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F6424" w14:textId="77777777" w:rsidR="0029010B" w:rsidRPr="00E15168" w:rsidRDefault="0029010B" w:rsidP="00F258A5">
      <w:pPr>
        <w:pStyle w:val="Sinespaciado"/>
      </w:pPr>
      <w:r w:rsidRPr="00E15168">
        <w:rPr>
          <w:noProof/>
          <w:lang w:val="es-MX" w:eastAsia="es-MX"/>
        </w:rPr>
        <mc:AlternateContent>
          <mc:Choice Requires="wps">
            <w:drawing>
              <wp:anchor distT="0" distB="0" distL="114300" distR="114300" simplePos="0" relativeHeight="251659264" behindDoc="0" locked="0" layoutInCell="1" allowOverlap="1" wp14:anchorId="070354FE" wp14:editId="25E04667">
                <wp:simplePos x="0" y="0"/>
                <wp:positionH relativeFrom="column">
                  <wp:posOffset>474345</wp:posOffset>
                </wp:positionH>
                <wp:positionV relativeFrom="paragraph">
                  <wp:posOffset>-10160</wp:posOffset>
                </wp:positionV>
                <wp:extent cx="5226799" cy="967105"/>
                <wp:effectExtent l="0" t="0" r="0" b="444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799"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5F5D3"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NÚMERO DE EXPEDIENTE: 03/2018.</w:t>
                            </w:r>
                          </w:p>
                          <w:p w14:paraId="486441BF" w14:textId="77777777" w:rsidR="00E21102" w:rsidRPr="0046417E" w:rsidRDefault="00E21102" w:rsidP="00324DA2">
                            <w:pPr>
                              <w:jc w:val="right"/>
                              <w:rPr>
                                <w:rFonts w:asciiTheme="minorHAnsi" w:hAnsiTheme="minorHAnsi" w:cstheme="minorHAnsi"/>
                                <w:b/>
                                <w:sz w:val="18"/>
                                <w:szCs w:val="18"/>
                              </w:rPr>
                            </w:pPr>
                            <w:r w:rsidRPr="0046417E">
                              <w:rPr>
                                <w:rFonts w:asciiTheme="minorHAnsi" w:hAnsiTheme="minorHAnsi" w:cstheme="minorHAnsi"/>
                                <w:b/>
                                <w:sz w:val="18"/>
                                <w:szCs w:val="18"/>
                              </w:rPr>
                              <w:t>PRESUNTOS RESPONSABLES:</w:t>
                            </w:r>
                            <w:r w:rsidRPr="0046417E">
                              <w:rPr>
                                <w:rFonts w:asciiTheme="minorHAnsi" w:hAnsiTheme="minorHAnsi" w:cs="Arial"/>
                                <w:b/>
                                <w:bCs/>
                                <w:sz w:val="18"/>
                                <w:szCs w:val="18"/>
                              </w:rPr>
                              <w:t xml:space="preserve"> GUADALUPE ELIZABETH ZAPATA GONZÁLEZ, VÍCTOR FIDEL HOIL HERRERA, JUDITH IRAN DE GUADALUPE RICALDE</w:t>
                            </w:r>
                            <w:r>
                              <w:rPr>
                                <w:rFonts w:asciiTheme="minorHAnsi" w:hAnsiTheme="minorHAnsi" w:cs="Arial"/>
                                <w:b/>
                                <w:bCs/>
                                <w:sz w:val="18"/>
                                <w:szCs w:val="18"/>
                              </w:rPr>
                              <w:t xml:space="preserve"> AGUILAR</w:t>
                            </w:r>
                            <w:r w:rsidRPr="0046417E">
                              <w:rPr>
                                <w:rFonts w:asciiTheme="minorHAnsi" w:hAnsiTheme="minorHAnsi" w:cs="Arial"/>
                                <w:b/>
                                <w:bCs/>
                                <w:sz w:val="18"/>
                                <w:szCs w:val="18"/>
                              </w:rPr>
                              <w:t xml:space="preserve"> Y GILBERTO DZUL MAY</w:t>
                            </w:r>
                            <w:r w:rsidRPr="0046417E">
                              <w:rPr>
                                <w:rFonts w:asciiTheme="minorHAnsi" w:hAnsiTheme="minorHAnsi"/>
                                <w:b/>
                                <w:sz w:val="18"/>
                                <w:szCs w:val="18"/>
                              </w:rPr>
                              <w:t>.</w:t>
                            </w:r>
                          </w:p>
                          <w:p w14:paraId="493B08AA"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ENTIDAD FISCALIZADA: H. AYUNTAMIENTO DE ACANCEH, YUCATÁN.</w:t>
                            </w:r>
                          </w:p>
                          <w:p w14:paraId="78C8439C"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PERÍODO: UNO DE ENERO AL TREINTA Y UNO DE DICIEMBRE DE DOS MIL DIECISÉIS.</w:t>
                            </w:r>
                          </w:p>
                          <w:p w14:paraId="35D6C06B" w14:textId="77777777" w:rsidR="00E21102" w:rsidRPr="0029010B"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ADMINISTRACIÓN 2015-2018.</w:t>
                            </w:r>
                            <w:r w:rsidRPr="0029010B">
                              <w:rPr>
                                <w:rFonts w:asciiTheme="minorHAnsi" w:hAnsiTheme="minorHAnsi" w:cstheme="minorHAnsi"/>
                                <w:b/>
                                <w:sz w:val="18"/>
                                <w:szCs w:val="18"/>
                              </w:rPr>
                              <w:t xml:space="preserve"> </w:t>
                            </w:r>
                          </w:p>
                          <w:p w14:paraId="0AA08F62" w14:textId="77777777" w:rsidR="00E21102" w:rsidRPr="00DA29F4" w:rsidRDefault="00E21102" w:rsidP="007A45FF">
                            <w:pPr>
                              <w:jc w:val="center"/>
                              <w:rPr>
                                <w:b/>
                                <w:sz w:val="20"/>
                              </w:rPr>
                            </w:pPr>
                          </w:p>
                          <w:p w14:paraId="4CA95328" w14:textId="77777777" w:rsidR="00E21102" w:rsidRPr="00365600" w:rsidRDefault="00E21102" w:rsidP="0029010B">
                            <w:pPr>
                              <w:jc w:val="right"/>
                              <w:rPr>
                                <w:b/>
                                <w:sz w:val="20"/>
                                <w:szCs w:val="20"/>
                              </w:rPr>
                            </w:pPr>
                          </w:p>
                          <w:p w14:paraId="16E7F3FC" w14:textId="77777777" w:rsidR="00E21102" w:rsidRPr="00365600" w:rsidRDefault="00E21102" w:rsidP="0029010B">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354FE" id="_x0000_t202" coordsize="21600,21600" o:spt="202" path="m,l,21600r21600,l21600,xe">
                <v:stroke joinstyle="miter"/>
                <v:path gradientshapeok="t" o:connecttype="rect"/>
              </v:shapetype>
              <v:shape id="Cuadro de texto 1" o:spid="_x0000_s1026" type="#_x0000_t202" style="position:absolute;margin-left:37.35pt;margin-top:-.8pt;width:411.55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" stroked="f">
                <v:textbox>
                  <w:txbxContent>
                    <w:p w14:paraId="0075F5D3"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NÚMERO DE EXPEDIENTE: 03/2018.</w:t>
                      </w:r>
                    </w:p>
                    <w:p w14:paraId="486441BF" w14:textId="77777777" w:rsidR="00E21102" w:rsidRPr="0046417E" w:rsidRDefault="00E21102" w:rsidP="00324DA2">
                      <w:pPr>
                        <w:jc w:val="right"/>
                        <w:rPr>
                          <w:rFonts w:asciiTheme="minorHAnsi" w:hAnsiTheme="minorHAnsi" w:cstheme="minorHAnsi"/>
                          <w:b/>
                          <w:sz w:val="18"/>
                          <w:szCs w:val="18"/>
                        </w:rPr>
                      </w:pPr>
                      <w:r w:rsidRPr="0046417E">
                        <w:rPr>
                          <w:rFonts w:asciiTheme="minorHAnsi" w:hAnsiTheme="minorHAnsi" w:cstheme="minorHAnsi"/>
                          <w:b/>
                          <w:sz w:val="18"/>
                          <w:szCs w:val="18"/>
                        </w:rPr>
                        <w:t>PRESUNTOS RESPONSABLES:</w:t>
                      </w:r>
                      <w:r w:rsidRPr="0046417E">
                        <w:rPr>
                          <w:rFonts w:asciiTheme="minorHAnsi" w:hAnsiTheme="minorHAnsi" w:cs="Arial"/>
                          <w:b/>
                          <w:bCs/>
                          <w:sz w:val="18"/>
                          <w:szCs w:val="18"/>
                        </w:rPr>
                        <w:t xml:space="preserve"> GUADALUPE ELIZABETH ZAPATA GONZÁLEZ, VÍCTOR FIDEL HOIL HERRERA, JUDITH IRAN DE GUADALUPE RICALDE</w:t>
                      </w:r>
                      <w:r>
                        <w:rPr>
                          <w:rFonts w:asciiTheme="minorHAnsi" w:hAnsiTheme="minorHAnsi" w:cs="Arial"/>
                          <w:b/>
                          <w:bCs/>
                          <w:sz w:val="18"/>
                          <w:szCs w:val="18"/>
                        </w:rPr>
                        <w:t xml:space="preserve"> AGUILAR</w:t>
                      </w:r>
                      <w:r w:rsidRPr="0046417E">
                        <w:rPr>
                          <w:rFonts w:asciiTheme="minorHAnsi" w:hAnsiTheme="minorHAnsi" w:cs="Arial"/>
                          <w:b/>
                          <w:bCs/>
                          <w:sz w:val="18"/>
                          <w:szCs w:val="18"/>
                        </w:rPr>
                        <w:t xml:space="preserve"> Y GILBERTO DZUL MAY</w:t>
                      </w:r>
                      <w:r w:rsidRPr="0046417E">
                        <w:rPr>
                          <w:rFonts w:asciiTheme="minorHAnsi" w:hAnsiTheme="minorHAnsi"/>
                          <w:b/>
                          <w:sz w:val="18"/>
                          <w:szCs w:val="18"/>
                        </w:rPr>
                        <w:t>.</w:t>
                      </w:r>
                    </w:p>
                    <w:p w14:paraId="493B08AA"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ENTIDAD FISCALIZADA: H. AYUNTAMIENTO DE ACANCEH, YUCATÁN.</w:t>
                      </w:r>
                    </w:p>
                    <w:p w14:paraId="78C8439C" w14:textId="77777777" w:rsidR="00E21102" w:rsidRPr="0046417E"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PERÍODO: UNO DE ENERO AL TREINTA Y UNO DE DICIEMBRE DE DOS MIL DIECISÉIS.</w:t>
                      </w:r>
                    </w:p>
                    <w:p w14:paraId="35D6C06B" w14:textId="77777777" w:rsidR="00E21102" w:rsidRPr="0029010B" w:rsidRDefault="00E21102" w:rsidP="0029010B">
                      <w:pPr>
                        <w:jc w:val="right"/>
                        <w:rPr>
                          <w:rFonts w:asciiTheme="minorHAnsi" w:hAnsiTheme="minorHAnsi" w:cstheme="minorHAnsi"/>
                          <w:b/>
                          <w:sz w:val="18"/>
                          <w:szCs w:val="18"/>
                        </w:rPr>
                      </w:pPr>
                      <w:r w:rsidRPr="0046417E">
                        <w:rPr>
                          <w:rFonts w:asciiTheme="minorHAnsi" w:hAnsiTheme="minorHAnsi" w:cstheme="minorHAnsi"/>
                          <w:b/>
                          <w:sz w:val="18"/>
                          <w:szCs w:val="18"/>
                        </w:rPr>
                        <w:t>ADMINISTRACIÓN 2015-2018.</w:t>
                      </w:r>
                      <w:r w:rsidRPr="0029010B">
                        <w:rPr>
                          <w:rFonts w:asciiTheme="minorHAnsi" w:hAnsiTheme="minorHAnsi" w:cstheme="minorHAnsi"/>
                          <w:b/>
                          <w:sz w:val="18"/>
                          <w:szCs w:val="18"/>
                        </w:rPr>
                        <w:t xml:space="preserve"> </w:t>
                      </w:r>
                    </w:p>
                    <w:p w14:paraId="0AA08F62" w14:textId="77777777" w:rsidR="00E21102" w:rsidRPr="00DA29F4" w:rsidRDefault="00E21102" w:rsidP="007A45FF">
                      <w:pPr>
                        <w:jc w:val="center"/>
                        <w:rPr>
                          <w:b/>
                          <w:sz w:val="20"/>
                        </w:rPr>
                      </w:pPr>
                    </w:p>
                    <w:p w14:paraId="4CA95328" w14:textId="77777777" w:rsidR="00E21102" w:rsidRPr="00365600" w:rsidRDefault="00E21102" w:rsidP="0029010B">
                      <w:pPr>
                        <w:jc w:val="right"/>
                        <w:rPr>
                          <w:b/>
                          <w:sz w:val="20"/>
                          <w:szCs w:val="20"/>
                        </w:rPr>
                      </w:pPr>
                    </w:p>
                    <w:p w14:paraId="16E7F3FC" w14:textId="77777777" w:rsidR="00E21102" w:rsidRPr="00365600" w:rsidRDefault="00E21102" w:rsidP="0029010B">
                      <w:pPr>
                        <w:rPr>
                          <w:szCs w:val="20"/>
                        </w:rPr>
                      </w:pPr>
                    </w:p>
                  </w:txbxContent>
                </v:textbox>
              </v:shape>
            </w:pict>
          </mc:Fallback>
        </mc:AlternateContent>
      </w:r>
      <w:r w:rsidR="00434C97" w:rsidRPr="00E15168">
        <w:t xml:space="preserve">    </w:t>
      </w:r>
    </w:p>
    <w:p w14:paraId="4801AD84" w14:textId="77777777" w:rsidR="0029010B" w:rsidRPr="00E15168" w:rsidRDefault="0029010B" w:rsidP="00B90BD6">
      <w:pPr>
        <w:autoSpaceDE w:val="0"/>
        <w:autoSpaceDN w:val="0"/>
        <w:adjustRightInd w:val="0"/>
        <w:jc w:val="center"/>
        <w:rPr>
          <w:rFonts w:asciiTheme="minorHAnsi" w:hAnsiTheme="minorHAnsi" w:cstheme="minorHAnsi"/>
          <w:b/>
          <w:bCs/>
          <w:sz w:val="22"/>
          <w:szCs w:val="22"/>
        </w:rPr>
      </w:pPr>
    </w:p>
    <w:p w14:paraId="036A8549" w14:textId="77777777" w:rsidR="0029010B" w:rsidRPr="00E15168" w:rsidRDefault="0029010B" w:rsidP="00B90BD6">
      <w:pPr>
        <w:autoSpaceDE w:val="0"/>
        <w:autoSpaceDN w:val="0"/>
        <w:adjustRightInd w:val="0"/>
        <w:rPr>
          <w:rFonts w:asciiTheme="minorHAnsi" w:hAnsiTheme="minorHAnsi" w:cstheme="minorHAnsi"/>
          <w:b/>
          <w:bCs/>
          <w:sz w:val="22"/>
          <w:szCs w:val="22"/>
        </w:rPr>
      </w:pPr>
    </w:p>
    <w:p w14:paraId="2887FD50" w14:textId="77777777" w:rsidR="0029010B" w:rsidRPr="00E15168" w:rsidRDefault="0029010B" w:rsidP="00B90BD6">
      <w:pPr>
        <w:tabs>
          <w:tab w:val="left" w:pos="2277"/>
        </w:tabs>
        <w:jc w:val="both"/>
        <w:rPr>
          <w:rFonts w:asciiTheme="minorHAnsi" w:hAnsiTheme="minorHAnsi" w:cstheme="minorHAnsi"/>
          <w:sz w:val="22"/>
          <w:szCs w:val="22"/>
        </w:rPr>
      </w:pPr>
    </w:p>
    <w:p w14:paraId="040DBDF5" w14:textId="77777777" w:rsidR="0029010B" w:rsidRPr="00E15168" w:rsidRDefault="0029010B" w:rsidP="00B90BD6">
      <w:pPr>
        <w:tabs>
          <w:tab w:val="left" w:pos="2277"/>
        </w:tabs>
        <w:jc w:val="both"/>
        <w:rPr>
          <w:rFonts w:asciiTheme="minorHAnsi" w:hAnsiTheme="minorHAnsi" w:cstheme="minorHAnsi"/>
          <w:sz w:val="22"/>
          <w:szCs w:val="22"/>
        </w:rPr>
      </w:pPr>
    </w:p>
    <w:p w14:paraId="1E3D15F4" w14:textId="77777777" w:rsidR="0029010B" w:rsidRPr="00E15168" w:rsidRDefault="0029010B" w:rsidP="00B90BD6">
      <w:pPr>
        <w:pStyle w:val="Prrafodelista"/>
        <w:ind w:left="0"/>
        <w:jc w:val="both"/>
        <w:rPr>
          <w:rFonts w:asciiTheme="minorHAnsi" w:hAnsiTheme="minorHAnsi" w:cstheme="minorHAnsi"/>
          <w:sz w:val="22"/>
          <w:szCs w:val="22"/>
        </w:rPr>
      </w:pPr>
    </w:p>
    <w:p w14:paraId="28800317" w14:textId="05EB3FAF" w:rsidR="0029010B" w:rsidRPr="00E15168" w:rsidRDefault="0029010B" w:rsidP="00B90BD6">
      <w:pPr>
        <w:tabs>
          <w:tab w:val="left" w:pos="2277"/>
        </w:tabs>
        <w:jc w:val="both"/>
        <w:rPr>
          <w:rFonts w:asciiTheme="minorHAnsi" w:hAnsiTheme="minorHAnsi" w:cstheme="minorHAnsi"/>
          <w:b/>
          <w:sz w:val="22"/>
          <w:szCs w:val="22"/>
        </w:rPr>
      </w:pPr>
      <w:r w:rsidRPr="00E15168">
        <w:rPr>
          <w:rFonts w:asciiTheme="minorHAnsi" w:hAnsiTheme="minorHAnsi" w:cstheme="minorHAnsi"/>
          <w:b/>
          <w:sz w:val="22"/>
          <w:szCs w:val="22"/>
        </w:rPr>
        <w:t xml:space="preserve">EN LA CIUDAD DE MÉRIDA, CAPITAL DEL ESTADO DE YUCATÁN A LOS </w:t>
      </w:r>
      <w:r w:rsidR="00DD20E5">
        <w:rPr>
          <w:rFonts w:asciiTheme="minorHAnsi" w:hAnsiTheme="minorHAnsi" w:cstheme="minorHAnsi"/>
          <w:b/>
          <w:sz w:val="22"/>
          <w:szCs w:val="22"/>
        </w:rPr>
        <w:t>VEINTIDÓS</w:t>
      </w:r>
      <w:r w:rsidR="00E15168" w:rsidRPr="00E15168">
        <w:rPr>
          <w:rFonts w:asciiTheme="minorHAnsi" w:hAnsiTheme="minorHAnsi" w:cstheme="minorHAnsi"/>
          <w:b/>
          <w:sz w:val="22"/>
          <w:szCs w:val="22"/>
        </w:rPr>
        <w:t xml:space="preserve"> DÍAS</w:t>
      </w:r>
      <w:r w:rsidRPr="00E15168">
        <w:rPr>
          <w:rFonts w:asciiTheme="minorHAnsi" w:hAnsiTheme="minorHAnsi" w:cstheme="minorHAnsi"/>
          <w:b/>
          <w:sz w:val="22"/>
          <w:szCs w:val="22"/>
        </w:rPr>
        <w:t xml:space="preserve"> DEL MES DE</w:t>
      </w:r>
      <w:r w:rsidR="004E377D" w:rsidRPr="00E15168">
        <w:rPr>
          <w:rFonts w:asciiTheme="minorHAnsi" w:hAnsiTheme="minorHAnsi" w:cstheme="minorHAnsi"/>
          <w:b/>
          <w:sz w:val="22"/>
          <w:szCs w:val="22"/>
        </w:rPr>
        <w:t xml:space="preserve"> </w:t>
      </w:r>
      <w:r w:rsidR="00E15168" w:rsidRPr="00E15168">
        <w:rPr>
          <w:rFonts w:asciiTheme="minorHAnsi" w:hAnsiTheme="minorHAnsi" w:cstheme="minorHAnsi"/>
          <w:b/>
          <w:sz w:val="22"/>
          <w:szCs w:val="22"/>
        </w:rPr>
        <w:t>ABRIL</w:t>
      </w:r>
      <w:r w:rsidRPr="00E15168">
        <w:rPr>
          <w:rFonts w:asciiTheme="minorHAnsi" w:hAnsiTheme="minorHAnsi" w:cstheme="minorHAnsi"/>
          <w:b/>
          <w:sz w:val="22"/>
          <w:szCs w:val="22"/>
        </w:rPr>
        <w:t xml:space="preserve"> DEL AÑO DOS MIL </w:t>
      </w:r>
      <w:r w:rsidR="006845FD" w:rsidRPr="00E15168">
        <w:rPr>
          <w:rFonts w:asciiTheme="minorHAnsi" w:hAnsiTheme="minorHAnsi" w:cstheme="minorHAnsi"/>
          <w:b/>
          <w:sz w:val="22"/>
          <w:szCs w:val="22"/>
        </w:rPr>
        <w:t>DIECINUEVE</w:t>
      </w:r>
      <w:r w:rsidRPr="00E15168">
        <w:rPr>
          <w:rFonts w:asciiTheme="minorHAnsi" w:hAnsiTheme="minorHAnsi" w:cstheme="minorHAnsi"/>
          <w:b/>
          <w:sz w:val="22"/>
          <w:szCs w:val="22"/>
        </w:rPr>
        <w:t>.</w:t>
      </w:r>
    </w:p>
    <w:p w14:paraId="52034DD7" w14:textId="77777777" w:rsidR="0029010B" w:rsidRPr="00E15168" w:rsidRDefault="0029010B" w:rsidP="00B90BD6">
      <w:pPr>
        <w:tabs>
          <w:tab w:val="left" w:pos="2845"/>
        </w:tabs>
        <w:jc w:val="both"/>
        <w:rPr>
          <w:rFonts w:asciiTheme="minorHAnsi" w:hAnsiTheme="minorHAnsi" w:cstheme="minorHAnsi"/>
          <w:b/>
          <w:sz w:val="22"/>
          <w:szCs w:val="22"/>
        </w:rPr>
      </w:pPr>
      <w:r w:rsidRPr="00E15168">
        <w:rPr>
          <w:rFonts w:asciiTheme="minorHAnsi" w:hAnsiTheme="minorHAnsi" w:cstheme="minorHAnsi"/>
          <w:b/>
          <w:sz w:val="22"/>
          <w:szCs w:val="22"/>
        </w:rPr>
        <w:tab/>
      </w:r>
    </w:p>
    <w:p w14:paraId="63CE0BB1" w14:textId="77777777" w:rsidR="0029010B" w:rsidRPr="00E15168" w:rsidRDefault="0029010B" w:rsidP="00B90BD6">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VISTOS:</w:t>
      </w:r>
      <w:r w:rsidRPr="00E15168">
        <w:rPr>
          <w:rFonts w:asciiTheme="minorHAnsi" w:hAnsiTheme="minorHAnsi" w:cstheme="minorHAnsi"/>
          <w:sz w:val="22"/>
          <w:szCs w:val="22"/>
        </w:rPr>
        <w:t xml:space="preserve"> Para resolver en definitiva lo</w:t>
      </w:r>
      <w:r w:rsidR="00CD1131" w:rsidRPr="00E15168">
        <w:rPr>
          <w:rFonts w:asciiTheme="minorHAnsi" w:hAnsiTheme="minorHAnsi" w:cstheme="minorHAnsi"/>
          <w:sz w:val="22"/>
          <w:szCs w:val="22"/>
        </w:rPr>
        <w:t xml:space="preserve">s autos del expediente número </w:t>
      </w:r>
      <w:r w:rsidR="0046417E" w:rsidRPr="00E15168">
        <w:rPr>
          <w:rFonts w:asciiTheme="minorHAnsi" w:hAnsiTheme="minorHAnsi" w:cstheme="minorHAnsi"/>
          <w:sz w:val="22"/>
          <w:szCs w:val="22"/>
        </w:rPr>
        <w:t>03</w:t>
      </w:r>
      <w:r w:rsidR="00324DA2" w:rsidRPr="00E15168">
        <w:rPr>
          <w:rFonts w:asciiTheme="minorHAnsi" w:hAnsiTheme="minorHAnsi" w:cstheme="minorHAnsi"/>
          <w:sz w:val="22"/>
          <w:szCs w:val="22"/>
        </w:rPr>
        <w:t>/</w:t>
      </w:r>
      <w:r w:rsidR="0046417E" w:rsidRPr="00E15168">
        <w:rPr>
          <w:rFonts w:asciiTheme="minorHAnsi" w:hAnsiTheme="minorHAnsi" w:cstheme="minorHAnsi"/>
          <w:sz w:val="22"/>
          <w:szCs w:val="22"/>
        </w:rPr>
        <w:t>2018</w:t>
      </w:r>
      <w:r w:rsidRPr="00E15168">
        <w:rPr>
          <w:rFonts w:asciiTheme="minorHAnsi" w:hAnsiTheme="minorHAnsi" w:cstheme="minorHAnsi"/>
          <w:sz w:val="22"/>
          <w:szCs w:val="22"/>
        </w:rPr>
        <w:t xml:space="preserve"> relativo al Procedimiento de Fincamiento de Respons</w:t>
      </w:r>
      <w:r w:rsidR="0046417E" w:rsidRPr="00E15168">
        <w:rPr>
          <w:rFonts w:asciiTheme="minorHAnsi" w:hAnsiTheme="minorHAnsi" w:cstheme="minorHAnsi"/>
          <w:sz w:val="22"/>
          <w:szCs w:val="22"/>
        </w:rPr>
        <w:t>abilidades en contra de los C.C.</w:t>
      </w:r>
      <w:r w:rsidR="0046417E" w:rsidRPr="00E15168">
        <w:rPr>
          <w:rFonts w:asciiTheme="minorHAnsi" w:hAnsiTheme="minorHAnsi" w:cs="Arial"/>
          <w:b/>
          <w:bCs/>
          <w:sz w:val="18"/>
          <w:szCs w:val="18"/>
        </w:rPr>
        <w:t xml:space="preserve"> </w:t>
      </w:r>
      <w:r w:rsidR="0046417E" w:rsidRPr="00E15168">
        <w:rPr>
          <w:rFonts w:asciiTheme="minorHAnsi" w:hAnsiTheme="minorHAnsi" w:cs="Arial"/>
          <w:bCs/>
          <w:sz w:val="22"/>
          <w:szCs w:val="22"/>
        </w:rPr>
        <w:t>Guadalupe Elizabeth Zapata González, Víctor Fidel Hoil Herrera, Judith Irán de Guadalupe Ricalde</w:t>
      </w:r>
      <w:r w:rsidR="00C434B3" w:rsidRPr="00E15168">
        <w:rPr>
          <w:rFonts w:asciiTheme="minorHAnsi" w:hAnsiTheme="minorHAnsi" w:cs="Arial"/>
          <w:bCs/>
          <w:sz w:val="22"/>
          <w:szCs w:val="22"/>
        </w:rPr>
        <w:t xml:space="preserve"> Aguilar</w:t>
      </w:r>
      <w:r w:rsidR="0046417E" w:rsidRPr="00E15168">
        <w:rPr>
          <w:rFonts w:asciiTheme="minorHAnsi" w:hAnsiTheme="minorHAnsi" w:cs="Arial"/>
          <w:bCs/>
          <w:sz w:val="22"/>
          <w:szCs w:val="22"/>
        </w:rPr>
        <w:t xml:space="preserve"> y Gilberto Dzul May</w:t>
      </w:r>
      <w:r w:rsidR="0046417E" w:rsidRPr="00E15168">
        <w:rPr>
          <w:rFonts w:asciiTheme="minorHAnsi" w:hAnsiTheme="minorHAnsi" w:cstheme="minorHAnsi"/>
          <w:sz w:val="22"/>
          <w:szCs w:val="22"/>
        </w:rPr>
        <w:t xml:space="preserve"> </w:t>
      </w:r>
      <w:r w:rsidRPr="00E15168">
        <w:rPr>
          <w:rFonts w:asciiTheme="minorHAnsi" w:hAnsiTheme="minorHAnsi" w:cstheme="minorHAnsi"/>
          <w:sz w:val="22"/>
          <w:szCs w:val="22"/>
        </w:rPr>
        <w:t xml:space="preserve">en sus respectivos caracteres </w:t>
      </w:r>
      <w:r w:rsidR="009E0696" w:rsidRPr="00E15168">
        <w:rPr>
          <w:rFonts w:asciiTheme="minorHAnsi" w:hAnsiTheme="minorHAnsi" w:cstheme="minorHAnsi"/>
          <w:sz w:val="22"/>
          <w:szCs w:val="22"/>
        </w:rPr>
        <w:t>de Presidente, Síndico, Tesorero</w:t>
      </w:r>
      <w:r w:rsidRPr="00E15168">
        <w:rPr>
          <w:rFonts w:asciiTheme="minorHAnsi" w:hAnsiTheme="minorHAnsi" w:cstheme="minorHAnsi"/>
          <w:sz w:val="22"/>
          <w:szCs w:val="22"/>
        </w:rPr>
        <w:t xml:space="preserve"> y Secretario d</w:t>
      </w:r>
      <w:r w:rsidR="0046417E" w:rsidRPr="00E15168">
        <w:rPr>
          <w:rFonts w:asciiTheme="minorHAnsi" w:hAnsiTheme="minorHAnsi" w:cstheme="minorHAnsi"/>
          <w:sz w:val="22"/>
          <w:szCs w:val="22"/>
        </w:rPr>
        <w:t>el H. Ayuntamiento de Acanceh</w:t>
      </w:r>
      <w:r w:rsidRPr="00E15168">
        <w:rPr>
          <w:rFonts w:asciiTheme="minorHAnsi" w:hAnsiTheme="minorHAnsi" w:cstheme="minorHAnsi"/>
          <w:sz w:val="22"/>
          <w:szCs w:val="22"/>
        </w:rPr>
        <w:t>, Yu</w:t>
      </w:r>
      <w:r w:rsidR="007A45FF" w:rsidRPr="00E15168">
        <w:rPr>
          <w:rFonts w:asciiTheme="minorHAnsi" w:hAnsiTheme="minorHAnsi" w:cstheme="minorHAnsi"/>
          <w:sz w:val="22"/>
          <w:szCs w:val="22"/>
        </w:rPr>
        <w:t>catán, en la administración 2015-2018</w:t>
      </w:r>
      <w:r w:rsidRPr="00E15168">
        <w:rPr>
          <w:rFonts w:asciiTheme="minorHAnsi" w:hAnsiTheme="minorHAnsi" w:cstheme="minorHAnsi"/>
          <w:sz w:val="22"/>
          <w:szCs w:val="22"/>
        </w:rPr>
        <w:t xml:space="preserve">, ante la celebración de la Audiencia de Pruebas y Alegatos en fecha </w:t>
      </w:r>
      <w:r w:rsidR="0046417E" w:rsidRPr="00E15168">
        <w:rPr>
          <w:rFonts w:asciiTheme="minorHAnsi" w:hAnsiTheme="minorHAnsi" w:cstheme="minorHAnsi"/>
          <w:sz w:val="22"/>
          <w:szCs w:val="22"/>
        </w:rPr>
        <w:t>veinte de noviembre</w:t>
      </w:r>
      <w:r w:rsidR="009E0696" w:rsidRPr="00E15168">
        <w:rPr>
          <w:rFonts w:asciiTheme="minorHAnsi" w:hAnsiTheme="minorHAnsi" w:cstheme="minorHAnsi"/>
          <w:sz w:val="22"/>
          <w:szCs w:val="22"/>
        </w:rPr>
        <w:t xml:space="preserve"> del año dos mil dieciocho</w:t>
      </w:r>
      <w:r w:rsidRPr="00E15168">
        <w:rPr>
          <w:rFonts w:asciiTheme="minorHAnsi" w:hAnsiTheme="minorHAnsi" w:cstheme="minorHAnsi"/>
          <w:sz w:val="22"/>
          <w:szCs w:val="22"/>
        </w:rPr>
        <w:t xml:space="preserve">; y: </w:t>
      </w:r>
    </w:p>
    <w:p w14:paraId="72A3764A" w14:textId="77777777" w:rsidR="0029010B" w:rsidRPr="00E15168" w:rsidRDefault="0029010B" w:rsidP="00B90BD6">
      <w:pPr>
        <w:tabs>
          <w:tab w:val="left" w:pos="2277"/>
        </w:tabs>
        <w:jc w:val="both"/>
        <w:rPr>
          <w:rFonts w:asciiTheme="minorHAnsi" w:hAnsiTheme="minorHAnsi" w:cstheme="minorHAnsi"/>
          <w:sz w:val="22"/>
          <w:szCs w:val="22"/>
        </w:rPr>
      </w:pPr>
    </w:p>
    <w:p w14:paraId="03FDF1CB" w14:textId="77777777" w:rsidR="0029010B" w:rsidRPr="00E15168" w:rsidRDefault="0029010B" w:rsidP="00B90BD6">
      <w:pPr>
        <w:tabs>
          <w:tab w:val="left" w:pos="2277"/>
        </w:tabs>
        <w:jc w:val="center"/>
        <w:rPr>
          <w:rFonts w:asciiTheme="minorHAnsi" w:hAnsiTheme="minorHAnsi" w:cstheme="minorHAnsi"/>
          <w:b/>
          <w:sz w:val="22"/>
          <w:szCs w:val="22"/>
        </w:rPr>
      </w:pPr>
      <w:r w:rsidRPr="00E15168">
        <w:rPr>
          <w:rFonts w:asciiTheme="minorHAnsi" w:hAnsiTheme="minorHAnsi" w:cstheme="minorHAnsi"/>
          <w:b/>
          <w:sz w:val="22"/>
          <w:szCs w:val="22"/>
        </w:rPr>
        <w:t>R E S U L T A N D O.</w:t>
      </w:r>
    </w:p>
    <w:p w14:paraId="4031A46E" w14:textId="77777777" w:rsidR="0029010B" w:rsidRPr="00E15168" w:rsidRDefault="0029010B" w:rsidP="00B90BD6">
      <w:pPr>
        <w:tabs>
          <w:tab w:val="left" w:pos="2277"/>
        </w:tabs>
        <w:jc w:val="both"/>
        <w:rPr>
          <w:rFonts w:asciiTheme="minorHAnsi" w:hAnsiTheme="minorHAnsi" w:cstheme="minorHAnsi"/>
          <w:sz w:val="22"/>
          <w:szCs w:val="22"/>
        </w:rPr>
      </w:pPr>
    </w:p>
    <w:p w14:paraId="4B7DE5D4" w14:textId="77777777" w:rsidR="0029010B" w:rsidRPr="00E15168" w:rsidRDefault="0029010B" w:rsidP="00B90BD6">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PRIMERO.-</w:t>
      </w:r>
      <w:r w:rsidRPr="00E15168">
        <w:rPr>
          <w:rFonts w:asciiTheme="minorHAnsi" w:hAnsiTheme="minorHAnsi" w:cstheme="minorHAnsi"/>
          <w:sz w:val="22"/>
          <w:szCs w:val="22"/>
        </w:rPr>
        <w:t xml:space="preserve"> Se da cuenta que la Entidad Fiscalizada presentó su Cuenta Pública Consolidada por el período comprendido del uno de enero al treinta y uno de </w:t>
      </w:r>
      <w:r w:rsidR="001E0B7F" w:rsidRPr="00E15168">
        <w:rPr>
          <w:rFonts w:asciiTheme="minorHAnsi" w:hAnsiTheme="minorHAnsi" w:cstheme="minorHAnsi"/>
          <w:sz w:val="22"/>
          <w:szCs w:val="22"/>
        </w:rPr>
        <w:t>diciembre</w:t>
      </w:r>
      <w:r w:rsidR="007A45FF" w:rsidRPr="00E15168">
        <w:rPr>
          <w:rFonts w:asciiTheme="minorHAnsi" w:hAnsiTheme="minorHAnsi" w:cstheme="minorHAnsi"/>
          <w:sz w:val="22"/>
          <w:szCs w:val="22"/>
        </w:rPr>
        <w:t xml:space="preserve"> del año dos mil dieciséis</w:t>
      </w:r>
      <w:r w:rsidRPr="00E15168">
        <w:rPr>
          <w:rFonts w:asciiTheme="minorHAnsi" w:hAnsiTheme="minorHAnsi" w:cstheme="minorHAnsi"/>
          <w:sz w:val="22"/>
          <w:szCs w:val="22"/>
        </w:rPr>
        <w:t>; la Auditoría Superior del Estado de Yucatán realizó la fiscalización y revisión de la Cuenta Pública por el período al rubro citado, al H. Ayuntamiento de</w:t>
      </w:r>
      <w:r w:rsidR="0046417E" w:rsidRPr="00E15168">
        <w:rPr>
          <w:rFonts w:asciiTheme="minorHAnsi" w:hAnsiTheme="minorHAnsi" w:cstheme="minorHAnsi"/>
          <w:sz w:val="22"/>
          <w:szCs w:val="22"/>
        </w:rPr>
        <w:t xml:space="preserve"> Acanceh</w:t>
      </w:r>
      <w:r w:rsidRPr="00E15168">
        <w:rPr>
          <w:rFonts w:asciiTheme="minorHAnsi" w:hAnsiTheme="minorHAnsi" w:cstheme="minorHAnsi"/>
          <w:sz w:val="22"/>
          <w:szCs w:val="22"/>
        </w:rPr>
        <w:t xml:space="preserve">, Yucatán, </w:t>
      </w:r>
      <w:r w:rsidR="00D366E9" w:rsidRPr="00E15168">
        <w:rPr>
          <w:rFonts w:asciiTheme="minorHAnsi" w:hAnsiTheme="minorHAnsi" w:cstheme="minorHAnsi"/>
          <w:sz w:val="22"/>
          <w:szCs w:val="22"/>
        </w:rPr>
        <w:t>de conformidad con la Ley de Fiscalización de la Cuenta Pública del Estado de Yucatán publicada en el Diario Oficial del Gobierno del Estado de Yucatán el 19 de abril de 2010 y demás leyes aplicables.</w:t>
      </w:r>
    </w:p>
    <w:p w14:paraId="37E6D600" w14:textId="77777777" w:rsidR="0029010B" w:rsidRPr="00E15168" w:rsidRDefault="0029010B" w:rsidP="00B90BD6">
      <w:pPr>
        <w:autoSpaceDE w:val="0"/>
        <w:autoSpaceDN w:val="0"/>
        <w:adjustRightInd w:val="0"/>
        <w:jc w:val="both"/>
        <w:rPr>
          <w:rFonts w:asciiTheme="minorHAnsi" w:hAnsiTheme="minorHAnsi" w:cstheme="minorHAnsi"/>
          <w:bCs/>
          <w:sz w:val="22"/>
          <w:szCs w:val="22"/>
          <w:lang w:eastAsia="es-MX"/>
        </w:rPr>
      </w:pPr>
    </w:p>
    <w:p w14:paraId="2DAC8BA1" w14:textId="77777777" w:rsidR="0029010B" w:rsidRPr="00E15168" w:rsidRDefault="0029010B" w:rsidP="00B90BD6">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b/>
          <w:sz w:val="22"/>
          <w:szCs w:val="22"/>
        </w:rPr>
        <w:t xml:space="preserve">SEGUNDO.- </w:t>
      </w:r>
      <w:r w:rsidRPr="00E15168">
        <w:rPr>
          <w:rFonts w:asciiTheme="minorHAnsi" w:hAnsiTheme="minorHAnsi" w:cstheme="minorHAnsi"/>
          <w:sz w:val="22"/>
          <w:szCs w:val="22"/>
        </w:rPr>
        <w:t>De la revisión y fiscalización de la Cuenta Pública del H. Ayuntamiento de</w:t>
      </w:r>
      <w:r w:rsidR="00345183" w:rsidRPr="00E15168">
        <w:rPr>
          <w:rFonts w:asciiTheme="minorHAnsi" w:hAnsiTheme="minorHAnsi" w:cstheme="minorHAnsi"/>
          <w:sz w:val="22"/>
          <w:szCs w:val="22"/>
        </w:rPr>
        <w:t xml:space="preserve"> </w:t>
      </w:r>
      <w:r w:rsidR="0046417E" w:rsidRPr="00E15168">
        <w:rPr>
          <w:rFonts w:asciiTheme="minorHAnsi" w:hAnsiTheme="minorHAnsi" w:cstheme="minorHAnsi"/>
          <w:sz w:val="22"/>
          <w:szCs w:val="22"/>
        </w:rPr>
        <w:t>Acanceh</w:t>
      </w:r>
      <w:r w:rsidRPr="00E15168">
        <w:rPr>
          <w:rFonts w:asciiTheme="minorHAnsi" w:hAnsiTheme="minorHAnsi" w:cstheme="minorHAnsi"/>
          <w:sz w:val="22"/>
          <w:szCs w:val="22"/>
        </w:rPr>
        <w:t>, Yucatán, quedaron observaciones vigentes y pendientes por aclarar, acreditar y/o solventar, motivo por el cual se emitió el Pliego de Observ</w:t>
      </w:r>
      <w:r w:rsidR="002310BD" w:rsidRPr="00E15168">
        <w:rPr>
          <w:rFonts w:asciiTheme="minorHAnsi" w:hAnsiTheme="minorHAnsi" w:cstheme="minorHAnsi"/>
          <w:sz w:val="22"/>
          <w:szCs w:val="22"/>
        </w:rPr>
        <w:t>a</w:t>
      </w:r>
      <w:r w:rsidR="00D7768B" w:rsidRPr="00E15168">
        <w:rPr>
          <w:rFonts w:asciiTheme="minorHAnsi" w:hAnsiTheme="minorHAnsi" w:cstheme="minorHAnsi"/>
          <w:sz w:val="22"/>
          <w:szCs w:val="22"/>
        </w:rPr>
        <w:t xml:space="preserve">ciones marcado con el número </w:t>
      </w:r>
      <w:r w:rsidR="0046417E" w:rsidRPr="00E15168">
        <w:rPr>
          <w:rFonts w:asciiTheme="minorHAnsi" w:hAnsiTheme="minorHAnsi" w:cstheme="minorHAnsi"/>
          <w:sz w:val="22"/>
          <w:szCs w:val="22"/>
        </w:rPr>
        <w:t>02/2018</w:t>
      </w:r>
      <w:r w:rsidRPr="00E15168">
        <w:rPr>
          <w:rFonts w:asciiTheme="minorHAnsi" w:hAnsiTheme="minorHAnsi" w:cstheme="minorHAnsi"/>
          <w:sz w:val="22"/>
          <w:szCs w:val="22"/>
        </w:rPr>
        <w:t xml:space="preserve">, de fecha </w:t>
      </w:r>
      <w:r w:rsidR="0046417E" w:rsidRPr="00E15168">
        <w:rPr>
          <w:rFonts w:asciiTheme="minorHAnsi" w:hAnsiTheme="minorHAnsi" w:cstheme="minorHAnsi"/>
          <w:sz w:val="22"/>
          <w:szCs w:val="22"/>
        </w:rPr>
        <w:t>diez de agosto de dos mil dieciocho</w:t>
      </w:r>
      <w:r w:rsidRPr="00E15168">
        <w:rPr>
          <w:rFonts w:asciiTheme="minorHAnsi" w:hAnsiTheme="minorHAnsi" w:cstheme="minorHAnsi"/>
          <w:sz w:val="22"/>
          <w:szCs w:val="22"/>
        </w:rPr>
        <w:t xml:space="preserve">, </w:t>
      </w:r>
      <w:r w:rsidR="001E0B7F" w:rsidRPr="00E15168">
        <w:rPr>
          <w:rFonts w:asciiTheme="minorHAnsi" w:hAnsiTheme="minorHAnsi" w:cstheme="minorHAnsi"/>
          <w:sz w:val="22"/>
          <w:szCs w:val="22"/>
        </w:rPr>
        <w:t>el cual</w:t>
      </w:r>
      <w:r w:rsidRPr="00E15168">
        <w:rPr>
          <w:rFonts w:asciiTheme="minorHAnsi" w:hAnsiTheme="minorHAnsi" w:cstheme="minorHAnsi"/>
          <w:sz w:val="22"/>
          <w:szCs w:val="22"/>
        </w:rPr>
        <w:t xml:space="preserve"> se notificó a la Entidad Fiscalizada </w:t>
      </w:r>
      <w:r w:rsidR="0046417E" w:rsidRPr="00E15168">
        <w:rPr>
          <w:rFonts w:asciiTheme="minorHAnsi" w:hAnsiTheme="minorHAnsi" w:cstheme="minorHAnsi"/>
          <w:sz w:val="22"/>
          <w:szCs w:val="22"/>
        </w:rPr>
        <w:t xml:space="preserve">en </w:t>
      </w:r>
      <w:r w:rsidR="001E0B7F" w:rsidRPr="00E15168">
        <w:rPr>
          <w:rFonts w:asciiTheme="minorHAnsi" w:hAnsiTheme="minorHAnsi" w:cstheme="minorHAnsi"/>
          <w:sz w:val="22"/>
          <w:szCs w:val="22"/>
        </w:rPr>
        <w:t>fecha</w:t>
      </w:r>
      <w:r w:rsidR="0046417E" w:rsidRPr="00E15168">
        <w:rPr>
          <w:rFonts w:asciiTheme="minorHAnsi" w:hAnsiTheme="minorHAnsi" w:cstheme="minorHAnsi"/>
          <w:sz w:val="22"/>
          <w:szCs w:val="22"/>
        </w:rPr>
        <w:t xml:space="preserve"> catorce del mismo mes y año</w:t>
      </w:r>
      <w:r w:rsidRPr="00E15168">
        <w:rPr>
          <w:rFonts w:asciiTheme="minorHAnsi" w:hAnsiTheme="minorHAnsi" w:cstheme="minorHAnsi"/>
          <w:sz w:val="22"/>
          <w:szCs w:val="22"/>
        </w:rPr>
        <w:t xml:space="preserve">, determinándose la probable existencia de un daño patrimonial causado a la Hacienda Pública por la cantidad de </w:t>
      </w:r>
      <w:r w:rsidR="001B0C0F" w:rsidRPr="00E15168">
        <w:rPr>
          <w:rFonts w:asciiTheme="minorHAnsi" w:hAnsiTheme="minorHAnsi" w:cstheme="minorHAnsi"/>
          <w:sz w:val="22"/>
          <w:szCs w:val="22"/>
        </w:rPr>
        <w:t>$</w:t>
      </w:r>
      <w:r w:rsidR="00E00CA2" w:rsidRPr="00E15168">
        <w:rPr>
          <w:rFonts w:asciiTheme="minorHAnsi" w:hAnsiTheme="minorHAnsi" w:cstheme="minorHAnsi"/>
          <w:sz w:val="22"/>
          <w:szCs w:val="22"/>
        </w:rPr>
        <w:t>3,</w:t>
      </w:r>
      <w:r w:rsidR="00044293" w:rsidRPr="00E15168">
        <w:rPr>
          <w:rFonts w:asciiTheme="minorHAnsi" w:hAnsiTheme="minorHAnsi" w:cstheme="minorHAnsi"/>
          <w:sz w:val="22"/>
          <w:szCs w:val="22"/>
        </w:rPr>
        <w:t xml:space="preserve">354,221.46 </w:t>
      </w:r>
      <w:r w:rsidR="00497C44" w:rsidRPr="00E15168">
        <w:rPr>
          <w:rFonts w:asciiTheme="minorHAnsi" w:hAnsiTheme="minorHAnsi" w:cstheme="minorHAnsi"/>
          <w:sz w:val="22"/>
          <w:szCs w:val="22"/>
        </w:rPr>
        <w:t xml:space="preserve">M.N. (SON: </w:t>
      </w:r>
      <w:r w:rsidR="00044293" w:rsidRPr="00E15168">
        <w:rPr>
          <w:rFonts w:asciiTheme="minorHAnsi" w:hAnsiTheme="minorHAnsi" w:cstheme="minorHAnsi"/>
          <w:sz w:val="22"/>
          <w:szCs w:val="22"/>
        </w:rPr>
        <w:t>TRES MILLONES TRES</w:t>
      </w:r>
      <w:r w:rsidR="00C434B3" w:rsidRPr="00E15168">
        <w:rPr>
          <w:rFonts w:asciiTheme="minorHAnsi" w:hAnsiTheme="minorHAnsi" w:cstheme="minorHAnsi"/>
          <w:sz w:val="22"/>
          <w:szCs w:val="22"/>
        </w:rPr>
        <w:t>CIENTOS CINCUENTA Y CUATRO MIL</w:t>
      </w:r>
      <w:r w:rsidR="00044293" w:rsidRPr="00E15168">
        <w:rPr>
          <w:rFonts w:asciiTheme="minorHAnsi" w:hAnsiTheme="minorHAnsi" w:cstheme="minorHAnsi"/>
          <w:sz w:val="22"/>
          <w:szCs w:val="22"/>
        </w:rPr>
        <w:t xml:space="preserve"> DOSCIENTOS VEINTIÚN PESOS 46</w:t>
      </w:r>
      <w:r w:rsidR="00497C44" w:rsidRPr="00E15168">
        <w:rPr>
          <w:rFonts w:asciiTheme="minorHAnsi" w:hAnsiTheme="minorHAnsi" w:cstheme="minorHAnsi"/>
          <w:sz w:val="22"/>
          <w:szCs w:val="22"/>
        </w:rPr>
        <w:t xml:space="preserve">/100 M.N.), </w:t>
      </w:r>
      <w:r w:rsidRPr="00E15168">
        <w:rPr>
          <w:rFonts w:asciiTheme="minorHAnsi" w:hAnsiTheme="minorHAnsi" w:cstheme="minorHAnsi"/>
          <w:sz w:val="22"/>
          <w:szCs w:val="22"/>
        </w:rPr>
        <w:t xml:space="preserve">haciéndole saber que contaba con un plazo improrrogable de 30 días hábiles a fin de que fueran aclaradas, atendidas y solventadas ante esta Auditoría Superior del Estado de Yucatán. </w:t>
      </w:r>
    </w:p>
    <w:p w14:paraId="4F7559DB" w14:textId="77777777" w:rsidR="0029010B" w:rsidRPr="00E15168" w:rsidRDefault="0029010B" w:rsidP="00B90BD6">
      <w:pPr>
        <w:autoSpaceDE w:val="0"/>
        <w:autoSpaceDN w:val="0"/>
        <w:adjustRightInd w:val="0"/>
        <w:jc w:val="both"/>
        <w:rPr>
          <w:rFonts w:asciiTheme="minorHAnsi" w:hAnsiTheme="minorHAnsi" w:cstheme="minorHAnsi"/>
          <w:sz w:val="22"/>
          <w:szCs w:val="22"/>
        </w:rPr>
      </w:pPr>
    </w:p>
    <w:p w14:paraId="64051381" w14:textId="77777777" w:rsidR="004C239D" w:rsidRPr="00E15168" w:rsidRDefault="004C239D" w:rsidP="00B90BD6">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Vencido el plazo para aclarar, atender o solventar las observaciones arriba señaladas la Entidad Fiscalizada no presentó, información y/o documentación para solventar el Pliego de Observaciones, razón por la cual en fecha veintiséis de octubre de dos mil dieciocho se emitió el Pliego de Observaciones No Solventado, marcado con el número 02/2018.</w:t>
      </w:r>
    </w:p>
    <w:p w14:paraId="31CA19C0" w14:textId="77777777" w:rsidR="00800C27" w:rsidRPr="00E15168" w:rsidRDefault="00800C27" w:rsidP="00B90BD6">
      <w:pPr>
        <w:autoSpaceDE w:val="0"/>
        <w:autoSpaceDN w:val="0"/>
        <w:adjustRightInd w:val="0"/>
        <w:jc w:val="both"/>
        <w:rPr>
          <w:rFonts w:asciiTheme="minorHAnsi" w:hAnsiTheme="minorHAnsi" w:cstheme="minorHAnsi"/>
          <w:sz w:val="22"/>
          <w:szCs w:val="22"/>
        </w:rPr>
      </w:pPr>
    </w:p>
    <w:p w14:paraId="314AA515" w14:textId="77777777" w:rsidR="0029010B" w:rsidRPr="00E15168" w:rsidRDefault="0029010B" w:rsidP="00B90BD6">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 xml:space="preserve">Por lo que de conformidad con el Capítulo II del Título Cuarto de la Ley de Fiscalización de la Cuenta Pública y mediante acuerdo de fecha </w:t>
      </w:r>
      <w:r w:rsidR="004C239D" w:rsidRPr="00E15168">
        <w:rPr>
          <w:rFonts w:asciiTheme="minorHAnsi" w:hAnsiTheme="minorHAnsi" w:cstheme="minorHAnsi"/>
          <w:sz w:val="22"/>
          <w:szCs w:val="22"/>
        </w:rPr>
        <w:t xml:space="preserve">veintiséis de octubre </w:t>
      </w:r>
      <w:r w:rsidR="00157434" w:rsidRPr="00E15168">
        <w:rPr>
          <w:rFonts w:asciiTheme="minorHAnsi" w:hAnsiTheme="minorHAnsi" w:cstheme="minorHAnsi"/>
          <w:sz w:val="22"/>
          <w:szCs w:val="22"/>
        </w:rPr>
        <w:t>de dos mil dieciocho</w:t>
      </w:r>
      <w:r w:rsidRPr="00E15168">
        <w:rPr>
          <w:rFonts w:asciiTheme="minorHAnsi" w:hAnsiTheme="minorHAnsi" w:cstheme="minorHAnsi"/>
          <w:sz w:val="22"/>
          <w:szCs w:val="22"/>
        </w:rPr>
        <w:t xml:space="preserve"> se ordenó notificar en forma personal el Pliego de Observaciones No Solventado a los C.C.</w:t>
      </w:r>
      <w:r w:rsidR="00E12339" w:rsidRPr="00E15168">
        <w:rPr>
          <w:rFonts w:asciiTheme="minorHAnsi" w:hAnsiTheme="minorHAnsi" w:cstheme="minorHAnsi"/>
          <w:sz w:val="22"/>
          <w:szCs w:val="22"/>
        </w:rPr>
        <w:t xml:space="preserve"> Guadalupe Elizabeth Zapata González, Víctor Fidel Hoil Herrera, Judith Irán de Guadalupe Ricalde Aguilar y Gilberto Dzul May</w:t>
      </w:r>
      <w:r w:rsidRPr="00E15168">
        <w:rPr>
          <w:rFonts w:asciiTheme="minorHAnsi" w:hAnsiTheme="minorHAnsi" w:cstheme="minorHAnsi"/>
          <w:sz w:val="22"/>
          <w:szCs w:val="22"/>
        </w:rPr>
        <w:t>, en sus respectivos caracteres de Presidente, Síndico, Tesorero y Secretario d</w:t>
      </w:r>
      <w:r w:rsidR="00157434" w:rsidRPr="00E15168">
        <w:rPr>
          <w:rFonts w:asciiTheme="minorHAnsi" w:hAnsiTheme="minorHAnsi" w:cstheme="minorHAnsi"/>
          <w:sz w:val="22"/>
          <w:szCs w:val="22"/>
        </w:rPr>
        <w:t>el H. Ayunta</w:t>
      </w:r>
      <w:r w:rsidR="0057758B" w:rsidRPr="00E15168">
        <w:rPr>
          <w:rFonts w:asciiTheme="minorHAnsi" w:hAnsiTheme="minorHAnsi" w:cstheme="minorHAnsi"/>
          <w:sz w:val="22"/>
          <w:szCs w:val="22"/>
        </w:rPr>
        <w:t xml:space="preserve">miento de </w:t>
      </w:r>
      <w:r w:rsidR="00E12339" w:rsidRPr="00E15168">
        <w:rPr>
          <w:rFonts w:asciiTheme="minorHAnsi" w:hAnsiTheme="minorHAnsi" w:cstheme="minorHAnsi"/>
          <w:sz w:val="22"/>
          <w:szCs w:val="22"/>
        </w:rPr>
        <w:t>Acanceh</w:t>
      </w:r>
      <w:r w:rsidRPr="00E15168">
        <w:rPr>
          <w:rFonts w:asciiTheme="minorHAnsi" w:hAnsiTheme="minorHAnsi" w:cstheme="minorHAnsi"/>
          <w:sz w:val="22"/>
          <w:szCs w:val="22"/>
        </w:rPr>
        <w:t xml:space="preserve">, Yucatán, como presuntos responsables por la gestión de los </w:t>
      </w:r>
      <w:r w:rsidRPr="00E15168">
        <w:rPr>
          <w:rFonts w:asciiTheme="minorHAnsi" w:hAnsiTheme="minorHAnsi" w:cstheme="minorHAnsi"/>
          <w:sz w:val="22"/>
          <w:szCs w:val="22"/>
        </w:rPr>
        <w:lastRenderedPageBreak/>
        <w:t>recursos en el período</w:t>
      </w:r>
      <w:r w:rsidR="002453A2" w:rsidRPr="00E15168">
        <w:rPr>
          <w:rFonts w:asciiTheme="minorHAnsi" w:hAnsiTheme="minorHAnsi" w:cstheme="minorHAnsi"/>
          <w:sz w:val="22"/>
          <w:szCs w:val="22"/>
        </w:rPr>
        <w:t xml:space="preserve"> del</w:t>
      </w:r>
      <w:r w:rsidR="00157434" w:rsidRPr="00E15168">
        <w:rPr>
          <w:rFonts w:asciiTheme="minorHAnsi" w:hAnsiTheme="minorHAnsi" w:cstheme="minorHAnsi"/>
          <w:sz w:val="22"/>
          <w:szCs w:val="22"/>
        </w:rPr>
        <w:t xml:space="preserve"> uno de enero al treinta y </w:t>
      </w:r>
      <w:r w:rsidR="00B54C32" w:rsidRPr="00E15168">
        <w:rPr>
          <w:rFonts w:asciiTheme="minorHAnsi" w:hAnsiTheme="minorHAnsi" w:cstheme="minorHAnsi"/>
          <w:sz w:val="22"/>
          <w:szCs w:val="22"/>
        </w:rPr>
        <w:t>uno de diciembre</w:t>
      </w:r>
      <w:r w:rsidR="007A45FF" w:rsidRPr="00E15168">
        <w:rPr>
          <w:rFonts w:asciiTheme="minorHAnsi" w:hAnsiTheme="minorHAnsi" w:cstheme="minorHAnsi"/>
          <w:sz w:val="22"/>
          <w:szCs w:val="22"/>
        </w:rPr>
        <w:t xml:space="preserve"> de dos mil dieciséis</w:t>
      </w:r>
      <w:r w:rsidRPr="00E15168">
        <w:rPr>
          <w:rFonts w:asciiTheme="minorHAnsi" w:hAnsiTheme="minorHAnsi" w:cstheme="minorHAnsi"/>
          <w:sz w:val="22"/>
          <w:szCs w:val="22"/>
        </w:rPr>
        <w:t xml:space="preserve">, para que comparezcan, ofrezcan pruebas y aleguen lo que a su derecho convenga ante esta Auditoría Superior del Estado el día </w:t>
      </w:r>
      <w:r w:rsidR="00E12339" w:rsidRPr="00E15168">
        <w:rPr>
          <w:rFonts w:asciiTheme="minorHAnsi" w:hAnsiTheme="minorHAnsi" w:cstheme="minorHAnsi"/>
          <w:sz w:val="22"/>
          <w:szCs w:val="22"/>
        </w:rPr>
        <w:t>veinte de noviembre del año dos mil dieciocho</w:t>
      </w:r>
      <w:r w:rsidRPr="00E15168">
        <w:rPr>
          <w:rFonts w:asciiTheme="minorHAnsi" w:hAnsiTheme="minorHAnsi" w:cstheme="minorHAnsi"/>
          <w:sz w:val="22"/>
          <w:szCs w:val="22"/>
        </w:rPr>
        <w:t>.</w:t>
      </w:r>
    </w:p>
    <w:p w14:paraId="17ABD14D" w14:textId="77777777" w:rsidR="0029010B" w:rsidRPr="00E15168" w:rsidRDefault="0029010B" w:rsidP="00B90BD6">
      <w:pPr>
        <w:tabs>
          <w:tab w:val="left" w:pos="2277"/>
        </w:tabs>
        <w:jc w:val="both"/>
        <w:rPr>
          <w:rFonts w:asciiTheme="minorHAnsi" w:hAnsiTheme="minorHAnsi" w:cstheme="minorHAnsi"/>
          <w:sz w:val="22"/>
          <w:szCs w:val="22"/>
        </w:rPr>
      </w:pPr>
    </w:p>
    <w:p w14:paraId="35893311" w14:textId="77777777" w:rsidR="0029010B" w:rsidRPr="00E15168" w:rsidRDefault="00C3011E" w:rsidP="00B90BD6">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b/>
          <w:bCs/>
          <w:sz w:val="22"/>
          <w:szCs w:val="22"/>
          <w:lang w:eastAsia="es-MX"/>
        </w:rPr>
        <w:t>TERCERO.-</w:t>
      </w:r>
      <w:r w:rsidR="0029010B" w:rsidRPr="00E15168">
        <w:rPr>
          <w:rFonts w:asciiTheme="minorHAnsi" w:hAnsiTheme="minorHAnsi" w:cstheme="minorHAnsi"/>
          <w:bCs/>
          <w:sz w:val="22"/>
          <w:szCs w:val="22"/>
          <w:lang w:eastAsia="es-MX"/>
        </w:rPr>
        <w:t xml:space="preserve"> </w:t>
      </w:r>
      <w:r w:rsidR="0029010B" w:rsidRPr="00E15168">
        <w:rPr>
          <w:rFonts w:asciiTheme="minorHAnsi" w:hAnsiTheme="minorHAnsi" w:cstheme="minorHAnsi"/>
          <w:sz w:val="22"/>
          <w:szCs w:val="22"/>
        </w:rPr>
        <w:t xml:space="preserve">En fecha </w:t>
      </w:r>
      <w:r w:rsidR="00E12339" w:rsidRPr="00E15168">
        <w:rPr>
          <w:rFonts w:asciiTheme="minorHAnsi" w:hAnsiTheme="minorHAnsi" w:cstheme="minorHAnsi"/>
          <w:sz w:val="22"/>
          <w:szCs w:val="22"/>
        </w:rPr>
        <w:t xml:space="preserve">veinte de noviembre </w:t>
      </w:r>
      <w:r w:rsidR="00157434" w:rsidRPr="00E15168">
        <w:rPr>
          <w:rFonts w:asciiTheme="minorHAnsi" w:hAnsiTheme="minorHAnsi" w:cstheme="minorHAnsi"/>
          <w:sz w:val="22"/>
          <w:szCs w:val="22"/>
        </w:rPr>
        <w:t>del año dos mi</w:t>
      </w:r>
      <w:bookmarkStart w:id="0" w:name="_GoBack"/>
      <w:bookmarkEnd w:id="0"/>
      <w:r w:rsidR="00157434" w:rsidRPr="00E15168">
        <w:rPr>
          <w:rFonts w:asciiTheme="minorHAnsi" w:hAnsiTheme="minorHAnsi" w:cstheme="minorHAnsi"/>
          <w:sz w:val="22"/>
          <w:szCs w:val="22"/>
        </w:rPr>
        <w:t>l dieciocho</w:t>
      </w:r>
      <w:r w:rsidR="0029010B" w:rsidRPr="00E15168">
        <w:rPr>
          <w:rFonts w:asciiTheme="minorHAnsi" w:hAnsiTheme="minorHAnsi" w:cstheme="minorHAnsi"/>
          <w:sz w:val="22"/>
          <w:szCs w:val="22"/>
        </w:rPr>
        <w:t xml:space="preserve"> se celebró la Audiencia de Pruebas y Aleg</w:t>
      </w:r>
      <w:r w:rsidR="009518FE" w:rsidRPr="00E15168">
        <w:rPr>
          <w:rFonts w:asciiTheme="minorHAnsi" w:hAnsiTheme="minorHAnsi" w:cstheme="minorHAnsi"/>
          <w:sz w:val="22"/>
          <w:szCs w:val="22"/>
        </w:rPr>
        <w:t>at</w:t>
      </w:r>
      <w:r w:rsidR="00E12339" w:rsidRPr="00E15168">
        <w:rPr>
          <w:rFonts w:asciiTheme="minorHAnsi" w:hAnsiTheme="minorHAnsi" w:cstheme="minorHAnsi"/>
          <w:sz w:val="22"/>
          <w:szCs w:val="22"/>
        </w:rPr>
        <w:t>os a la cual comparecieron los C.C. Víctor Fidel Hoil Herrera, Judith Irán de Guadalupe Ricalde Aguilar y Gilberto Dzul May, en la cual ofrecieron pruebas y alegaron</w:t>
      </w:r>
      <w:r w:rsidR="0029010B" w:rsidRPr="00E15168">
        <w:rPr>
          <w:rFonts w:asciiTheme="minorHAnsi" w:hAnsiTheme="minorHAnsi" w:cstheme="minorHAnsi"/>
          <w:sz w:val="22"/>
          <w:szCs w:val="22"/>
        </w:rPr>
        <w:t xml:space="preserve"> lo que a su derecho convino para aclarar las observaciones detalladas en el auto de emplazamiento. </w:t>
      </w:r>
      <w:r w:rsidR="00DF19BE" w:rsidRPr="00E15168">
        <w:rPr>
          <w:rFonts w:asciiTheme="minorHAnsi" w:hAnsiTheme="minorHAnsi" w:cstheme="minorHAnsi"/>
          <w:sz w:val="22"/>
          <w:szCs w:val="22"/>
        </w:rPr>
        <w:t xml:space="preserve">Asimismo se hizo </w:t>
      </w:r>
      <w:r w:rsidR="00E12339" w:rsidRPr="00E15168">
        <w:rPr>
          <w:rFonts w:asciiTheme="minorHAnsi" w:hAnsiTheme="minorHAnsi" w:cstheme="minorHAnsi"/>
          <w:sz w:val="22"/>
          <w:szCs w:val="22"/>
        </w:rPr>
        <w:t>constar la inasistencia de la</w:t>
      </w:r>
      <w:r w:rsidR="00DF19BE" w:rsidRPr="00E15168">
        <w:rPr>
          <w:rFonts w:asciiTheme="minorHAnsi" w:hAnsiTheme="minorHAnsi" w:cstheme="minorHAnsi"/>
          <w:sz w:val="22"/>
          <w:szCs w:val="22"/>
        </w:rPr>
        <w:t xml:space="preserve"> C.</w:t>
      </w:r>
      <w:r w:rsidR="00E12339" w:rsidRPr="00E15168">
        <w:rPr>
          <w:rFonts w:asciiTheme="minorHAnsi" w:hAnsiTheme="minorHAnsi" w:cstheme="minorHAnsi"/>
          <w:sz w:val="22"/>
          <w:szCs w:val="22"/>
        </w:rPr>
        <w:t xml:space="preserve"> Guadalupe Elizabeth Zapata González</w:t>
      </w:r>
      <w:r w:rsidR="003B476B" w:rsidRPr="00E15168">
        <w:rPr>
          <w:rFonts w:asciiTheme="minorHAnsi" w:hAnsiTheme="minorHAnsi" w:cstheme="minorHAnsi"/>
          <w:sz w:val="22"/>
          <w:szCs w:val="22"/>
        </w:rPr>
        <w:t>, presunta</w:t>
      </w:r>
      <w:r w:rsidR="00DF19BE" w:rsidRPr="00E15168">
        <w:rPr>
          <w:rFonts w:asciiTheme="minorHAnsi" w:hAnsiTheme="minorHAnsi" w:cstheme="minorHAnsi"/>
          <w:sz w:val="22"/>
          <w:szCs w:val="22"/>
        </w:rPr>
        <w:t xml:space="preserve"> responsable quien fung</w:t>
      </w:r>
      <w:r w:rsidR="00C60BE2" w:rsidRPr="00E15168">
        <w:rPr>
          <w:rFonts w:asciiTheme="minorHAnsi" w:hAnsiTheme="minorHAnsi" w:cstheme="minorHAnsi"/>
          <w:sz w:val="22"/>
          <w:szCs w:val="22"/>
        </w:rPr>
        <w:t>i</w:t>
      </w:r>
      <w:r w:rsidR="00E12339" w:rsidRPr="00E15168">
        <w:rPr>
          <w:rFonts w:asciiTheme="minorHAnsi" w:hAnsiTheme="minorHAnsi" w:cstheme="minorHAnsi"/>
          <w:sz w:val="22"/>
          <w:szCs w:val="22"/>
        </w:rPr>
        <w:t>ó</w:t>
      </w:r>
      <w:r w:rsidR="00DF19BE" w:rsidRPr="00E15168">
        <w:rPr>
          <w:rFonts w:asciiTheme="minorHAnsi" w:hAnsiTheme="minorHAnsi" w:cstheme="minorHAnsi"/>
          <w:sz w:val="22"/>
          <w:szCs w:val="22"/>
        </w:rPr>
        <w:t xml:space="preserve"> como</w:t>
      </w:r>
      <w:r w:rsidR="002B2952" w:rsidRPr="00E15168">
        <w:rPr>
          <w:rFonts w:asciiTheme="minorHAnsi" w:hAnsiTheme="minorHAnsi" w:cstheme="minorHAnsi"/>
          <w:sz w:val="22"/>
          <w:szCs w:val="22"/>
        </w:rPr>
        <w:t xml:space="preserve"> </w:t>
      </w:r>
      <w:r w:rsidR="003B476B" w:rsidRPr="00E15168">
        <w:rPr>
          <w:rFonts w:asciiTheme="minorHAnsi" w:hAnsiTheme="minorHAnsi" w:cstheme="minorHAnsi"/>
          <w:sz w:val="22"/>
          <w:szCs w:val="22"/>
        </w:rPr>
        <w:t xml:space="preserve">Presidente Municipal </w:t>
      </w:r>
      <w:r w:rsidR="002B2952" w:rsidRPr="00E15168">
        <w:rPr>
          <w:rFonts w:asciiTheme="minorHAnsi" w:hAnsiTheme="minorHAnsi" w:cstheme="minorHAnsi"/>
          <w:sz w:val="22"/>
          <w:szCs w:val="22"/>
        </w:rPr>
        <w:t xml:space="preserve">en </w:t>
      </w:r>
      <w:r w:rsidR="00DF19BE" w:rsidRPr="00E15168">
        <w:rPr>
          <w:rFonts w:asciiTheme="minorHAnsi" w:hAnsiTheme="minorHAnsi" w:cstheme="minorHAnsi"/>
          <w:sz w:val="22"/>
          <w:szCs w:val="22"/>
        </w:rPr>
        <w:t>la</w:t>
      </w:r>
      <w:r w:rsidR="003B476B" w:rsidRPr="00E15168">
        <w:rPr>
          <w:rFonts w:asciiTheme="minorHAnsi" w:hAnsiTheme="minorHAnsi" w:cstheme="minorHAnsi"/>
          <w:sz w:val="22"/>
          <w:szCs w:val="22"/>
        </w:rPr>
        <w:t xml:space="preserve"> administración 2015-2018</w:t>
      </w:r>
      <w:r w:rsidR="00DF19BE" w:rsidRPr="00E15168">
        <w:rPr>
          <w:rFonts w:asciiTheme="minorHAnsi" w:hAnsiTheme="minorHAnsi" w:cstheme="minorHAnsi"/>
          <w:sz w:val="22"/>
          <w:szCs w:val="22"/>
        </w:rPr>
        <w:t>, aún y cuando fue</w:t>
      </w:r>
      <w:r w:rsidR="003B476B" w:rsidRPr="00E15168">
        <w:rPr>
          <w:rFonts w:asciiTheme="minorHAnsi" w:hAnsiTheme="minorHAnsi" w:cstheme="minorHAnsi"/>
          <w:sz w:val="22"/>
          <w:szCs w:val="22"/>
        </w:rPr>
        <w:t xml:space="preserve"> debidamente notificada</w:t>
      </w:r>
      <w:r w:rsidR="00DF19BE" w:rsidRPr="00E15168">
        <w:rPr>
          <w:rFonts w:asciiTheme="minorHAnsi" w:hAnsiTheme="minorHAnsi" w:cstheme="minorHAnsi"/>
          <w:sz w:val="22"/>
          <w:szCs w:val="22"/>
        </w:rPr>
        <w:t>.</w:t>
      </w:r>
    </w:p>
    <w:p w14:paraId="6B78E093" w14:textId="77777777" w:rsidR="0029010B" w:rsidRPr="00E15168" w:rsidRDefault="0029010B" w:rsidP="00B90BD6">
      <w:pPr>
        <w:autoSpaceDE w:val="0"/>
        <w:autoSpaceDN w:val="0"/>
        <w:adjustRightInd w:val="0"/>
        <w:jc w:val="both"/>
        <w:rPr>
          <w:rFonts w:asciiTheme="minorHAnsi" w:hAnsiTheme="minorHAnsi" w:cstheme="minorHAnsi"/>
          <w:sz w:val="22"/>
          <w:szCs w:val="22"/>
        </w:rPr>
      </w:pPr>
    </w:p>
    <w:p w14:paraId="174C5999" w14:textId="77777777" w:rsidR="0029010B" w:rsidRPr="00E15168" w:rsidRDefault="0029010B" w:rsidP="00B90BD6">
      <w:pPr>
        <w:tabs>
          <w:tab w:val="left" w:pos="2277"/>
        </w:tabs>
        <w:jc w:val="center"/>
        <w:rPr>
          <w:rFonts w:asciiTheme="minorHAnsi" w:hAnsiTheme="minorHAnsi" w:cstheme="minorHAnsi"/>
          <w:b/>
          <w:sz w:val="22"/>
          <w:szCs w:val="22"/>
        </w:rPr>
      </w:pPr>
      <w:r w:rsidRPr="00E15168">
        <w:rPr>
          <w:rFonts w:asciiTheme="minorHAnsi" w:hAnsiTheme="minorHAnsi" w:cstheme="minorHAnsi"/>
          <w:b/>
          <w:sz w:val="22"/>
          <w:szCs w:val="22"/>
        </w:rPr>
        <w:t>C O N S I D E R A N D O.</w:t>
      </w:r>
    </w:p>
    <w:p w14:paraId="6715EF2A" w14:textId="77777777" w:rsidR="0029010B" w:rsidRPr="00E15168" w:rsidRDefault="0029010B" w:rsidP="00B90BD6">
      <w:pPr>
        <w:tabs>
          <w:tab w:val="left" w:pos="2277"/>
        </w:tabs>
        <w:jc w:val="both"/>
        <w:rPr>
          <w:rFonts w:asciiTheme="minorHAnsi" w:hAnsiTheme="minorHAnsi" w:cstheme="minorHAnsi"/>
          <w:sz w:val="22"/>
          <w:szCs w:val="22"/>
        </w:rPr>
      </w:pPr>
    </w:p>
    <w:p w14:paraId="4F84FB05" w14:textId="6006C289" w:rsidR="00711FD1" w:rsidRPr="00E15168" w:rsidRDefault="00711FD1" w:rsidP="00711FD1">
      <w:pPr>
        <w:tabs>
          <w:tab w:val="left" w:pos="2277"/>
        </w:tabs>
        <w:jc w:val="both"/>
        <w:rPr>
          <w:rFonts w:asciiTheme="minorHAnsi" w:hAnsiTheme="minorHAnsi" w:cs="Arial"/>
          <w:sz w:val="22"/>
          <w:szCs w:val="22"/>
        </w:rPr>
      </w:pPr>
      <w:r w:rsidRPr="00E15168">
        <w:rPr>
          <w:rFonts w:asciiTheme="minorHAnsi" w:hAnsiTheme="minorHAnsi" w:cstheme="minorHAnsi"/>
          <w:b/>
          <w:sz w:val="22"/>
          <w:szCs w:val="22"/>
        </w:rPr>
        <w:t>PRIMERO.- COMPETENCIA.</w:t>
      </w:r>
      <w:r w:rsidRPr="00E15168">
        <w:rPr>
          <w:rFonts w:asciiTheme="minorHAnsi" w:hAnsiTheme="minorHAnsi" w:cstheme="minorHAnsi"/>
          <w:sz w:val="22"/>
          <w:szCs w:val="22"/>
        </w:rPr>
        <w:t xml:space="preserve"> Esta Auditoría Superior del Estado de Yucatán es competente para conocer y resolver el presente Procedimiento de Fincamiento de Responsabilidades en los términos de los artículos 116 fracción II párrafo sexto</w:t>
      </w:r>
      <w:r w:rsidR="007C411B" w:rsidRPr="00E15168">
        <w:rPr>
          <w:rFonts w:asciiTheme="minorHAnsi" w:hAnsiTheme="minorHAnsi" w:cstheme="minorHAnsi"/>
          <w:sz w:val="22"/>
          <w:szCs w:val="22"/>
        </w:rPr>
        <w:t xml:space="preserve"> y 134 párrafos segundo y quinto</w:t>
      </w:r>
      <w:r w:rsidRPr="00E15168">
        <w:rPr>
          <w:rFonts w:asciiTheme="minorHAnsi" w:hAnsiTheme="minorHAnsi" w:cstheme="minorHAnsi"/>
          <w:sz w:val="22"/>
          <w:szCs w:val="22"/>
        </w:rPr>
        <w:t xml:space="preserve"> de la Constitución Política de los Estados Unidos Mexicanos; y los artículos 43 Bis de la Constitución Política; 1, 2, 3, 4, 5, 6, 7, 8, 10, 11, 12, 13, 14, 17, 23, 34, 43, 44, 45, 46, 47, 48, 49, 50, 51, 52, 53, 54, 55, 56, 57, 58, 59, 60, 75 fracciones IV, V, VI, IX, X, XI y XV, y 78 fracciones XIV y XIX de la Ley de Fiscalización de la Cuenta Pública publicada en el Diario Oficial del Gobierno del Estado de Yucatán el 19 de abril de 2010; 1 y 2 fracción XIII del Reglamento de la Ley de Fiscalización de la Cuenta Pública; todas del Estado de Yucatán y el Convenio de Coordinación y Colaboración para la fiscalización superior de los recursos federales transferidos al Gobierno del Estado de Yucatán, sus municipios y en general, a cualquier entidad, persona física o moral, pública o privada, en el marco del Sistema Nacional de Fiscalización (SNF), que celebran la Auditoría Superior de la Federación y la Auditoría Superior del Estado de Yucatán, publicado en el Diario Oficial de la Federación en fecha 16 de enero de 2015 y en el Diario Oficial del Gobierno del Estado de Yucatán en fecha 05 de febrero de 2015.</w:t>
      </w:r>
    </w:p>
    <w:p w14:paraId="3B9EC3B6" w14:textId="77777777" w:rsidR="00CA2146" w:rsidRPr="00E15168" w:rsidRDefault="00CA2146" w:rsidP="00B90BD6">
      <w:pPr>
        <w:tabs>
          <w:tab w:val="left" w:pos="2277"/>
        </w:tabs>
        <w:jc w:val="both"/>
        <w:rPr>
          <w:rFonts w:asciiTheme="minorHAnsi" w:hAnsiTheme="minorHAnsi" w:cstheme="minorHAnsi"/>
          <w:sz w:val="22"/>
          <w:szCs w:val="22"/>
        </w:rPr>
      </w:pPr>
    </w:p>
    <w:p w14:paraId="54C6EF3D" w14:textId="77777777" w:rsidR="00157434" w:rsidRPr="00E15168" w:rsidRDefault="00CA2146"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P</w:t>
      </w:r>
      <w:r w:rsidR="00157434" w:rsidRPr="00E15168">
        <w:rPr>
          <w:rFonts w:asciiTheme="minorHAnsi" w:hAnsiTheme="minorHAnsi" w:cstheme="minorHAnsi"/>
          <w:sz w:val="22"/>
          <w:szCs w:val="22"/>
        </w:rPr>
        <w:t xml:space="preserve">ara la substanciación del Procedimiento de Fincamiento de Responsabilidades, resultan ser aplicables las disposiciones contenidas en la Ley de Fiscalización de la Cuenta Pública, publicada en el Diario Oficial del Gobierno del Estado de Yucatán el 19 de abril de 2010, por haberse iniciado el procedimiento de fiscalización durante su vigencia, de conformidad con los Transitorios </w:t>
      </w:r>
      <w:r w:rsidR="000A2821" w:rsidRPr="00E15168">
        <w:rPr>
          <w:rFonts w:asciiTheme="minorHAnsi" w:hAnsiTheme="minorHAnsi" w:cstheme="minorHAnsi"/>
          <w:sz w:val="22"/>
          <w:szCs w:val="22"/>
        </w:rPr>
        <w:t>Sexto y Séptimo</w:t>
      </w:r>
      <w:r w:rsidR="00157434" w:rsidRPr="00E15168">
        <w:rPr>
          <w:rFonts w:asciiTheme="minorHAnsi" w:hAnsiTheme="minorHAnsi" w:cstheme="minorHAnsi"/>
          <w:sz w:val="22"/>
          <w:szCs w:val="22"/>
        </w:rPr>
        <w:t xml:space="preserve"> del decreto número 508/2017 por el que se expide la Ley de Fiscalización de la Cuenta Pública del Estado de Yucatán y se modifica la Ley del Presupuesto y Contabilidad Gubernamental del Estado de Yucatán, publicado en el Diario Oficial del Gobierno del Estado de Yucatán el 18 de julio del año 2017 que a la letra establecen:</w:t>
      </w:r>
    </w:p>
    <w:p w14:paraId="6ED4D3FE" w14:textId="77777777" w:rsidR="0029010B" w:rsidRPr="00E15168" w:rsidRDefault="0029010B" w:rsidP="00B90BD6">
      <w:pPr>
        <w:tabs>
          <w:tab w:val="left" w:pos="2277"/>
        </w:tabs>
        <w:jc w:val="both"/>
        <w:rPr>
          <w:rFonts w:asciiTheme="minorHAnsi" w:hAnsiTheme="minorHAnsi" w:cstheme="minorHAnsi"/>
          <w:sz w:val="22"/>
          <w:szCs w:val="22"/>
        </w:rPr>
      </w:pPr>
    </w:p>
    <w:p w14:paraId="75D5B97F" w14:textId="77777777" w:rsidR="00157434" w:rsidRPr="00E15168" w:rsidRDefault="00157434" w:rsidP="00B90BD6">
      <w:pPr>
        <w:tabs>
          <w:tab w:val="left" w:pos="2277"/>
        </w:tabs>
        <w:jc w:val="both"/>
        <w:rPr>
          <w:rFonts w:asciiTheme="minorHAnsi" w:hAnsiTheme="minorHAnsi" w:cstheme="minorHAnsi"/>
          <w:i/>
          <w:sz w:val="22"/>
          <w:szCs w:val="22"/>
        </w:rPr>
      </w:pPr>
      <w:r w:rsidRPr="00E15168">
        <w:rPr>
          <w:rFonts w:asciiTheme="minorHAnsi" w:hAnsiTheme="minorHAnsi" w:cstheme="minorHAnsi"/>
          <w:i/>
          <w:sz w:val="22"/>
          <w:szCs w:val="22"/>
        </w:rPr>
        <w:t>Sexto. Asuntos pendientes</w:t>
      </w:r>
    </w:p>
    <w:p w14:paraId="233A31A7" w14:textId="77777777" w:rsidR="00157434" w:rsidRPr="00E15168" w:rsidRDefault="00157434" w:rsidP="00B90BD6">
      <w:pPr>
        <w:tabs>
          <w:tab w:val="left" w:pos="2277"/>
        </w:tabs>
        <w:jc w:val="both"/>
        <w:rPr>
          <w:rFonts w:asciiTheme="minorHAnsi" w:hAnsiTheme="minorHAnsi" w:cstheme="minorHAnsi"/>
          <w:i/>
          <w:sz w:val="22"/>
          <w:szCs w:val="22"/>
        </w:rPr>
      </w:pPr>
      <w:r w:rsidRPr="00E15168">
        <w:rPr>
          <w:rFonts w:asciiTheme="minorHAnsi" w:hAnsiTheme="minorHAnsi" w:cstheme="minorHAnsi"/>
          <w:i/>
          <w:sz w:val="22"/>
          <w:szCs w:val="22"/>
        </w:rPr>
        <w:t xml:space="preserve">Los convenios, actos jurídicos, asuntos pendientes y en trámite, así como las obligaciones contraídas y los derechos adquiridos por la Auditoría Superior del Estado, regulada en la legislación que se abroga, y que por su naturaleza subsistan, quedarán a cargo de la Auditoría Superior del Estado a partir de la entrada en vigor de este decreto. </w:t>
      </w:r>
    </w:p>
    <w:p w14:paraId="0A8F9888" w14:textId="77777777" w:rsidR="00157434" w:rsidRPr="00E15168" w:rsidRDefault="00157434" w:rsidP="00B90BD6">
      <w:pPr>
        <w:tabs>
          <w:tab w:val="left" w:pos="2277"/>
        </w:tabs>
        <w:jc w:val="both"/>
        <w:rPr>
          <w:rFonts w:asciiTheme="minorHAnsi" w:hAnsiTheme="minorHAnsi" w:cstheme="minorHAnsi"/>
          <w:i/>
          <w:sz w:val="22"/>
          <w:szCs w:val="22"/>
        </w:rPr>
      </w:pPr>
    </w:p>
    <w:p w14:paraId="41DB4A1C" w14:textId="77777777" w:rsidR="00157434" w:rsidRPr="00E15168" w:rsidRDefault="00157434" w:rsidP="00B90BD6">
      <w:pPr>
        <w:tabs>
          <w:tab w:val="left" w:pos="2277"/>
        </w:tabs>
        <w:jc w:val="both"/>
        <w:rPr>
          <w:rFonts w:asciiTheme="minorHAnsi" w:hAnsiTheme="minorHAnsi" w:cstheme="minorHAnsi"/>
          <w:i/>
          <w:sz w:val="22"/>
          <w:szCs w:val="22"/>
        </w:rPr>
      </w:pPr>
      <w:r w:rsidRPr="00E15168">
        <w:rPr>
          <w:rFonts w:asciiTheme="minorHAnsi" w:hAnsiTheme="minorHAnsi" w:cstheme="minorHAnsi"/>
          <w:i/>
          <w:sz w:val="22"/>
          <w:szCs w:val="22"/>
        </w:rPr>
        <w:t>Séptimo. Aplicación retroactiva</w:t>
      </w:r>
    </w:p>
    <w:p w14:paraId="14B6F090" w14:textId="77777777" w:rsidR="00157434" w:rsidRPr="00E15168" w:rsidRDefault="00157434" w:rsidP="00B90BD6">
      <w:pPr>
        <w:tabs>
          <w:tab w:val="left" w:pos="2277"/>
        </w:tabs>
        <w:jc w:val="both"/>
        <w:rPr>
          <w:rFonts w:asciiTheme="minorHAnsi" w:hAnsiTheme="minorHAnsi" w:cstheme="minorHAnsi"/>
          <w:i/>
          <w:sz w:val="22"/>
          <w:szCs w:val="22"/>
        </w:rPr>
      </w:pPr>
      <w:r w:rsidRPr="00E15168">
        <w:rPr>
          <w:rFonts w:asciiTheme="minorHAnsi" w:hAnsiTheme="minorHAnsi" w:cstheme="minorHAnsi"/>
          <w:i/>
          <w:sz w:val="22"/>
          <w:szCs w:val="22"/>
        </w:rPr>
        <w:lastRenderedPageBreak/>
        <w:t>El procedimiento, términos y plazos previstos en esta ley, para la presentación y fiscalización de las cuentas públicas, se aplicarán a partir del ejercicio fiscal correspondiente al año 2018. La fiscalización de los ejercicios anteriores al año 2018, se llevarán conforme a las disposiciones de la Ley de la Fiscalización de la Cuenta Pública del Estado de Yucatán que se abroga.</w:t>
      </w:r>
    </w:p>
    <w:p w14:paraId="4937765D"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Sirve de apoyo la siguiente tesis de Jurisprudencia:</w:t>
      </w:r>
    </w:p>
    <w:p w14:paraId="6FC4B482" w14:textId="77777777" w:rsidR="00157434" w:rsidRPr="00E15168" w:rsidRDefault="00157434" w:rsidP="00B90BD6">
      <w:pPr>
        <w:tabs>
          <w:tab w:val="left" w:pos="2277"/>
        </w:tabs>
        <w:jc w:val="both"/>
        <w:rPr>
          <w:rFonts w:asciiTheme="minorHAnsi" w:hAnsiTheme="minorHAnsi" w:cstheme="minorHAnsi"/>
          <w:sz w:val="22"/>
          <w:szCs w:val="22"/>
        </w:rPr>
      </w:pPr>
    </w:p>
    <w:p w14:paraId="684DE08D"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Época: Décima Época </w:t>
      </w:r>
    </w:p>
    <w:p w14:paraId="0EAC6ED9"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Registro: 2014977 </w:t>
      </w:r>
    </w:p>
    <w:p w14:paraId="08252459"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Instancia: Segunda Sala </w:t>
      </w:r>
    </w:p>
    <w:p w14:paraId="13F00F93"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Tipo de Tesis: Jurisprudencia </w:t>
      </w:r>
    </w:p>
    <w:p w14:paraId="7B923871"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Fuente: Gaceta del Semanario Judicial de la Federación </w:t>
      </w:r>
    </w:p>
    <w:p w14:paraId="338C302D"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Libro 45, Agosto de 2017, Tomo II </w:t>
      </w:r>
    </w:p>
    <w:p w14:paraId="24210232"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Materia(s): Administrativa </w:t>
      </w:r>
    </w:p>
    <w:p w14:paraId="215DF575"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Tesis: 2a./J. 108/2017 (10a.) </w:t>
      </w:r>
    </w:p>
    <w:p w14:paraId="2C9E534F"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Página: 1154 </w:t>
      </w:r>
    </w:p>
    <w:p w14:paraId="50EED451" w14:textId="77777777" w:rsidR="00157434" w:rsidRPr="00E15168" w:rsidRDefault="00157434" w:rsidP="00B90BD6">
      <w:pPr>
        <w:tabs>
          <w:tab w:val="left" w:pos="2277"/>
        </w:tabs>
        <w:jc w:val="both"/>
        <w:rPr>
          <w:rFonts w:asciiTheme="minorHAnsi" w:hAnsiTheme="minorHAnsi" w:cstheme="minorHAnsi"/>
          <w:sz w:val="22"/>
          <w:szCs w:val="22"/>
        </w:rPr>
      </w:pPr>
    </w:p>
    <w:p w14:paraId="7554005D"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PROCEDIMIENTO DE RESPONSABILIDAD RESARCITORIA. PARA DETERMINAR LA LEGISLACIÓN APLICABLE PARA SU TRÁMITE Y RESOLUCIÓN, DEBE ATENDERSE AL MOMENTO EN QUE INICIA LA ETAPA DE REVISIÓN Y FISCALIZACIÓN DE LA CUENTA PÚBLICA.</w:t>
      </w:r>
    </w:p>
    <w:p w14:paraId="329EE0EE" w14:textId="77777777" w:rsidR="00157434" w:rsidRPr="00E15168" w:rsidRDefault="00157434" w:rsidP="00B90BD6">
      <w:pPr>
        <w:tabs>
          <w:tab w:val="left" w:pos="2277"/>
        </w:tabs>
        <w:jc w:val="both"/>
        <w:rPr>
          <w:rFonts w:asciiTheme="minorHAnsi" w:hAnsiTheme="minorHAnsi" w:cstheme="minorHAnsi"/>
          <w:sz w:val="22"/>
          <w:szCs w:val="22"/>
        </w:rPr>
      </w:pPr>
    </w:p>
    <w:p w14:paraId="1427C8BB"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La Ley de Fiscalización Superior de la Federación estuvo vigente hasta el 29 de mayo de 2009, fecha en que fue abrogada por la Ley de Fiscalización y Rendición de Cuentas de la Federación, la cual entró en vigor el 30 de mayo siguiente, previendo que los asuntos que se encontraran en trámite o en proceso en la Auditoría Superior de la Federación tendrían que concluirse conforme a las disposiciones de aquélla. Ahora bien, la revisión y fiscalización de la cuenta pública y el procedimiento de responsabilidad resarcitoria persiguen finalidades distintas, pues en aquélla se investigan y detectan las irregularidades que permitan presumir la existencia de hechos o conductas que produzcan daños o perjuicios, mientras que en éste se determina la responsabilidad; sin embargo, no pueden desvincularse como si se tratara de dos procedimientos autónomos, pues para que la Auditoría Superior de la Federación inicie el procedimiento de responsabilidad resarcitoria se requiere necesariamente que la revisión de la cuenta pública evidencie irregularidades que permitan presumir la existencia de hechos o conductas que produzcan daños o perjuicios. Además, los efectos jurídicos de la revisión y fiscalización de la cuenta pública no concluyen con el dictamen técnico de observaciones en el que se advierta la existencia de irregularidades, sino que se producen hasta en tanto la Auditoría Superior de la Federación inicie el procedimiento de responsabilidad resarcitoria; por ello, debe entenderse que aún se encuentra en trámite. Por tanto, la legislación aplicada por la Auditoría Superior de la Federación en la época en la que se practicaron la revisión y fiscalización de la cuenta pública es la aplicable para iniciar el procedimiento de responsabilidad resarcitoria, pues las irregularidades evidenciadas por la revisión y fiscalización se efectuaron bajo su vigencia y continúan produciendo sus efectos jurídicos hasta el inicio del procedimiento.</w:t>
      </w:r>
    </w:p>
    <w:p w14:paraId="554C5F3C" w14:textId="77777777" w:rsidR="00157434" w:rsidRPr="00E15168" w:rsidRDefault="00157434" w:rsidP="00B90BD6">
      <w:pPr>
        <w:tabs>
          <w:tab w:val="left" w:pos="2277"/>
        </w:tabs>
        <w:jc w:val="both"/>
        <w:rPr>
          <w:rFonts w:asciiTheme="minorHAnsi" w:hAnsiTheme="minorHAnsi" w:cstheme="minorHAnsi"/>
          <w:sz w:val="22"/>
          <w:szCs w:val="22"/>
        </w:rPr>
      </w:pPr>
    </w:p>
    <w:p w14:paraId="6DEE6E90"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Contradicción de tesis 133/2017. Entre las sustentadas por el Primer Tribunal Colegiado de Circuito del Centro Auxiliar de la Quinta Región, con residencia en Culiacán, Sinaloa, y el Pleno en Materia Administrativa del Primer Circuito. 5 de julio de 2017. Cinco votos de los Ministros Alberto Pérez Dayán, Javier Laynez Potisek, José Fernando Franco González Salas, Margarita Beatriz Luna </w:t>
      </w:r>
      <w:r w:rsidRPr="00E15168">
        <w:rPr>
          <w:rFonts w:asciiTheme="minorHAnsi" w:hAnsiTheme="minorHAnsi" w:cstheme="minorHAnsi"/>
          <w:sz w:val="22"/>
          <w:szCs w:val="22"/>
        </w:rPr>
        <w:lastRenderedPageBreak/>
        <w:t>Ramos y Eduardo Medina Mora I. Ponente: Margarita Beatriz Luna Ramos. Secretaria: Guadalupe Margarita Ortiz Blanco.</w:t>
      </w:r>
    </w:p>
    <w:p w14:paraId="6F148E7C" w14:textId="77777777" w:rsidR="00157434" w:rsidRPr="00E15168" w:rsidRDefault="00157434" w:rsidP="00B90BD6">
      <w:pPr>
        <w:tabs>
          <w:tab w:val="left" w:pos="2277"/>
        </w:tabs>
        <w:jc w:val="both"/>
        <w:rPr>
          <w:rFonts w:asciiTheme="minorHAnsi" w:hAnsiTheme="minorHAnsi" w:cstheme="minorHAnsi"/>
          <w:sz w:val="22"/>
          <w:szCs w:val="22"/>
        </w:rPr>
      </w:pPr>
    </w:p>
    <w:p w14:paraId="02AB14C6"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Tesis y criterio contendientes:</w:t>
      </w:r>
    </w:p>
    <w:p w14:paraId="7848AECB"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Tesis PC.I.A. J/84 A (10a.), de título y subtítulo: "PROCEDIMIENTO DE RESPONSABILIDAD RESARCITORIA. PARA DETERMINAR CUÁL ES LA LEGISLACIÓN APLICABLE PARA RESOLVERLO, DEBE ATENDERSE AL MOMENTO EN EL QUE SE INICIA LA ETAPA DE REVISIÓN Y FISCALIZACIÓN DE LA CUENTA PÚBLICA.", aprobada por el Pleno en Materia Administrativa del Primer Circuito y publicada en el Semanario Judicial de la Federación del viernes 9 de septiembre de 2016 a las 10:18 horas y en la Gaceta del Semanario Judicial de la Federación, Décima Época, Libro 34, Tomo III, septiembre de 2016, página 1983, y</w:t>
      </w:r>
    </w:p>
    <w:p w14:paraId="17668ACD" w14:textId="77777777" w:rsidR="00157434" w:rsidRPr="00E15168" w:rsidRDefault="00157434" w:rsidP="00B90BD6">
      <w:pPr>
        <w:tabs>
          <w:tab w:val="left" w:pos="2277"/>
        </w:tabs>
        <w:jc w:val="both"/>
        <w:rPr>
          <w:rFonts w:asciiTheme="minorHAnsi" w:hAnsiTheme="minorHAnsi" w:cstheme="minorHAnsi"/>
          <w:sz w:val="22"/>
          <w:szCs w:val="22"/>
        </w:rPr>
      </w:pPr>
    </w:p>
    <w:p w14:paraId="53E797FD"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El sustentado por el Primer Tribunal Colegiado de Circuito del Centro Auxiliar de la Quinta Región, con residencia en Culiacán, Sinaloa, al resolver el amparo directo 125/2016 (cuaderno auxiliar 401/2016).</w:t>
      </w:r>
    </w:p>
    <w:p w14:paraId="76BEA39E" w14:textId="77777777" w:rsidR="00157434" w:rsidRPr="00E15168" w:rsidRDefault="00157434" w:rsidP="00B90BD6">
      <w:pPr>
        <w:tabs>
          <w:tab w:val="left" w:pos="2277"/>
        </w:tabs>
        <w:jc w:val="both"/>
        <w:rPr>
          <w:rFonts w:asciiTheme="minorHAnsi" w:hAnsiTheme="minorHAnsi" w:cstheme="minorHAnsi"/>
          <w:sz w:val="22"/>
          <w:szCs w:val="22"/>
        </w:rPr>
      </w:pPr>
    </w:p>
    <w:p w14:paraId="0A97D505"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Tesis de jurisprudencia 108/2017 (10a.). Aprobada por la Segunda Sala de este Alto Tribunal, en sesión privada del dos de agosto de dos mil diecisiete.</w:t>
      </w:r>
    </w:p>
    <w:p w14:paraId="7DD3D497" w14:textId="77777777" w:rsidR="00157434" w:rsidRPr="00E15168" w:rsidRDefault="00157434" w:rsidP="00B90BD6">
      <w:pPr>
        <w:tabs>
          <w:tab w:val="left" w:pos="2277"/>
        </w:tabs>
        <w:jc w:val="both"/>
        <w:rPr>
          <w:rFonts w:asciiTheme="minorHAnsi" w:hAnsiTheme="minorHAnsi" w:cstheme="minorHAnsi"/>
          <w:sz w:val="22"/>
          <w:szCs w:val="22"/>
        </w:rPr>
      </w:pPr>
    </w:p>
    <w:p w14:paraId="428F9267" w14:textId="77777777" w:rsidR="00157434" w:rsidRPr="00E15168" w:rsidRDefault="00157434"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Esta tesis se publicó el viernes 25 de agosto de 2017 a las 10:33 horas en el Semanario Judicial de la Federación y, por ende, se considera de aplicación obligatoria a partir del lunes 28 de agosto de 2017, para los efectos previstos en el punto séptimo del Acuerdo General Plenario 19/2013.</w:t>
      </w:r>
    </w:p>
    <w:p w14:paraId="18F0427A" w14:textId="77777777" w:rsidR="00157434" w:rsidRPr="00E15168" w:rsidRDefault="00157434" w:rsidP="00B90BD6">
      <w:pPr>
        <w:tabs>
          <w:tab w:val="left" w:pos="2277"/>
        </w:tabs>
        <w:jc w:val="both"/>
        <w:rPr>
          <w:rFonts w:asciiTheme="minorHAnsi" w:hAnsiTheme="minorHAnsi" w:cstheme="minorHAnsi"/>
          <w:sz w:val="22"/>
          <w:szCs w:val="22"/>
        </w:rPr>
      </w:pPr>
    </w:p>
    <w:p w14:paraId="5432F99E" w14:textId="77777777" w:rsidR="0029010B" w:rsidRPr="00E15168" w:rsidRDefault="00D075E6" w:rsidP="00B90BD6">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b/>
          <w:bCs/>
          <w:sz w:val="22"/>
          <w:szCs w:val="22"/>
        </w:rPr>
        <w:t>SEGUNDO. -</w:t>
      </w:r>
      <w:r w:rsidR="0029010B" w:rsidRPr="00E15168">
        <w:rPr>
          <w:rFonts w:asciiTheme="minorHAnsi" w:hAnsiTheme="minorHAnsi" w:cstheme="minorHAnsi"/>
          <w:bCs/>
          <w:sz w:val="22"/>
          <w:szCs w:val="22"/>
        </w:rPr>
        <w:t xml:space="preserve"> </w:t>
      </w:r>
      <w:r w:rsidR="0029010B" w:rsidRPr="00E15168">
        <w:rPr>
          <w:rFonts w:asciiTheme="minorHAnsi" w:hAnsiTheme="minorHAnsi" w:cstheme="minorHAnsi"/>
          <w:sz w:val="22"/>
          <w:szCs w:val="22"/>
        </w:rPr>
        <w:t>Que en cumplimiento con lo establecido en el artículo 43 de la Ley de Fiscalización de la Cuenta Pública del Estado de Yucatán y como resultado de la revisión y fiscalización del H. Ayuntamiento d</w:t>
      </w:r>
      <w:r w:rsidR="000A7C54" w:rsidRPr="00E15168">
        <w:rPr>
          <w:rFonts w:asciiTheme="minorHAnsi" w:hAnsiTheme="minorHAnsi" w:cstheme="minorHAnsi"/>
          <w:sz w:val="22"/>
          <w:szCs w:val="22"/>
        </w:rPr>
        <w:t xml:space="preserve">e </w:t>
      </w:r>
      <w:r w:rsidR="0003767C" w:rsidRPr="00E15168">
        <w:rPr>
          <w:rFonts w:asciiTheme="minorHAnsi" w:hAnsiTheme="minorHAnsi" w:cstheme="minorHAnsi"/>
          <w:sz w:val="22"/>
          <w:szCs w:val="22"/>
        </w:rPr>
        <w:t>Acanceh</w:t>
      </w:r>
      <w:r w:rsidR="0029010B" w:rsidRPr="00E15168">
        <w:rPr>
          <w:rFonts w:asciiTheme="minorHAnsi" w:hAnsiTheme="minorHAnsi" w:cstheme="minorHAnsi"/>
          <w:sz w:val="22"/>
          <w:szCs w:val="22"/>
        </w:rPr>
        <w:t>, Yucatán, por el</w:t>
      </w:r>
      <w:r w:rsidR="00127CE8" w:rsidRPr="00E15168">
        <w:rPr>
          <w:rFonts w:asciiTheme="minorHAnsi" w:hAnsiTheme="minorHAnsi" w:cstheme="minorHAnsi"/>
          <w:sz w:val="22"/>
          <w:szCs w:val="22"/>
        </w:rPr>
        <w:t xml:space="preserve"> ejercicio fiscal dos mil dieciséis</w:t>
      </w:r>
      <w:r w:rsidR="0029010B" w:rsidRPr="00E15168">
        <w:rPr>
          <w:rFonts w:asciiTheme="minorHAnsi" w:hAnsiTheme="minorHAnsi" w:cstheme="minorHAnsi"/>
          <w:sz w:val="22"/>
          <w:szCs w:val="22"/>
        </w:rPr>
        <w:t xml:space="preserve">, se precisan las observaciones relativas a la administración </w:t>
      </w:r>
      <w:r w:rsidR="00127CE8" w:rsidRPr="00E15168">
        <w:rPr>
          <w:rFonts w:asciiTheme="minorHAnsi" w:hAnsiTheme="minorHAnsi" w:cstheme="minorHAnsi"/>
          <w:sz w:val="22"/>
          <w:szCs w:val="22"/>
        </w:rPr>
        <w:t>2015-2018</w:t>
      </w:r>
      <w:r w:rsidR="006A73C1" w:rsidRPr="00E15168">
        <w:rPr>
          <w:rFonts w:asciiTheme="minorHAnsi" w:hAnsiTheme="minorHAnsi" w:cstheme="minorHAnsi"/>
          <w:sz w:val="22"/>
          <w:szCs w:val="22"/>
        </w:rPr>
        <w:t xml:space="preserve"> </w:t>
      </w:r>
      <w:r w:rsidR="0029010B" w:rsidRPr="00E15168">
        <w:rPr>
          <w:rFonts w:asciiTheme="minorHAnsi" w:hAnsiTheme="minorHAnsi" w:cstheme="minorHAnsi"/>
          <w:sz w:val="22"/>
          <w:szCs w:val="22"/>
        </w:rPr>
        <w:t>que</w:t>
      </w:r>
      <w:r w:rsidR="006A73C1" w:rsidRPr="00E15168">
        <w:rPr>
          <w:rFonts w:asciiTheme="minorHAnsi" w:hAnsiTheme="minorHAnsi" w:cstheme="minorHAnsi"/>
          <w:sz w:val="22"/>
          <w:szCs w:val="22"/>
        </w:rPr>
        <w:t xml:space="preserve"> comprende del uno de enero al treinta y </w:t>
      </w:r>
      <w:r w:rsidR="00B54C32" w:rsidRPr="00E15168">
        <w:rPr>
          <w:rFonts w:asciiTheme="minorHAnsi" w:hAnsiTheme="minorHAnsi" w:cstheme="minorHAnsi"/>
          <w:sz w:val="22"/>
          <w:szCs w:val="22"/>
        </w:rPr>
        <w:t>uno de diciembre</w:t>
      </w:r>
      <w:r w:rsidR="0029010B" w:rsidRPr="00E15168">
        <w:rPr>
          <w:rFonts w:asciiTheme="minorHAnsi" w:hAnsiTheme="minorHAnsi" w:cstheme="minorHAnsi"/>
          <w:sz w:val="22"/>
          <w:szCs w:val="22"/>
        </w:rPr>
        <w:t xml:space="preserve"> </w:t>
      </w:r>
      <w:r w:rsidR="00127CE8" w:rsidRPr="00E15168">
        <w:rPr>
          <w:rFonts w:asciiTheme="minorHAnsi" w:hAnsiTheme="minorHAnsi" w:cstheme="minorHAnsi"/>
          <w:sz w:val="22"/>
          <w:szCs w:val="22"/>
        </w:rPr>
        <w:t>de dos mil dieciséis</w:t>
      </w:r>
      <w:r w:rsidR="0029010B" w:rsidRPr="00E15168">
        <w:rPr>
          <w:rFonts w:asciiTheme="minorHAnsi" w:hAnsiTheme="minorHAnsi" w:cstheme="minorHAnsi"/>
          <w:sz w:val="22"/>
          <w:szCs w:val="22"/>
        </w:rPr>
        <w:t>, las cuales no fueron solventadas dando así origen al presente procedimiento:</w:t>
      </w:r>
    </w:p>
    <w:p w14:paraId="429EFE30" w14:textId="77777777" w:rsidR="00C601E9" w:rsidRPr="00E15168" w:rsidRDefault="00C601E9" w:rsidP="006E1BD4">
      <w:pPr>
        <w:autoSpaceDE w:val="0"/>
        <w:autoSpaceDN w:val="0"/>
        <w:adjustRightInd w:val="0"/>
        <w:jc w:val="both"/>
        <w:rPr>
          <w:rFonts w:asciiTheme="minorHAnsi" w:hAnsiTheme="minorHAnsi" w:cstheme="minorHAnsi"/>
          <w:sz w:val="22"/>
          <w:szCs w:val="22"/>
        </w:rPr>
      </w:pPr>
    </w:p>
    <w:p w14:paraId="688A3E78" w14:textId="77777777" w:rsidR="006E1BD4"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Saldo al 31 de diciembre en la cuenta contable 1111-06 caja infra; no proporcionó aclaración o justificación por no depositar el saldo al cierre del ejercicio en la cuenta bancaria específica</w:t>
      </w:r>
      <w:r w:rsidRPr="00E15168">
        <w:rPr>
          <w:rFonts w:asciiTheme="minorHAnsi" w:hAnsiTheme="minorHAnsi" w:cstheme="minorHAnsi"/>
          <w:b/>
          <w:bCs/>
          <w:i/>
          <w:sz w:val="22"/>
          <w:szCs w:val="22"/>
        </w:rPr>
        <w:t>.</w:t>
      </w:r>
    </w:p>
    <w:p w14:paraId="1A8B62EE"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abril, mayo y de agosto a octubre de 2016 con la cuenta caja participaciones y el FORTAMUN-DF, por conceptos de impuestos y derechos, asesorías legales y combustible; no proporcionó documentación comprobatoria que justifique el destino final del gasto.</w:t>
      </w:r>
    </w:p>
    <w:p w14:paraId="705EF610"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el mes de enero de 2016 con la cuenta caja participaciones por concepto de gasto corriente de la entidad fiscalizada, registrados incorrectamente como ayudas; no proporcionó documentación comprobatoria que justifique el destino final del gasto.</w:t>
      </w:r>
    </w:p>
    <w:p w14:paraId="0612A719"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 en el mes de enero de 2016, con la cuenta caja participaciones por concepto de gasto corriente de la entidad fiscalizada, registrados incorrectamente como ayudas; no proporcionó documentación comprobatoria que justifique el destino final del gasto.</w:t>
      </w:r>
    </w:p>
    <w:p w14:paraId="14A1111F"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lastRenderedPageBreak/>
        <w:t>Pago en el mes de mayo de 2016 con la cuenta caja participaciones, por concepto de adquisición de equipo de transporte; no proporcionó documentación que justifique el destino final del gasto.</w:t>
      </w:r>
    </w:p>
    <w:p w14:paraId="021A9E18"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enero, junio, octubre y diciembre de 2016 con la cuenta caja participaciones y el FORTAMUN-DF, por concepto de combustibles; no proporcionó documentación que justifique el destino final del gasto.</w:t>
      </w:r>
    </w:p>
    <w:p w14:paraId="522FAB4D"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febrero, julio y diciembre de 2016, con la cuenta caja participaciones por concepto de compra de pintura; no proporcionó documentación que justifique el destino final del gasto.</w:t>
      </w:r>
    </w:p>
    <w:p w14:paraId="09CB85BD" w14:textId="77777777" w:rsidR="0003767C" w:rsidRPr="00E15168" w:rsidRDefault="0003767C"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febrero, marzo y de julio a octubre de 2016 con las cuentas caja participaciones, caja fortalecimiento y caja tesorería, por concepto de compra de material eléctrico; no proporcionó documentación que justifique el destino final del gasto.</w:t>
      </w:r>
    </w:p>
    <w:p w14:paraId="5FD66931" w14:textId="77777777" w:rsidR="0003767C"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febrero y de agosto a octubre de 2016 con las cuentas caja participaciones y caja tesorería, por concepto de productos alimenticios, no proporcionó documentación soporte que justifique el destino final del gasto.</w:t>
      </w:r>
    </w:p>
    <w:p w14:paraId="3F8E6C38" w14:textId="77777777" w:rsidR="0003767C"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 xml:space="preserve"> Pago en el mes de octubre de 2016 con la cuenta caja participaciones, por concepto de otros materiales y artículos de construcción; no proporcionó documentación soporte que justifique el destino final del gasto.</w:t>
      </w:r>
    </w:p>
    <w:p w14:paraId="55DA7E01" w14:textId="77777777" w:rsidR="0003767C"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marzo, julio, noviembre y diciembre de 2016 con la cuenta caja participaciones, por concepto de servicios de asesoría; no proporcionó documentación soporte que justifique el destino final del gasto.</w:t>
      </w:r>
    </w:p>
    <w:p w14:paraId="3A20C827" w14:textId="77777777" w:rsidR="0003767C"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enero, julio, agosto y diciembre de 2016 con la cuenta caja participaciones, por concepto de construcción y reparación, servicios de instalación, reparación, mantenimiento y conservación; no proporcionó documentación soporte que justifique el destino final del gasto.</w:t>
      </w:r>
    </w:p>
    <w:p w14:paraId="16AB4734" w14:textId="77777777" w:rsidR="0003767C" w:rsidRPr="00E15168" w:rsidRDefault="0003767C"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Pagos en los meses de marzo, septiembre y noviembre de 2016 con la cuenta caja participaciones y el FORTAMUN-DF, por concepto de servicios de comunicación social y publicidad, servicios de videograbación y fotografía; no proporcionó documentación soporte que justifique el destino final del gasto.</w:t>
      </w:r>
    </w:p>
    <w:p w14:paraId="43D750DC" w14:textId="77777777" w:rsidR="0003767C" w:rsidRPr="00E15168" w:rsidRDefault="00E5369D"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w:t>
      </w:r>
      <w:r w:rsidR="0003767C" w:rsidRPr="00E15168">
        <w:rPr>
          <w:rFonts w:asciiTheme="minorHAnsi" w:hAnsiTheme="minorHAnsi" w:cstheme="minorHAnsi"/>
          <w:bCs/>
          <w:i/>
          <w:sz w:val="22"/>
          <w:szCs w:val="22"/>
        </w:rPr>
        <w:t>agos en el mes de junio de 2016 con la cuenta caja participaciones, por concepto de ayudas sociales por gastos médicos, hospitalización, medicamentos y material de curación; no proporcionó documentación soporte que justifique el destino final del gasto.</w:t>
      </w:r>
    </w:p>
    <w:p w14:paraId="3645DFE3" w14:textId="77777777" w:rsidR="0003767C" w:rsidRPr="00E15168" w:rsidRDefault="00E5369D" w:rsidP="0003767C">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P</w:t>
      </w:r>
      <w:r w:rsidR="0003767C" w:rsidRPr="00E15168">
        <w:rPr>
          <w:rFonts w:asciiTheme="minorHAnsi" w:hAnsiTheme="minorHAnsi" w:cstheme="minorHAnsi"/>
          <w:bCs/>
          <w:i/>
          <w:sz w:val="22"/>
          <w:szCs w:val="22"/>
        </w:rPr>
        <w:t>ago en el mes de mayo de 2016 con la cuenta caja participaciones, por concepto de adquisición de equipo de transporte, no proporcionó documentación soporte que justifique el destino final del gasto.</w:t>
      </w:r>
    </w:p>
    <w:p w14:paraId="31AAEABF" w14:textId="77777777" w:rsidR="0003767C" w:rsidRPr="00E15168" w:rsidRDefault="00E5369D" w:rsidP="006E1BD4">
      <w:pPr>
        <w:pStyle w:val="Prrafodelista"/>
        <w:numPr>
          <w:ilvl w:val="0"/>
          <w:numId w:val="35"/>
        </w:numPr>
        <w:autoSpaceDE w:val="0"/>
        <w:autoSpaceDN w:val="0"/>
        <w:adjustRightInd w:val="0"/>
        <w:jc w:val="both"/>
        <w:rPr>
          <w:rFonts w:asciiTheme="minorHAnsi" w:hAnsiTheme="minorHAnsi" w:cstheme="minorHAnsi"/>
          <w:bCs/>
          <w:i/>
          <w:sz w:val="22"/>
          <w:szCs w:val="22"/>
        </w:rPr>
      </w:pPr>
      <w:r w:rsidRPr="00E15168">
        <w:rPr>
          <w:rFonts w:asciiTheme="minorHAnsi" w:hAnsiTheme="minorHAnsi" w:cstheme="minorHAnsi"/>
          <w:bCs/>
          <w:i/>
          <w:sz w:val="22"/>
          <w:szCs w:val="22"/>
        </w:rPr>
        <w:t>C</w:t>
      </w:r>
      <w:r w:rsidR="0003767C" w:rsidRPr="00E15168">
        <w:rPr>
          <w:rFonts w:asciiTheme="minorHAnsi" w:hAnsiTheme="minorHAnsi" w:cstheme="minorHAnsi"/>
          <w:bCs/>
          <w:i/>
          <w:sz w:val="22"/>
          <w:szCs w:val="22"/>
        </w:rPr>
        <w:t>on la visita física a centros de trabajo, se detectó que de acuerdo con la lista proporcionada por la entidad fiscalizada, no estuvieron presentes cinco trabajadores a quienes se les realizaron pagos, no se pudo verificar si efectivamente laboraron en su lugar de adscripción y no proporcionó documentación soporte que justifique el destino final del gasto.</w:t>
      </w:r>
    </w:p>
    <w:p w14:paraId="04FC6EB7" w14:textId="77777777" w:rsidR="00E5369D" w:rsidRPr="00E15168" w:rsidRDefault="00E5369D" w:rsidP="00E5369D">
      <w:pPr>
        <w:pStyle w:val="Prrafodelista"/>
        <w:autoSpaceDE w:val="0"/>
        <w:autoSpaceDN w:val="0"/>
        <w:adjustRightInd w:val="0"/>
        <w:ind w:left="778"/>
        <w:jc w:val="both"/>
        <w:rPr>
          <w:rFonts w:asciiTheme="minorHAnsi" w:hAnsiTheme="minorHAnsi" w:cstheme="minorHAnsi"/>
          <w:bCs/>
          <w:sz w:val="22"/>
          <w:szCs w:val="22"/>
        </w:rPr>
      </w:pPr>
    </w:p>
    <w:p w14:paraId="63302756" w14:textId="77777777" w:rsidR="0029010B" w:rsidRPr="00E15168" w:rsidRDefault="0029010B" w:rsidP="00B90BD6">
      <w:pPr>
        <w:tabs>
          <w:tab w:val="left" w:pos="2277"/>
        </w:tabs>
        <w:jc w:val="both"/>
        <w:rPr>
          <w:rFonts w:asciiTheme="minorHAnsi" w:hAnsiTheme="minorHAnsi" w:cstheme="minorHAnsi"/>
          <w:i/>
          <w:sz w:val="22"/>
          <w:szCs w:val="22"/>
        </w:rPr>
      </w:pPr>
      <w:r w:rsidRPr="00E15168">
        <w:rPr>
          <w:rFonts w:asciiTheme="minorHAnsi" w:hAnsiTheme="minorHAnsi" w:cstheme="minorHAnsi"/>
          <w:b/>
          <w:sz w:val="22"/>
          <w:szCs w:val="22"/>
        </w:rPr>
        <w:t>TERCERO.</w:t>
      </w:r>
      <w:r w:rsidR="00D075E6" w:rsidRPr="00E15168">
        <w:rPr>
          <w:rFonts w:asciiTheme="minorHAnsi" w:hAnsiTheme="minorHAnsi" w:cstheme="minorHAnsi"/>
          <w:b/>
          <w:sz w:val="22"/>
          <w:szCs w:val="22"/>
        </w:rPr>
        <w:t xml:space="preserve"> </w:t>
      </w:r>
      <w:r w:rsidRPr="00E15168">
        <w:rPr>
          <w:rFonts w:asciiTheme="minorHAnsi" w:hAnsiTheme="minorHAnsi" w:cstheme="minorHAnsi"/>
          <w:b/>
          <w:sz w:val="22"/>
          <w:szCs w:val="22"/>
        </w:rPr>
        <w:t>- AUDIENCIA DE PRUEBAS Y ALEGATOS.</w:t>
      </w:r>
      <w:r w:rsidRPr="00E15168">
        <w:rPr>
          <w:rFonts w:asciiTheme="minorHAnsi" w:hAnsiTheme="minorHAnsi" w:cstheme="minorHAnsi"/>
          <w:sz w:val="22"/>
          <w:szCs w:val="22"/>
        </w:rPr>
        <w:t xml:space="preserve"> En Audiencia de Pruebas y Alegatos de fecha </w:t>
      </w:r>
      <w:r w:rsidR="00E5369D" w:rsidRPr="00E15168">
        <w:rPr>
          <w:rFonts w:asciiTheme="minorHAnsi" w:hAnsiTheme="minorHAnsi" w:cstheme="minorHAnsi"/>
          <w:sz w:val="22"/>
          <w:szCs w:val="22"/>
        </w:rPr>
        <w:t xml:space="preserve">veinte de noviembre </w:t>
      </w:r>
      <w:r w:rsidR="006A73C1" w:rsidRPr="00E15168">
        <w:rPr>
          <w:rFonts w:asciiTheme="minorHAnsi" w:hAnsiTheme="minorHAnsi" w:cstheme="minorHAnsi"/>
          <w:sz w:val="22"/>
          <w:szCs w:val="22"/>
        </w:rPr>
        <w:t>del año dos mil dieciocho</w:t>
      </w:r>
      <w:r w:rsidR="00E5369D" w:rsidRPr="00E15168">
        <w:rPr>
          <w:rFonts w:asciiTheme="minorHAnsi" w:hAnsiTheme="minorHAnsi" w:cstheme="minorHAnsi"/>
          <w:sz w:val="22"/>
          <w:szCs w:val="22"/>
        </w:rPr>
        <w:t xml:space="preserve"> la</w:t>
      </w:r>
      <w:r w:rsidR="006E1BD4" w:rsidRPr="00E15168">
        <w:rPr>
          <w:rFonts w:asciiTheme="minorHAnsi" w:hAnsiTheme="minorHAnsi" w:cstheme="minorHAnsi"/>
          <w:sz w:val="22"/>
          <w:szCs w:val="22"/>
        </w:rPr>
        <w:t xml:space="preserve"> C. </w:t>
      </w:r>
      <w:r w:rsidR="00E5369D" w:rsidRPr="00E15168">
        <w:rPr>
          <w:rFonts w:asciiTheme="minorHAnsi" w:hAnsiTheme="minorHAnsi" w:cstheme="minorHAnsi"/>
          <w:sz w:val="22"/>
          <w:szCs w:val="22"/>
        </w:rPr>
        <w:t>Judith Ir</w:t>
      </w:r>
      <w:r w:rsidR="00167D1C" w:rsidRPr="00E15168">
        <w:rPr>
          <w:rFonts w:asciiTheme="minorHAnsi" w:hAnsiTheme="minorHAnsi" w:cstheme="minorHAnsi"/>
          <w:sz w:val="22"/>
          <w:szCs w:val="22"/>
        </w:rPr>
        <w:t xml:space="preserve">án de Guadalupe Ricalde Aguilar en su carácter de representante común de los C.C. Víctor Fidel Hoil Herrera y Gilberto Dzul May </w:t>
      </w:r>
      <w:r w:rsidRPr="00E15168">
        <w:rPr>
          <w:rFonts w:asciiTheme="minorHAnsi" w:hAnsiTheme="minorHAnsi" w:cstheme="minorHAnsi"/>
          <w:sz w:val="22"/>
          <w:szCs w:val="22"/>
        </w:rPr>
        <w:t xml:space="preserve">manifestó: </w:t>
      </w:r>
      <w:r w:rsidR="00E5369D" w:rsidRPr="00E15168">
        <w:rPr>
          <w:rFonts w:asciiTheme="minorHAnsi" w:hAnsiTheme="minorHAnsi" w:cstheme="minorHAnsi"/>
          <w:i/>
          <w:sz w:val="22"/>
          <w:szCs w:val="22"/>
        </w:rPr>
        <w:t xml:space="preserve">“Hago entrega del memorial de fecha veinte de noviembre de dos mil dieciocho, </w:t>
      </w:r>
      <w:r w:rsidR="00E5369D" w:rsidRPr="00E15168">
        <w:rPr>
          <w:rFonts w:asciiTheme="minorHAnsi" w:hAnsiTheme="minorHAnsi" w:cstheme="minorHAnsi"/>
          <w:i/>
          <w:sz w:val="22"/>
          <w:szCs w:val="22"/>
        </w:rPr>
        <w:lastRenderedPageBreak/>
        <w:t>suscrito por los C.C. Víctor Fidel Hoil Herrera, Judith Irán de Guadalupe Ricalde Aguilar y Gilberto Dzul May, misma al cual anexo tres legajos de la documentación en copias fotostáticas simples visibles a una sola cara foliados el primero del 0000001 al 0000179, el segundo del 0000001 al 0000514 y el tercero del 0000001 al 0000439 respectivamente”</w:t>
      </w:r>
      <w:r w:rsidRPr="00E15168">
        <w:rPr>
          <w:rFonts w:asciiTheme="minorHAnsi" w:hAnsiTheme="minorHAnsi" w:cstheme="minorHAnsi"/>
          <w:i/>
          <w:sz w:val="22"/>
          <w:szCs w:val="22"/>
        </w:rPr>
        <w:t xml:space="preserve">. </w:t>
      </w:r>
    </w:p>
    <w:p w14:paraId="49620BAC" w14:textId="0A087DCD" w:rsidR="0029010B" w:rsidRPr="00E15168" w:rsidRDefault="0029010B" w:rsidP="00B90BD6">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 xml:space="preserve">Por su parte, en la correspondiente etapa de Alegatos </w:t>
      </w:r>
      <w:r w:rsidR="00E5369D" w:rsidRPr="00E15168">
        <w:rPr>
          <w:rFonts w:asciiTheme="minorHAnsi" w:hAnsiTheme="minorHAnsi" w:cstheme="minorHAnsi"/>
          <w:sz w:val="22"/>
          <w:szCs w:val="22"/>
        </w:rPr>
        <w:t xml:space="preserve">la C. Judith Irán de Guadalupe </w:t>
      </w:r>
      <w:r w:rsidR="009E1DBC" w:rsidRPr="00E15168">
        <w:rPr>
          <w:rFonts w:asciiTheme="minorHAnsi" w:hAnsiTheme="minorHAnsi" w:cstheme="minorHAnsi"/>
          <w:sz w:val="22"/>
          <w:szCs w:val="22"/>
        </w:rPr>
        <w:t>Ricalde</w:t>
      </w:r>
      <w:r w:rsidR="00E5369D" w:rsidRPr="00E15168">
        <w:rPr>
          <w:rFonts w:asciiTheme="minorHAnsi" w:hAnsiTheme="minorHAnsi" w:cstheme="minorHAnsi"/>
          <w:sz w:val="22"/>
          <w:szCs w:val="22"/>
        </w:rPr>
        <w:t xml:space="preserve"> Aguilar </w:t>
      </w:r>
      <w:r w:rsidRPr="00E15168">
        <w:rPr>
          <w:rFonts w:asciiTheme="minorHAnsi" w:hAnsiTheme="minorHAnsi" w:cstheme="minorHAnsi"/>
          <w:sz w:val="22"/>
          <w:szCs w:val="22"/>
        </w:rPr>
        <w:t>en uso de la voz manifestó:</w:t>
      </w:r>
      <w:r w:rsidR="00E5369D" w:rsidRPr="00E15168">
        <w:rPr>
          <w:rFonts w:ascii="Arial" w:hAnsi="Arial" w:cs="Arial"/>
          <w:i/>
        </w:rPr>
        <w:t xml:space="preserve"> </w:t>
      </w:r>
      <w:r w:rsidR="00E5369D" w:rsidRPr="00E15168">
        <w:rPr>
          <w:rFonts w:asciiTheme="minorHAnsi" w:hAnsiTheme="minorHAnsi" w:cstheme="minorHAnsi"/>
          <w:i/>
          <w:sz w:val="22"/>
          <w:szCs w:val="22"/>
        </w:rPr>
        <w:t>“Me adhiero a los alegatos presentados en el memorial de fecha veinte de noviembre de dos mil dieciocho”</w:t>
      </w:r>
      <w:r w:rsidR="009D38BF" w:rsidRPr="00E15168">
        <w:rPr>
          <w:rFonts w:asciiTheme="minorHAnsi" w:hAnsiTheme="minorHAnsi" w:cstheme="minorHAnsi"/>
          <w:i/>
          <w:sz w:val="22"/>
          <w:szCs w:val="22"/>
        </w:rPr>
        <w:t>.</w:t>
      </w:r>
      <w:r w:rsidR="00E31C4F" w:rsidRPr="00E15168">
        <w:rPr>
          <w:rFonts w:asciiTheme="minorHAnsi" w:hAnsiTheme="minorHAnsi" w:cstheme="minorHAnsi"/>
          <w:i/>
          <w:sz w:val="22"/>
          <w:szCs w:val="22"/>
        </w:rPr>
        <w:t xml:space="preserve"> </w:t>
      </w:r>
      <w:r w:rsidR="00E31C4F" w:rsidRPr="00E15168">
        <w:rPr>
          <w:rFonts w:asciiTheme="minorHAnsi" w:hAnsiTheme="minorHAnsi" w:cstheme="minorHAnsi"/>
          <w:sz w:val="22"/>
          <w:szCs w:val="22"/>
        </w:rPr>
        <w:t xml:space="preserve">Posteriormente en fecha </w:t>
      </w:r>
      <w:r w:rsidR="00E15168">
        <w:rPr>
          <w:rFonts w:asciiTheme="minorHAnsi" w:hAnsiTheme="minorHAnsi" w:cstheme="minorHAnsi"/>
          <w:sz w:val="22"/>
          <w:szCs w:val="22"/>
        </w:rPr>
        <w:t>veinticinco de marzo</w:t>
      </w:r>
      <w:r w:rsidR="00BD72B1" w:rsidRPr="00E15168">
        <w:rPr>
          <w:rFonts w:asciiTheme="minorHAnsi" w:hAnsiTheme="minorHAnsi" w:cstheme="minorHAnsi"/>
          <w:sz w:val="22"/>
          <w:szCs w:val="22"/>
        </w:rPr>
        <w:t xml:space="preserve"> </w:t>
      </w:r>
      <w:r w:rsidR="00E15168">
        <w:rPr>
          <w:rFonts w:asciiTheme="minorHAnsi" w:hAnsiTheme="minorHAnsi" w:cstheme="minorHAnsi"/>
          <w:sz w:val="22"/>
          <w:szCs w:val="22"/>
        </w:rPr>
        <w:t>del año dos mil diecinueve</w:t>
      </w:r>
      <w:r w:rsidR="00E31C4F" w:rsidRPr="00E15168">
        <w:rPr>
          <w:rFonts w:asciiTheme="minorHAnsi" w:hAnsiTheme="minorHAnsi" w:cstheme="minorHAnsi"/>
          <w:sz w:val="22"/>
          <w:szCs w:val="22"/>
        </w:rPr>
        <w:t xml:space="preserve"> se emitió el acuerdo donde se admitieron las documentales presentadas.</w:t>
      </w:r>
    </w:p>
    <w:p w14:paraId="5166A1DF" w14:textId="77777777" w:rsidR="0029010B" w:rsidRPr="00E15168" w:rsidRDefault="0029010B" w:rsidP="00B90BD6">
      <w:pPr>
        <w:tabs>
          <w:tab w:val="left" w:pos="2277"/>
        </w:tabs>
        <w:jc w:val="both"/>
        <w:rPr>
          <w:rFonts w:asciiTheme="minorHAnsi" w:hAnsiTheme="minorHAnsi" w:cstheme="minorHAnsi"/>
          <w:sz w:val="22"/>
          <w:szCs w:val="22"/>
        </w:rPr>
      </w:pPr>
    </w:p>
    <w:p w14:paraId="695CC06D" w14:textId="77777777" w:rsidR="00C15AF8" w:rsidRPr="00E15168" w:rsidRDefault="0029010B" w:rsidP="00C15AF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b/>
          <w:sz w:val="22"/>
          <w:szCs w:val="22"/>
        </w:rPr>
        <w:t>CUARTO.-</w:t>
      </w:r>
      <w:r w:rsidRPr="00E15168">
        <w:rPr>
          <w:rFonts w:asciiTheme="minorHAnsi" w:hAnsiTheme="minorHAnsi" w:cstheme="minorHAnsi"/>
          <w:sz w:val="22"/>
          <w:szCs w:val="22"/>
        </w:rPr>
        <w:t xml:space="preserve"> </w:t>
      </w:r>
      <w:r w:rsidRPr="00E15168">
        <w:rPr>
          <w:rFonts w:asciiTheme="minorHAnsi" w:hAnsiTheme="minorHAnsi" w:cstheme="minorHAnsi"/>
          <w:b/>
          <w:sz w:val="22"/>
          <w:szCs w:val="22"/>
        </w:rPr>
        <w:t xml:space="preserve">PRUEBAS OFRECIDAS POR LOS PRESUNTOS RESPONSABLES.- </w:t>
      </w:r>
      <w:r w:rsidRPr="00E15168">
        <w:rPr>
          <w:rFonts w:asciiTheme="minorHAnsi" w:hAnsiTheme="minorHAnsi" w:cstheme="minorHAnsi"/>
          <w:sz w:val="22"/>
          <w:szCs w:val="22"/>
        </w:rPr>
        <w:t>Por la observación denominada</w:t>
      </w:r>
      <w:r w:rsidR="00E5369D" w:rsidRPr="00E15168">
        <w:rPr>
          <w:rFonts w:asciiTheme="minorHAnsi" w:hAnsiTheme="minorHAnsi" w:cstheme="minorHAnsi"/>
          <w:b/>
          <w:i/>
          <w:sz w:val="22"/>
          <w:szCs w:val="22"/>
        </w:rPr>
        <w:t xml:space="preserve"> </w:t>
      </w:r>
      <w:r w:rsidR="00E5369D" w:rsidRPr="00E15168">
        <w:rPr>
          <w:rFonts w:asciiTheme="minorHAnsi" w:hAnsiTheme="minorHAnsi" w:cstheme="minorHAnsi"/>
          <w:b/>
          <w:bCs/>
          <w:i/>
          <w:sz w:val="22"/>
          <w:szCs w:val="22"/>
        </w:rPr>
        <w:t>“Saldo al 31 de diciembre en la cuenta contable 1111-06 caja infra; no proporcionó aclaración o justificación por no depositar el saldo al cierre del ejercicio en la cuenta bancaria específica”</w:t>
      </w:r>
      <w:r w:rsidRPr="00E15168">
        <w:rPr>
          <w:rFonts w:asciiTheme="minorHAnsi" w:hAnsiTheme="minorHAnsi" w:cstheme="minorHAnsi"/>
          <w:b/>
          <w:i/>
          <w:sz w:val="22"/>
          <w:szCs w:val="22"/>
        </w:rPr>
        <w:t>,</w:t>
      </w:r>
      <w:r w:rsidRPr="00E15168">
        <w:rPr>
          <w:rFonts w:asciiTheme="minorHAnsi" w:hAnsiTheme="minorHAnsi" w:cstheme="minorHAnsi"/>
          <w:i/>
          <w:sz w:val="22"/>
          <w:szCs w:val="22"/>
        </w:rPr>
        <w:t xml:space="preserve"> </w:t>
      </w:r>
      <w:r w:rsidRPr="00E15168">
        <w:rPr>
          <w:rFonts w:asciiTheme="minorHAnsi" w:hAnsiTheme="minorHAnsi" w:cstheme="minorHAnsi"/>
          <w:sz w:val="22"/>
          <w:szCs w:val="22"/>
        </w:rPr>
        <w:t>los presuntos responsables</w:t>
      </w:r>
      <w:r w:rsidRPr="00E15168">
        <w:rPr>
          <w:rFonts w:asciiTheme="minorHAnsi" w:hAnsiTheme="minorHAnsi" w:cstheme="minorHAnsi"/>
          <w:i/>
          <w:sz w:val="22"/>
          <w:szCs w:val="22"/>
        </w:rPr>
        <w:t xml:space="preserve"> </w:t>
      </w:r>
      <w:r w:rsidRPr="00E15168">
        <w:rPr>
          <w:rFonts w:asciiTheme="minorHAnsi" w:hAnsiTheme="minorHAnsi" w:cstheme="minorHAnsi"/>
          <w:sz w:val="22"/>
          <w:szCs w:val="22"/>
        </w:rPr>
        <w:t>ofrecieron las siguientes pruebas</w:t>
      </w:r>
      <w:r w:rsidR="00A66267" w:rsidRPr="00E15168">
        <w:rPr>
          <w:rFonts w:asciiTheme="minorHAnsi" w:hAnsiTheme="minorHAnsi" w:cstheme="minorHAnsi"/>
          <w:sz w:val="22"/>
          <w:szCs w:val="22"/>
        </w:rPr>
        <w:t>:</w:t>
      </w:r>
      <w:r w:rsidRPr="00E15168">
        <w:rPr>
          <w:rFonts w:asciiTheme="minorHAnsi" w:hAnsiTheme="minorHAnsi" w:cstheme="minorHAnsi"/>
          <w:sz w:val="22"/>
          <w:szCs w:val="22"/>
        </w:rPr>
        <w:t xml:space="preserve"> </w:t>
      </w:r>
      <w:r w:rsidRPr="00E15168">
        <w:rPr>
          <w:rFonts w:asciiTheme="minorHAnsi" w:hAnsiTheme="minorHAnsi" w:cstheme="minorHAnsi"/>
          <w:b/>
          <w:sz w:val="22"/>
          <w:szCs w:val="22"/>
        </w:rPr>
        <w:t>1.- DOCUMENTAL</w:t>
      </w:r>
      <w:r w:rsidRPr="00E15168">
        <w:rPr>
          <w:rFonts w:asciiTheme="minorHAnsi" w:hAnsiTheme="minorHAnsi" w:cstheme="minorHAnsi"/>
          <w:sz w:val="22"/>
          <w:szCs w:val="22"/>
        </w:rPr>
        <w:t xml:space="preserve"> consistente en </w:t>
      </w:r>
      <w:r w:rsidR="00AF3308" w:rsidRPr="00E15168">
        <w:rPr>
          <w:rFonts w:asciiTheme="minorHAnsi" w:hAnsiTheme="minorHAnsi" w:cstheme="minorHAnsi"/>
          <w:sz w:val="22"/>
          <w:szCs w:val="22"/>
        </w:rPr>
        <w:t>listado de obras “INFRA 2016”;</w:t>
      </w:r>
      <w:r w:rsidR="00AF3308" w:rsidRPr="00E15168">
        <w:rPr>
          <w:rFonts w:asciiTheme="minorHAnsi" w:hAnsiTheme="minorHAnsi" w:cstheme="minorHAnsi"/>
          <w:b/>
          <w:sz w:val="22"/>
          <w:szCs w:val="22"/>
        </w:rPr>
        <w:t xml:space="preserve"> 2.- DOCUMENTAL</w:t>
      </w:r>
      <w:r w:rsidR="00AF3308" w:rsidRPr="00E15168">
        <w:rPr>
          <w:rFonts w:asciiTheme="minorHAnsi" w:hAnsiTheme="minorHAnsi" w:cstheme="minorHAnsi"/>
          <w:sz w:val="22"/>
          <w:szCs w:val="22"/>
        </w:rPr>
        <w:t xml:space="preserve"> consistente en listado de depósitos de los meses de febrero a noviembre respectivamente por el ejercicio fiscal 2016;</w:t>
      </w:r>
      <w:r w:rsidR="00AF3308" w:rsidRPr="00E15168">
        <w:rPr>
          <w:rFonts w:asciiTheme="minorHAnsi" w:hAnsiTheme="minorHAnsi" w:cstheme="minorHAnsi"/>
          <w:b/>
          <w:sz w:val="22"/>
          <w:szCs w:val="22"/>
        </w:rPr>
        <w:t xml:space="preserve"> 3.- DOCUMENTAL</w:t>
      </w:r>
      <w:r w:rsidR="00AF3308" w:rsidRPr="00E15168">
        <w:rPr>
          <w:rFonts w:asciiTheme="minorHAnsi" w:hAnsiTheme="minorHAnsi" w:cstheme="minorHAnsi"/>
          <w:sz w:val="22"/>
          <w:szCs w:val="22"/>
        </w:rPr>
        <w:t xml:space="preserve"> consistente en cierre de Infraestructura del ejercicio fiscal 2016;</w:t>
      </w:r>
      <w:r w:rsidR="000C5708" w:rsidRPr="00E15168">
        <w:rPr>
          <w:rFonts w:asciiTheme="minorHAnsi" w:hAnsiTheme="minorHAnsi" w:cstheme="minorHAnsi"/>
          <w:b/>
          <w:sz w:val="22"/>
          <w:szCs w:val="22"/>
        </w:rPr>
        <w:t xml:space="preserve"> 4.- DOCUMENTAL</w:t>
      </w:r>
      <w:r w:rsidR="000C5708" w:rsidRPr="00E15168">
        <w:rPr>
          <w:rFonts w:asciiTheme="minorHAnsi" w:hAnsiTheme="minorHAnsi" w:cstheme="minorHAnsi"/>
          <w:sz w:val="22"/>
          <w:szCs w:val="22"/>
        </w:rPr>
        <w:t xml:space="preserve"> consistente en listado de obras correspondiente al Fondo de Infraestructura 2016; </w:t>
      </w:r>
      <w:r w:rsidR="000C5708" w:rsidRPr="00E15168">
        <w:rPr>
          <w:rFonts w:asciiTheme="minorHAnsi" w:hAnsiTheme="minorHAnsi" w:cstheme="minorHAnsi"/>
          <w:b/>
          <w:sz w:val="22"/>
          <w:szCs w:val="22"/>
        </w:rPr>
        <w:t>5.- DOCUMENTAL</w:t>
      </w:r>
      <w:r w:rsidR="000C5708" w:rsidRPr="00E15168">
        <w:rPr>
          <w:rFonts w:asciiTheme="minorHAnsi" w:hAnsiTheme="minorHAnsi" w:cstheme="minorHAnsi"/>
          <w:sz w:val="22"/>
          <w:szCs w:val="22"/>
        </w:rPr>
        <w:t xml:space="preserve"> consistente en contrato de obra número ACANCEH-INFRA-LPE-01-2016;</w:t>
      </w:r>
      <w:r w:rsidR="000C5708" w:rsidRPr="00E15168">
        <w:rPr>
          <w:rFonts w:asciiTheme="minorHAnsi" w:hAnsiTheme="minorHAnsi" w:cstheme="minorHAnsi"/>
          <w:b/>
          <w:sz w:val="22"/>
          <w:szCs w:val="22"/>
        </w:rPr>
        <w:t xml:space="preserve"> 6.- DOCUMENTAL</w:t>
      </w:r>
      <w:r w:rsidR="000C5708" w:rsidRPr="00E15168">
        <w:rPr>
          <w:rFonts w:asciiTheme="minorHAnsi" w:hAnsiTheme="minorHAnsi" w:cstheme="minorHAnsi"/>
          <w:sz w:val="22"/>
          <w:szCs w:val="22"/>
        </w:rPr>
        <w:t xml:space="preserve"> consistente en </w:t>
      </w:r>
      <w:r w:rsidR="003073E4" w:rsidRPr="00E15168">
        <w:rPr>
          <w:rFonts w:asciiTheme="minorHAnsi" w:hAnsiTheme="minorHAnsi" w:cstheme="minorHAnsi"/>
          <w:sz w:val="22"/>
          <w:szCs w:val="22"/>
        </w:rPr>
        <w:t xml:space="preserve">dos </w:t>
      </w:r>
      <w:r w:rsidR="000C5708" w:rsidRPr="00E15168">
        <w:rPr>
          <w:rFonts w:asciiTheme="minorHAnsi" w:hAnsiTheme="minorHAnsi" w:cstheme="minorHAnsi"/>
          <w:sz w:val="22"/>
          <w:szCs w:val="22"/>
        </w:rPr>
        <w:t>factura</w:t>
      </w:r>
      <w:r w:rsidR="003073E4" w:rsidRPr="00E15168">
        <w:rPr>
          <w:rFonts w:asciiTheme="minorHAnsi" w:hAnsiTheme="minorHAnsi" w:cstheme="minorHAnsi"/>
          <w:sz w:val="22"/>
          <w:szCs w:val="22"/>
        </w:rPr>
        <w:t>s</w:t>
      </w:r>
      <w:r w:rsidR="000C5708" w:rsidRPr="00E15168">
        <w:rPr>
          <w:rFonts w:asciiTheme="minorHAnsi" w:hAnsiTheme="minorHAnsi" w:cstheme="minorHAnsi"/>
          <w:sz w:val="22"/>
          <w:szCs w:val="22"/>
        </w:rPr>
        <w:t xml:space="preserve"> con número de folio </w:t>
      </w:r>
      <w:r w:rsidR="003073E4" w:rsidRPr="00E15168">
        <w:rPr>
          <w:rFonts w:asciiTheme="minorHAnsi" w:hAnsiTheme="minorHAnsi" w:cstheme="minorHAnsi"/>
          <w:sz w:val="22"/>
          <w:szCs w:val="22"/>
        </w:rPr>
        <w:t xml:space="preserve">34 </w:t>
      </w:r>
      <w:r w:rsidR="00F45A60" w:rsidRPr="00E15168">
        <w:rPr>
          <w:rFonts w:asciiTheme="minorHAnsi" w:hAnsiTheme="minorHAnsi" w:cstheme="minorHAnsi"/>
          <w:sz w:val="22"/>
          <w:szCs w:val="22"/>
        </w:rPr>
        <w:t>de fecha diecisiete de marzo de dos mil dieciséis por la cantidad de $721,530.34 M.N. (SON: SETECIENTOS VEINTIÚN MIL QUINIENTOS TREINTA PESOS 34/100M.N.) emitida por Lesly Antonia Ávila Méndez;</w:t>
      </w:r>
      <w:r w:rsidR="00F45A60" w:rsidRPr="00E15168">
        <w:rPr>
          <w:rFonts w:asciiTheme="minorHAnsi" w:hAnsiTheme="minorHAnsi" w:cstheme="minorHAnsi"/>
          <w:b/>
          <w:sz w:val="22"/>
          <w:szCs w:val="22"/>
        </w:rPr>
        <w:t xml:space="preserve"> 7.- DOCUMENTAL</w:t>
      </w:r>
      <w:r w:rsidR="00F45A60" w:rsidRPr="00E15168">
        <w:rPr>
          <w:rFonts w:asciiTheme="minorHAnsi" w:hAnsiTheme="minorHAnsi" w:cstheme="minorHAnsi"/>
          <w:sz w:val="22"/>
          <w:szCs w:val="22"/>
        </w:rPr>
        <w:t xml:space="preserve"> consistente en factura con número de folio 35 de fecha veintinueve de marzo de dos mil dieciséis por la cantidad de $309,098</w:t>
      </w:r>
      <w:r w:rsidR="00684039" w:rsidRPr="00E15168">
        <w:rPr>
          <w:rFonts w:asciiTheme="minorHAnsi" w:hAnsiTheme="minorHAnsi" w:cstheme="minorHAnsi"/>
          <w:sz w:val="22"/>
          <w:szCs w:val="22"/>
        </w:rPr>
        <w:t>.07</w:t>
      </w:r>
      <w:r w:rsidR="00F45A60" w:rsidRPr="00E15168">
        <w:rPr>
          <w:rFonts w:asciiTheme="minorHAnsi" w:hAnsiTheme="minorHAnsi" w:cstheme="minorHAnsi"/>
          <w:sz w:val="22"/>
          <w:szCs w:val="22"/>
        </w:rPr>
        <w:t xml:space="preserve"> M.N. (SON: TRESCIENTOS NUEVE MIL NOVENTA  Y OCHO PESOS 07/100 M.N.) </w:t>
      </w:r>
      <w:r w:rsidR="003073E4" w:rsidRPr="00E15168">
        <w:rPr>
          <w:rFonts w:asciiTheme="minorHAnsi" w:hAnsiTheme="minorHAnsi" w:cstheme="minorHAnsi"/>
          <w:sz w:val="22"/>
          <w:szCs w:val="22"/>
        </w:rPr>
        <w:t>emitida por Lesly Antonia Ávila Méndez;</w:t>
      </w:r>
      <w:r w:rsidR="003073E4"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8</w:t>
      </w:r>
      <w:r w:rsidR="003073E4" w:rsidRPr="00E15168">
        <w:rPr>
          <w:rFonts w:asciiTheme="minorHAnsi" w:hAnsiTheme="minorHAnsi" w:cstheme="minorHAnsi"/>
          <w:b/>
          <w:sz w:val="22"/>
          <w:szCs w:val="22"/>
        </w:rPr>
        <w:t>.- DOCUMENTAL</w:t>
      </w:r>
      <w:r w:rsidR="003073E4" w:rsidRPr="00E15168">
        <w:rPr>
          <w:rFonts w:asciiTheme="minorHAnsi" w:hAnsiTheme="minorHAnsi" w:cstheme="minorHAnsi"/>
          <w:sz w:val="22"/>
          <w:szCs w:val="22"/>
        </w:rPr>
        <w:t xml:space="preserve"> consistente en </w:t>
      </w:r>
      <w:r w:rsidR="00684039" w:rsidRPr="00E15168">
        <w:rPr>
          <w:rFonts w:asciiTheme="minorHAnsi" w:hAnsiTheme="minorHAnsi" w:cstheme="minorHAnsi"/>
          <w:sz w:val="22"/>
          <w:szCs w:val="22"/>
        </w:rPr>
        <w:t xml:space="preserve">1 hoja del </w:t>
      </w:r>
      <w:r w:rsidR="003073E4" w:rsidRPr="00E15168">
        <w:rPr>
          <w:rFonts w:asciiTheme="minorHAnsi" w:hAnsiTheme="minorHAnsi" w:cstheme="minorHAnsi"/>
          <w:sz w:val="22"/>
          <w:szCs w:val="22"/>
        </w:rPr>
        <w:t>contrato de obra número FISM-ACANCEH-01-AD/2016</w:t>
      </w:r>
      <w:r w:rsidR="006A4115" w:rsidRPr="00E15168">
        <w:rPr>
          <w:rFonts w:asciiTheme="minorHAnsi" w:hAnsiTheme="minorHAnsi" w:cstheme="minorHAnsi"/>
          <w:sz w:val="22"/>
          <w:szCs w:val="22"/>
        </w:rPr>
        <w:t xml:space="preserve"> (el cual se encuentra incompleto)</w:t>
      </w:r>
      <w:r w:rsidR="003073E4" w:rsidRPr="00E15168">
        <w:rPr>
          <w:rFonts w:asciiTheme="minorHAnsi" w:hAnsiTheme="minorHAnsi" w:cstheme="minorHAnsi"/>
          <w:sz w:val="22"/>
          <w:szCs w:val="22"/>
        </w:rPr>
        <w:t>;</w:t>
      </w:r>
      <w:r w:rsidR="003073E4"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9</w:t>
      </w:r>
      <w:r w:rsidR="003073E4" w:rsidRPr="00E15168">
        <w:rPr>
          <w:rFonts w:asciiTheme="minorHAnsi" w:hAnsiTheme="minorHAnsi" w:cstheme="minorHAnsi"/>
          <w:b/>
          <w:sz w:val="22"/>
          <w:szCs w:val="22"/>
        </w:rPr>
        <w:t>.- DOCUMENTAL</w:t>
      </w:r>
      <w:r w:rsidR="003073E4" w:rsidRPr="00E15168">
        <w:rPr>
          <w:rFonts w:asciiTheme="minorHAnsi" w:hAnsiTheme="minorHAnsi" w:cstheme="minorHAnsi"/>
          <w:sz w:val="22"/>
          <w:szCs w:val="22"/>
        </w:rPr>
        <w:t xml:space="preserve"> consistente en factura con número de folio A-87 de fecha</w:t>
      </w:r>
      <w:r w:rsidR="00992B31" w:rsidRPr="00E15168">
        <w:rPr>
          <w:rFonts w:asciiTheme="minorHAnsi" w:hAnsiTheme="minorHAnsi" w:cstheme="minorHAnsi"/>
          <w:sz w:val="22"/>
          <w:szCs w:val="22"/>
        </w:rPr>
        <w:t xml:space="preserve"> seis de mayo de dos mil quince por la cantidad de $169,000.01 M.N. (SON: CIENTO SESENTA Y NUEVE</w:t>
      </w:r>
      <w:r w:rsidR="006A4115" w:rsidRPr="00E15168">
        <w:rPr>
          <w:rFonts w:asciiTheme="minorHAnsi" w:hAnsiTheme="minorHAnsi" w:cstheme="minorHAnsi"/>
          <w:sz w:val="22"/>
          <w:szCs w:val="22"/>
        </w:rPr>
        <w:t xml:space="preserve"> MIL</w:t>
      </w:r>
      <w:r w:rsidR="00992B31" w:rsidRPr="00E15168">
        <w:rPr>
          <w:rFonts w:asciiTheme="minorHAnsi" w:hAnsiTheme="minorHAnsi" w:cstheme="minorHAnsi"/>
          <w:sz w:val="22"/>
          <w:szCs w:val="22"/>
        </w:rPr>
        <w:t xml:space="preserve"> PESOS 01/100 M.N.)</w:t>
      </w:r>
      <w:r w:rsidR="00EB182D" w:rsidRPr="00E15168">
        <w:rPr>
          <w:rFonts w:asciiTheme="minorHAnsi" w:hAnsiTheme="minorHAnsi" w:cstheme="minorHAnsi"/>
          <w:sz w:val="22"/>
          <w:szCs w:val="22"/>
        </w:rPr>
        <w:t xml:space="preserve"> emitida por Grupo SGS de Mérida, S.A. de C.V.;</w:t>
      </w:r>
      <w:r w:rsidR="00EB182D"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10</w:t>
      </w:r>
      <w:r w:rsidR="00EB182D" w:rsidRPr="00E15168">
        <w:rPr>
          <w:rFonts w:asciiTheme="minorHAnsi" w:hAnsiTheme="minorHAnsi" w:cstheme="minorHAnsi"/>
          <w:b/>
          <w:sz w:val="22"/>
          <w:szCs w:val="22"/>
        </w:rPr>
        <w:t>.- DOCUMENTAL</w:t>
      </w:r>
      <w:r w:rsidR="00EB182D" w:rsidRPr="00E15168">
        <w:rPr>
          <w:rFonts w:asciiTheme="minorHAnsi" w:hAnsiTheme="minorHAnsi" w:cstheme="minorHAnsi"/>
          <w:sz w:val="22"/>
          <w:szCs w:val="22"/>
        </w:rPr>
        <w:t xml:space="preserve"> consistente en</w:t>
      </w:r>
      <w:r w:rsidR="00684039" w:rsidRPr="00E15168">
        <w:rPr>
          <w:rFonts w:asciiTheme="minorHAnsi" w:hAnsiTheme="minorHAnsi" w:cstheme="minorHAnsi"/>
          <w:sz w:val="22"/>
          <w:szCs w:val="22"/>
        </w:rPr>
        <w:t xml:space="preserve"> 1 hoja del </w:t>
      </w:r>
      <w:r w:rsidR="00EB182D" w:rsidRPr="00E15168">
        <w:rPr>
          <w:rFonts w:asciiTheme="minorHAnsi" w:hAnsiTheme="minorHAnsi" w:cstheme="minorHAnsi"/>
          <w:sz w:val="22"/>
          <w:szCs w:val="22"/>
        </w:rPr>
        <w:t>contrato de obra número Acanceh-GI-01-INFRA-AD-2016 (el cual se encuentra incompleto);</w:t>
      </w:r>
      <w:r w:rsidR="00EB182D" w:rsidRPr="00E15168">
        <w:rPr>
          <w:rFonts w:asciiTheme="minorHAnsi" w:hAnsiTheme="minorHAnsi" w:cstheme="minorHAnsi"/>
          <w:b/>
          <w:sz w:val="22"/>
          <w:szCs w:val="22"/>
        </w:rPr>
        <w:t xml:space="preserve"> 1</w:t>
      </w:r>
      <w:r w:rsidR="00584887" w:rsidRPr="00E15168">
        <w:rPr>
          <w:rFonts w:asciiTheme="minorHAnsi" w:hAnsiTheme="minorHAnsi" w:cstheme="minorHAnsi"/>
          <w:b/>
          <w:sz w:val="22"/>
          <w:szCs w:val="22"/>
        </w:rPr>
        <w:t>1</w:t>
      </w:r>
      <w:r w:rsidR="00EB182D" w:rsidRPr="00E15168">
        <w:rPr>
          <w:rFonts w:asciiTheme="minorHAnsi" w:hAnsiTheme="minorHAnsi" w:cstheme="minorHAnsi"/>
          <w:b/>
          <w:sz w:val="22"/>
          <w:szCs w:val="22"/>
        </w:rPr>
        <w:t>.- DOCUMENTAL</w:t>
      </w:r>
      <w:r w:rsidR="00EB182D" w:rsidRPr="00E15168">
        <w:rPr>
          <w:rFonts w:asciiTheme="minorHAnsi" w:hAnsiTheme="minorHAnsi" w:cstheme="minorHAnsi"/>
          <w:sz w:val="22"/>
          <w:szCs w:val="22"/>
        </w:rPr>
        <w:t xml:space="preserve"> consistente en </w:t>
      </w:r>
      <w:r w:rsidR="006A4115" w:rsidRPr="00E15168">
        <w:rPr>
          <w:rFonts w:asciiTheme="minorHAnsi" w:hAnsiTheme="minorHAnsi" w:cstheme="minorHAnsi"/>
          <w:sz w:val="22"/>
          <w:szCs w:val="22"/>
        </w:rPr>
        <w:t>factura con número de folio 320 de fecha uno de junio de dos mil dieciséis por la cantidad de $143,840.00 M.N. (SON: CIENTO CUARENTA Y TRES MIL OCHOCIENTOS CUARENTA PESOS 00/100 M.N.) emitida por Oscar David Moo Caamal;</w:t>
      </w:r>
      <w:r w:rsidR="006A4115"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12</w:t>
      </w:r>
      <w:r w:rsidR="006A4115" w:rsidRPr="00E15168">
        <w:rPr>
          <w:rFonts w:asciiTheme="minorHAnsi" w:hAnsiTheme="minorHAnsi" w:cstheme="minorHAnsi"/>
          <w:b/>
          <w:sz w:val="22"/>
          <w:szCs w:val="22"/>
        </w:rPr>
        <w:t>.- DOCUMENTAL</w:t>
      </w:r>
      <w:r w:rsidR="006A4115" w:rsidRPr="00E15168">
        <w:rPr>
          <w:rFonts w:asciiTheme="minorHAnsi" w:hAnsiTheme="minorHAnsi" w:cstheme="minorHAnsi"/>
          <w:sz w:val="22"/>
          <w:szCs w:val="22"/>
        </w:rPr>
        <w:t xml:space="preserve"> consistente en contrato de obra número FISM-ACANCEH-02-AD/2016</w:t>
      </w:r>
      <w:r w:rsidR="00684039" w:rsidRPr="00E15168">
        <w:rPr>
          <w:rFonts w:asciiTheme="minorHAnsi" w:hAnsiTheme="minorHAnsi" w:cstheme="minorHAnsi"/>
          <w:sz w:val="22"/>
          <w:szCs w:val="22"/>
        </w:rPr>
        <w:t xml:space="preserve"> de fecha veinticinco de abril de dos mil dieciséis</w:t>
      </w:r>
      <w:r w:rsidR="006A4115" w:rsidRPr="00E15168">
        <w:rPr>
          <w:rFonts w:asciiTheme="minorHAnsi" w:hAnsiTheme="minorHAnsi" w:cstheme="minorHAnsi"/>
          <w:sz w:val="22"/>
          <w:szCs w:val="22"/>
        </w:rPr>
        <w:t>;</w:t>
      </w:r>
      <w:r w:rsidR="006A4115"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13</w:t>
      </w:r>
      <w:r w:rsidR="006A4115" w:rsidRPr="00E15168">
        <w:rPr>
          <w:rFonts w:asciiTheme="minorHAnsi" w:hAnsiTheme="minorHAnsi" w:cstheme="minorHAnsi"/>
          <w:b/>
          <w:sz w:val="22"/>
          <w:szCs w:val="22"/>
        </w:rPr>
        <w:t>.- DOCUMENTAL</w:t>
      </w:r>
      <w:r w:rsidR="006A4115" w:rsidRPr="00E15168">
        <w:rPr>
          <w:rFonts w:asciiTheme="minorHAnsi" w:hAnsiTheme="minorHAnsi" w:cstheme="minorHAnsi"/>
          <w:sz w:val="22"/>
          <w:szCs w:val="22"/>
        </w:rPr>
        <w:t xml:space="preserve"> consistente en factura con número de folio A 88 de fecha once de mayo de dos mil dieciséis por la cantidad de $232.000.00 M.N. (SON: DOSCIENTOS TREINTA Y DOS MIL PESOS 00/100 M.N.)</w:t>
      </w:r>
      <w:r w:rsidR="001F1D0F" w:rsidRPr="00E15168">
        <w:rPr>
          <w:rFonts w:asciiTheme="minorHAnsi" w:hAnsiTheme="minorHAnsi" w:cstheme="minorHAnsi"/>
          <w:sz w:val="22"/>
          <w:szCs w:val="22"/>
        </w:rPr>
        <w:t xml:space="preserve"> emitida por Grupo SGS de Mérida, S.A. de C.V.;</w:t>
      </w:r>
      <w:r w:rsidR="001F1D0F"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14</w:t>
      </w:r>
      <w:r w:rsidR="001F1D0F" w:rsidRPr="00E15168">
        <w:rPr>
          <w:rFonts w:asciiTheme="minorHAnsi" w:hAnsiTheme="minorHAnsi" w:cstheme="minorHAnsi"/>
          <w:b/>
          <w:sz w:val="22"/>
          <w:szCs w:val="22"/>
        </w:rPr>
        <w:t>.- DOCUMENTAL</w:t>
      </w:r>
      <w:r w:rsidR="001F1D0F" w:rsidRPr="00E15168">
        <w:rPr>
          <w:rFonts w:asciiTheme="minorHAnsi" w:hAnsiTheme="minorHAnsi" w:cstheme="minorHAnsi"/>
          <w:sz w:val="22"/>
          <w:szCs w:val="22"/>
        </w:rPr>
        <w:t xml:space="preserve"> consistente en una foja relativa al contrato de </w:t>
      </w:r>
      <w:r w:rsidR="00684039" w:rsidRPr="00E15168">
        <w:rPr>
          <w:rFonts w:asciiTheme="minorHAnsi" w:hAnsiTheme="minorHAnsi" w:cstheme="minorHAnsi"/>
          <w:sz w:val="22"/>
          <w:szCs w:val="22"/>
        </w:rPr>
        <w:t xml:space="preserve">la </w:t>
      </w:r>
      <w:r w:rsidR="001F1D0F" w:rsidRPr="00E15168">
        <w:rPr>
          <w:rFonts w:asciiTheme="minorHAnsi" w:hAnsiTheme="minorHAnsi" w:cstheme="minorHAnsi"/>
          <w:sz w:val="22"/>
          <w:szCs w:val="22"/>
        </w:rPr>
        <w:t xml:space="preserve">obra </w:t>
      </w:r>
      <w:r w:rsidR="00684039" w:rsidRPr="00E15168">
        <w:rPr>
          <w:rFonts w:asciiTheme="minorHAnsi" w:hAnsiTheme="minorHAnsi" w:cstheme="minorHAnsi"/>
          <w:sz w:val="22"/>
          <w:szCs w:val="22"/>
        </w:rPr>
        <w:t>denominada</w:t>
      </w:r>
      <w:r w:rsidR="001F1D0F" w:rsidRPr="00E15168">
        <w:rPr>
          <w:rFonts w:asciiTheme="minorHAnsi" w:hAnsiTheme="minorHAnsi" w:cstheme="minorHAnsi"/>
          <w:sz w:val="22"/>
          <w:szCs w:val="22"/>
        </w:rPr>
        <w:t xml:space="preserve"> “Ampliación de comedor comunitario en la localidad de Petectunich en el municipio de Acanceh, Yucatan” (el cual se encuentra incompleto); </w:t>
      </w:r>
      <w:r w:rsidR="00584887" w:rsidRPr="00E15168">
        <w:rPr>
          <w:rFonts w:asciiTheme="minorHAnsi" w:hAnsiTheme="minorHAnsi" w:cstheme="minorHAnsi"/>
          <w:b/>
          <w:sz w:val="22"/>
          <w:szCs w:val="22"/>
        </w:rPr>
        <w:t>15</w:t>
      </w:r>
      <w:r w:rsidR="001F1D0F" w:rsidRPr="00E15168">
        <w:rPr>
          <w:rFonts w:asciiTheme="minorHAnsi" w:hAnsiTheme="minorHAnsi" w:cstheme="minorHAnsi"/>
          <w:b/>
          <w:sz w:val="22"/>
          <w:szCs w:val="22"/>
        </w:rPr>
        <w:t>.- DOCUMENTAL</w:t>
      </w:r>
      <w:r w:rsidR="006720A5" w:rsidRPr="00E15168">
        <w:rPr>
          <w:rFonts w:asciiTheme="minorHAnsi" w:hAnsiTheme="minorHAnsi" w:cstheme="minorHAnsi"/>
          <w:sz w:val="22"/>
          <w:szCs w:val="22"/>
        </w:rPr>
        <w:t xml:space="preserve"> consistente en </w:t>
      </w:r>
      <w:r w:rsidR="001F1D0F" w:rsidRPr="00E15168">
        <w:rPr>
          <w:rFonts w:asciiTheme="minorHAnsi" w:hAnsiTheme="minorHAnsi" w:cstheme="minorHAnsi"/>
          <w:sz w:val="22"/>
          <w:szCs w:val="22"/>
        </w:rPr>
        <w:t>factura con número de folio 7EA3D98F-F6C4-4741-9640-B3757666D54C</w:t>
      </w:r>
      <w:r w:rsidR="00F45A60" w:rsidRPr="00E15168">
        <w:rPr>
          <w:rFonts w:asciiTheme="minorHAnsi" w:hAnsiTheme="minorHAnsi" w:cstheme="minorHAnsi"/>
          <w:sz w:val="22"/>
          <w:szCs w:val="22"/>
        </w:rPr>
        <w:t xml:space="preserve"> de fecha uno de septiembre de dos mil dieciséis por la cantidad de $47,395.23 M.N. (SON: CUARENTA Y SIETE MIL TRESCIENTOS NOVENTA Y CINCO PESOS 23/100 M.N.) emitida por Gaspar Alberto Valdez Nieves;</w:t>
      </w:r>
      <w:r w:rsidR="00F45A60"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16</w:t>
      </w:r>
      <w:r w:rsidR="00F45A60" w:rsidRPr="00E15168">
        <w:rPr>
          <w:rFonts w:asciiTheme="minorHAnsi" w:hAnsiTheme="minorHAnsi" w:cstheme="minorHAnsi"/>
          <w:b/>
          <w:sz w:val="22"/>
          <w:szCs w:val="22"/>
        </w:rPr>
        <w:t>.- DOCUMENTAL</w:t>
      </w:r>
      <w:r w:rsidR="00F45A60" w:rsidRPr="00E15168">
        <w:rPr>
          <w:rFonts w:asciiTheme="minorHAnsi" w:hAnsiTheme="minorHAnsi" w:cstheme="minorHAnsi"/>
          <w:sz w:val="22"/>
          <w:szCs w:val="22"/>
        </w:rPr>
        <w:t xml:space="preserve"> consistente en factura con número de folio </w:t>
      </w:r>
      <w:r w:rsidR="00815D7D" w:rsidRPr="00E15168">
        <w:rPr>
          <w:rFonts w:asciiTheme="minorHAnsi" w:hAnsiTheme="minorHAnsi" w:cstheme="minorHAnsi"/>
          <w:sz w:val="22"/>
          <w:szCs w:val="22"/>
        </w:rPr>
        <w:t>1406C397-E373-45B0-A262-3D58228D53AA</w:t>
      </w:r>
      <w:r w:rsidR="00F45A60" w:rsidRPr="00E15168">
        <w:rPr>
          <w:rFonts w:asciiTheme="minorHAnsi" w:hAnsiTheme="minorHAnsi" w:cstheme="minorHAnsi"/>
          <w:sz w:val="22"/>
          <w:szCs w:val="22"/>
        </w:rPr>
        <w:t xml:space="preserve"> de fecha catorce de septiembre de dos mil </w:t>
      </w:r>
      <w:r w:rsidR="00584887" w:rsidRPr="00E15168">
        <w:rPr>
          <w:rFonts w:asciiTheme="minorHAnsi" w:hAnsiTheme="minorHAnsi" w:cstheme="minorHAnsi"/>
          <w:sz w:val="22"/>
          <w:szCs w:val="22"/>
        </w:rPr>
        <w:t>dieciséis</w:t>
      </w:r>
      <w:r w:rsidR="00F45A60" w:rsidRPr="00E15168">
        <w:rPr>
          <w:rFonts w:asciiTheme="minorHAnsi" w:hAnsiTheme="minorHAnsi" w:cstheme="minorHAnsi"/>
          <w:sz w:val="22"/>
          <w:szCs w:val="22"/>
        </w:rPr>
        <w:t xml:space="preserve"> </w:t>
      </w:r>
      <w:r w:rsidR="00584887" w:rsidRPr="00E15168">
        <w:rPr>
          <w:rFonts w:asciiTheme="minorHAnsi" w:hAnsiTheme="minorHAnsi" w:cstheme="minorHAnsi"/>
          <w:sz w:val="22"/>
          <w:szCs w:val="22"/>
        </w:rPr>
        <w:t xml:space="preserve">por el importe de </w:t>
      </w:r>
      <w:r w:rsidR="001455AC" w:rsidRPr="00E15168">
        <w:rPr>
          <w:rFonts w:asciiTheme="minorHAnsi" w:hAnsiTheme="minorHAnsi" w:cstheme="minorHAnsi"/>
          <w:sz w:val="22"/>
          <w:szCs w:val="22"/>
        </w:rPr>
        <w:t>$137,225.95 M.N. (SON: CIENTO TREINTA Y SIETE MIL DOSCIENTOS VEINTICINCO PESOS 95/100 M.N.)</w:t>
      </w:r>
      <w:r w:rsidR="001F1D0F" w:rsidRPr="00E15168">
        <w:rPr>
          <w:rFonts w:asciiTheme="minorHAnsi" w:hAnsiTheme="minorHAnsi" w:cstheme="minorHAnsi"/>
          <w:sz w:val="22"/>
          <w:szCs w:val="22"/>
        </w:rPr>
        <w:t xml:space="preserve"> emitida por </w:t>
      </w:r>
      <w:r w:rsidR="006720A5" w:rsidRPr="00E15168">
        <w:rPr>
          <w:rFonts w:asciiTheme="minorHAnsi" w:hAnsiTheme="minorHAnsi" w:cstheme="minorHAnsi"/>
          <w:sz w:val="22"/>
          <w:szCs w:val="22"/>
        </w:rPr>
        <w:t>Gaspar Alberto Valdez Nieves;</w:t>
      </w:r>
      <w:r w:rsidR="00584887" w:rsidRPr="00E15168">
        <w:rPr>
          <w:rFonts w:asciiTheme="minorHAnsi" w:hAnsiTheme="minorHAnsi" w:cstheme="minorHAnsi"/>
          <w:b/>
          <w:sz w:val="22"/>
          <w:szCs w:val="22"/>
        </w:rPr>
        <w:t xml:space="preserve"> 17</w:t>
      </w:r>
      <w:r w:rsidR="006720A5" w:rsidRPr="00E15168">
        <w:rPr>
          <w:rFonts w:asciiTheme="minorHAnsi" w:hAnsiTheme="minorHAnsi" w:cstheme="minorHAnsi"/>
          <w:b/>
          <w:sz w:val="22"/>
          <w:szCs w:val="22"/>
        </w:rPr>
        <w:t>.- DOCUMENTAL</w:t>
      </w:r>
      <w:r w:rsidR="006720A5" w:rsidRPr="00E15168">
        <w:rPr>
          <w:rFonts w:asciiTheme="minorHAnsi" w:hAnsiTheme="minorHAnsi" w:cstheme="minorHAnsi"/>
          <w:sz w:val="22"/>
          <w:szCs w:val="22"/>
        </w:rPr>
        <w:t xml:space="preserve"> consistente en </w:t>
      </w:r>
      <w:r w:rsidR="001455AC" w:rsidRPr="00E15168">
        <w:rPr>
          <w:rFonts w:asciiTheme="minorHAnsi" w:hAnsiTheme="minorHAnsi" w:cstheme="minorHAnsi"/>
          <w:sz w:val="22"/>
          <w:szCs w:val="22"/>
        </w:rPr>
        <w:t>contra</w:t>
      </w:r>
      <w:r w:rsidR="00DB0A34" w:rsidRPr="00E15168">
        <w:rPr>
          <w:rFonts w:asciiTheme="minorHAnsi" w:hAnsiTheme="minorHAnsi" w:cstheme="minorHAnsi"/>
          <w:sz w:val="22"/>
          <w:szCs w:val="22"/>
        </w:rPr>
        <w:t xml:space="preserve">to de </w:t>
      </w:r>
      <w:r w:rsidR="00DB0A34" w:rsidRPr="00E15168">
        <w:rPr>
          <w:rFonts w:asciiTheme="minorHAnsi" w:hAnsiTheme="minorHAnsi" w:cstheme="minorHAnsi"/>
          <w:sz w:val="22"/>
          <w:szCs w:val="22"/>
        </w:rPr>
        <w:lastRenderedPageBreak/>
        <w:t>obra número ACANCEH-INFRA-</w:t>
      </w:r>
      <w:r w:rsidR="001455AC" w:rsidRPr="00E15168">
        <w:rPr>
          <w:rFonts w:asciiTheme="minorHAnsi" w:hAnsiTheme="minorHAnsi" w:cstheme="minorHAnsi"/>
          <w:sz w:val="22"/>
          <w:szCs w:val="22"/>
        </w:rPr>
        <w:t>LPE-02-2016</w:t>
      </w:r>
      <w:r w:rsidR="00DB0A34" w:rsidRPr="00E15168">
        <w:rPr>
          <w:rFonts w:asciiTheme="minorHAnsi" w:hAnsiTheme="minorHAnsi" w:cstheme="minorHAnsi"/>
          <w:sz w:val="22"/>
          <w:szCs w:val="22"/>
        </w:rPr>
        <w:t xml:space="preserve"> de fecha seis de junio de dos mil dieciséis</w:t>
      </w:r>
      <w:r w:rsidR="001455AC" w:rsidRPr="00E15168">
        <w:rPr>
          <w:rFonts w:asciiTheme="minorHAnsi" w:hAnsiTheme="minorHAnsi" w:cstheme="minorHAnsi"/>
          <w:sz w:val="22"/>
          <w:szCs w:val="22"/>
        </w:rPr>
        <w:t>;</w:t>
      </w:r>
      <w:r w:rsidR="001455AC"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18</w:t>
      </w:r>
      <w:r w:rsidR="001455AC" w:rsidRPr="00E15168">
        <w:rPr>
          <w:rFonts w:asciiTheme="minorHAnsi" w:hAnsiTheme="minorHAnsi" w:cstheme="minorHAnsi"/>
          <w:b/>
          <w:sz w:val="22"/>
          <w:szCs w:val="22"/>
        </w:rPr>
        <w:t>.- DOCUMENTAL</w:t>
      </w:r>
      <w:r w:rsidR="001455AC" w:rsidRPr="00E15168">
        <w:rPr>
          <w:rFonts w:asciiTheme="minorHAnsi" w:hAnsiTheme="minorHAnsi" w:cstheme="minorHAnsi"/>
          <w:sz w:val="22"/>
          <w:szCs w:val="22"/>
        </w:rPr>
        <w:t xml:space="preserve"> consistente en transferencias a cuentas de terceros Banorte</w:t>
      </w:r>
      <w:r w:rsidR="0055387D" w:rsidRPr="00E15168">
        <w:rPr>
          <w:rFonts w:asciiTheme="minorHAnsi" w:hAnsiTheme="minorHAnsi" w:cstheme="minorHAnsi"/>
          <w:sz w:val="22"/>
          <w:szCs w:val="22"/>
        </w:rPr>
        <w:t>;</w:t>
      </w:r>
      <w:r w:rsidR="0055387D" w:rsidRPr="00E15168">
        <w:rPr>
          <w:rFonts w:asciiTheme="minorHAnsi" w:hAnsiTheme="minorHAnsi" w:cstheme="minorHAnsi"/>
          <w:b/>
          <w:sz w:val="22"/>
          <w:szCs w:val="22"/>
        </w:rPr>
        <w:t xml:space="preserve"> 1</w:t>
      </w:r>
      <w:r w:rsidR="00584887" w:rsidRPr="00E15168">
        <w:rPr>
          <w:rFonts w:asciiTheme="minorHAnsi" w:hAnsiTheme="minorHAnsi" w:cstheme="minorHAnsi"/>
          <w:b/>
          <w:sz w:val="22"/>
          <w:szCs w:val="22"/>
        </w:rPr>
        <w:t>9</w:t>
      </w:r>
      <w:r w:rsidR="0055387D" w:rsidRPr="00E15168">
        <w:rPr>
          <w:rFonts w:asciiTheme="minorHAnsi" w:hAnsiTheme="minorHAnsi" w:cstheme="minorHAnsi"/>
          <w:b/>
          <w:sz w:val="22"/>
          <w:szCs w:val="22"/>
        </w:rPr>
        <w:t>.- DOCUMENTAL</w:t>
      </w:r>
      <w:r w:rsidR="0055387D" w:rsidRPr="00E15168">
        <w:rPr>
          <w:rFonts w:asciiTheme="minorHAnsi" w:hAnsiTheme="minorHAnsi" w:cstheme="minorHAnsi"/>
          <w:sz w:val="22"/>
          <w:szCs w:val="22"/>
        </w:rPr>
        <w:t xml:space="preserve"> consistente en factura con número de folio 67 </w:t>
      </w:r>
      <w:r w:rsidR="00584887" w:rsidRPr="00E15168">
        <w:rPr>
          <w:rFonts w:asciiTheme="minorHAnsi" w:hAnsiTheme="minorHAnsi" w:cstheme="minorHAnsi"/>
          <w:sz w:val="22"/>
          <w:szCs w:val="22"/>
        </w:rPr>
        <w:t>de fecha nueve de junio de dos mil dieciséis por el importe de 833,351.06 M.N. (SON: OCHOCIENTOS TREINTA Y TRES MIL TRESCIENTOS CINCUENTA Y UN PESOS  06/100 M.N.) emitida por Bartolome Canul Ravell;</w:t>
      </w:r>
      <w:r w:rsidR="00584887" w:rsidRPr="00E15168">
        <w:rPr>
          <w:rFonts w:asciiTheme="minorHAnsi" w:hAnsiTheme="minorHAnsi" w:cstheme="minorHAnsi"/>
          <w:b/>
          <w:sz w:val="22"/>
          <w:szCs w:val="22"/>
        </w:rPr>
        <w:t xml:space="preserve"> 20.- DOCUMENTAL</w:t>
      </w:r>
      <w:r w:rsidR="00584887" w:rsidRPr="00E15168">
        <w:rPr>
          <w:rFonts w:asciiTheme="minorHAnsi" w:hAnsiTheme="minorHAnsi" w:cstheme="minorHAnsi"/>
          <w:sz w:val="22"/>
          <w:szCs w:val="22"/>
        </w:rPr>
        <w:t xml:space="preserve"> consistente en factura con número de folio </w:t>
      </w:r>
      <w:r w:rsidR="0055387D" w:rsidRPr="00E15168">
        <w:rPr>
          <w:rFonts w:asciiTheme="minorHAnsi" w:hAnsiTheme="minorHAnsi" w:cstheme="minorHAnsi"/>
          <w:sz w:val="22"/>
          <w:szCs w:val="22"/>
        </w:rPr>
        <w:t xml:space="preserve">74 </w:t>
      </w:r>
      <w:r w:rsidR="00584887" w:rsidRPr="00E15168">
        <w:rPr>
          <w:rFonts w:asciiTheme="minorHAnsi" w:hAnsiTheme="minorHAnsi" w:cstheme="minorHAnsi"/>
          <w:sz w:val="22"/>
          <w:szCs w:val="22"/>
        </w:rPr>
        <w:t xml:space="preserve">de fecha veintiséis de julio de dos mil dieciséis </w:t>
      </w:r>
      <w:r w:rsidR="0055387D" w:rsidRPr="00E15168">
        <w:rPr>
          <w:rFonts w:asciiTheme="minorHAnsi" w:hAnsiTheme="minorHAnsi" w:cstheme="minorHAnsi"/>
          <w:sz w:val="22"/>
          <w:szCs w:val="22"/>
        </w:rPr>
        <w:t xml:space="preserve">por </w:t>
      </w:r>
      <w:r w:rsidR="00584887" w:rsidRPr="00E15168">
        <w:rPr>
          <w:rFonts w:asciiTheme="minorHAnsi" w:hAnsiTheme="minorHAnsi" w:cstheme="minorHAnsi"/>
          <w:sz w:val="22"/>
          <w:szCs w:val="22"/>
        </w:rPr>
        <w:t xml:space="preserve">el </w:t>
      </w:r>
      <w:r w:rsidR="0055387D" w:rsidRPr="00E15168">
        <w:rPr>
          <w:rFonts w:asciiTheme="minorHAnsi" w:hAnsiTheme="minorHAnsi" w:cstheme="minorHAnsi"/>
          <w:sz w:val="22"/>
          <w:szCs w:val="22"/>
        </w:rPr>
        <w:t>importe de $751,608.89 M.N.</w:t>
      </w:r>
      <w:r w:rsidR="00DB0A34" w:rsidRPr="00E15168">
        <w:rPr>
          <w:rFonts w:asciiTheme="minorHAnsi" w:hAnsiTheme="minorHAnsi" w:cstheme="minorHAnsi"/>
          <w:sz w:val="22"/>
          <w:szCs w:val="22"/>
        </w:rPr>
        <w:t xml:space="preserve"> </w:t>
      </w:r>
      <w:r w:rsidR="0055387D" w:rsidRPr="00E15168">
        <w:rPr>
          <w:rFonts w:asciiTheme="minorHAnsi" w:hAnsiTheme="minorHAnsi" w:cstheme="minorHAnsi"/>
          <w:sz w:val="22"/>
          <w:szCs w:val="22"/>
        </w:rPr>
        <w:t xml:space="preserve">(SON: SETECIENTOS CINCUENTA Y UN MIL SEISCIENTOS OCHO </w:t>
      </w:r>
      <w:r w:rsidR="00DB0A34" w:rsidRPr="00E15168">
        <w:rPr>
          <w:rFonts w:asciiTheme="minorHAnsi" w:hAnsiTheme="minorHAnsi" w:cstheme="minorHAnsi"/>
          <w:sz w:val="22"/>
          <w:szCs w:val="22"/>
        </w:rPr>
        <w:t xml:space="preserve">PESOS </w:t>
      </w:r>
      <w:r w:rsidR="0055387D" w:rsidRPr="00E15168">
        <w:rPr>
          <w:rFonts w:asciiTheme="minorHAnsi" w:hAnsiTheme="minorHAnsi" w:cstheme="minorHAnsi"/>
          <w:sz w:val="22"/>
          <w:szCs w:val="22"/>
        </w:rPr>
        <w:t>89/100 M.N.)</w:t>
      </w:r>
      <w:r w:rsidR="00E35C7F" w:rsidRPr="00E15168">
        <w:rPr>
          <w:rFonts w:asciiTheme="minorHAnsi" w:hAnsiTheme="minorHAnsi" w:cstheme="minorHAnsi"/>
          <w:sz w:val="22"/>
          <w:szCs w:val="22"/>
        </w:rPr>
        <w:t xml:space="preserve"> emitida por Bartolome Canul Ravell;</w:t>
      </w:r>
      <w:r w:rsidR="00E35C7F"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21</w:t>
      </w:r>
      <w:r w:rsidR="00E35C7F" w:rsidRPr="00E15168">
        <w:rPr>
          <w:rFonts w:asciiTheme="minorHAnsi" w:hAnsiTheme="minorHAnsi" w:cstheme="minorHAnsi"/>
          <w:b/>
          <w:sz w:val="22"/>
          <w:szCs w:val="22"/>
        </w:rPr>
        <w:t>.- DOCUMENTAL</w:t>
      </w:r>
      <w:r w:rsidR="00E35C7F" w:rsidRPr="00E15168">
        <w:rPr>
          <w:rFonts w:asciiTheme="minorHAnsi" w:hAnsiTheme="minorHAnsi" w:cstheme="minorHAnsi"/>
          <w:sz w:val="22"/>
          <w:szCs w:val="22"/>
        </w:rPr>
        <w:t xml:space="preserve"> consistente en contrato de obra número ACANCEH-INFRA-AD-03/2016</w:t>
      </w:r>
      <w:r w:rsidR="00DB0A34" w:rsidRPr="00E15168">
        <w:rPr>
          <w:rFonts w:asciiTheme="minorHAnsi" w:hAnsiTheme="minorHAnsi" w:cstheme="minorHAnsi"/>
          <w:sz w:val="22"/>
          <w:szCs w:val="22"/>
        </w:rPr>
        <w:t xml:space="preserve"> de fecha siete de junio de dos mil dieciséis</w:t>
      </w:r>
      <w:r w:rsidR="00E35C7F" w:rsidRPr="00E15168">
        <w:rPr>
          <w:rFonts w:asciiTheme="minorHAnsi" w:hAnsiTheme="minorHAnsi" w:cstheme="minorHAnsi"/>
          <w:sz w:val="22"/>
          <w:szCs w:val="22"/>
        </w:rPr>
        <w:t>;</w:t>
      </w:r>
      <w:r w:rsidR="00E35C7F"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22</w:t>
      </w:r>
      <w:r w:rsidR="00E35C7F" w:rsidRPr="00E15168">
        <w:rPr>
          <w:rFonts w:asciiTheme="minorHAnsi" w:hAnsiTheme="minorHAnsi" w:cstheme="minorHAnsi"/>
          <w:b/>
          <w:sz w:val="22"/>
          <w:szCs w:val="22"/>
        </w:rPr>
        <w:t>.- DOCUMENTAL</w:t>
      </w:r>
      <w:r w:rsidR="00E35C7F" w:rsidRPr="00E15168">
        <w:rPr>
          <w:rFonts w:asciiTheme="minorHAnsi" w:hAnsiTheme="minorHAnsi" w:cstheme="minorHAnsi"/>
          <w:sz w:val="22"/>
          <w:szCs w:val="22"/>
        </w:rPr>
        <w:t xml:space="preserve"> consistente en</w:t>
      </w:r>
      <w:r w:rsidR="00584887" w:rsidRPr="00E15168">
        <w:rPr>
          <w:rFonts w:asciiTheme="minorHAnsi" w:hAnsiTheme="minorHAnsi" w:cstheme="minorHAnsi"/>
          <w:sz w:val="22"/>
          <w:szCs w:val="22"/>
        </w:rPr>
        <w:t xml:space="preserve"> </w:t>
      </w:r>
      <w:r w:rsidR="00E35C7F" w:rsidRPr="00E15168">
        <w:rPr>
          <w:rFonts w:asciiTheme="minorHAnsi" w:hAnsiTheme="minorHAnsi" w:cstheme="minorHAnsi"/>
          <w:sz w:val="22"/>
          <w:szCs w:val="22"/>
        </w:rPr>
        <w:t>factura</w:t>
      </w:r>
      <w:r w:rsidR="00584887" w:rsidRPr="00E15168">
        <w:rPr>
          <w:rFonts w:asciiTheme="minorHAnsi" w:hAnsiTheme="minorHAnsi" w:cstheme="minorHAnsi"/>
          <w:sz w:val="22"/>
          <w:szCs w:val="22"/>
        </w:rPr>
        <w:t xml:space="preserve"> con número de folio 52 de fecha nueve de junio de dos mil dieciséis por el importe de $52,321.99 M.N. (SON: CINCUENTA Y DOS MIL TRESCIENTOS VEINTIÚN PESOS 99/100 M.N.) emitida por Infraestructuras Peninsulares, S.A. de C.V.;</w:t>
      </w:r>
      <w:r w:rsidR="00584887" w:rsidRPr="00E15168">
        <w:rPr>
          <w:rFonts w:asciiTheme="minorHAnsi" w:hAnsiTheme="minorHAnsi" w:cstheme="minorHAnsi"/>
          <w:b/>
          <w:sz w:val="22"/>
          <w:szCs w:val="22"/>
        </w:rPr>
        <w:t xml:space="preserve"> 23.- DOCUMENTAL</w:t>
      </w:r>
      <w:r w:rsidR="00584887" w:rsidRPr="00E15168">
        <w:rPr>
          <w:rFonts w:asciiTheme="minorHAnsi" w:hAnsiTheme="minorHAnsi" w:cstheme="minorHAnsi"/>
          <w:sz w:val="22"/>
          <w:szCs w:val="22"/>
        </w:rPr>
        <w:t xml:space="preserve"> consistente en factura de fecha cinco de julio de dos mil dieciséis por el importe de </w:t>
      </w:r>
      <w:r w:rsidR="00F33BB5" w:rsidRPr="00E15168">
        <w:rPr>
          <w:rFonts w:asciiTheme="minorHAnsi" w:hAnsiTheme="minorHAnsi" w:cstheme="minorHAnsi"/>
          <w:sz w:val="22"/>
          <w:szCs w:val="22"/>
        </w:rPr>
        <w:t xml:space="preserve">$122,084.63 M.N. (SON: </w:t>
      </w:r>
      <w:r w:rsidR="00DB0A34" w:rsidRPr="00E15168">
        <w:rPr>
          <w:rFonts w:asciiTheme="minorHAnsi" w:hAnsiTheme="minorHAnsi" w:cstheme="minorHAnsi"/>
          <w:sz w:val="22"/>
          <w:szCs w:val="22"/>
        </w:rPr>
        <w:t>CIENTO VEINTIDÓS MIL OCHENTA Y CUATRO PESOS 63</w:t>
      </w:r>
      <w:r w:rsidR="00F33BB5" w:rsidRPr="00E15168">
        <w:rPr>
          <w:rFonts w:asciiTheme="minorHAnsi" w:hAnsiTheme="minorHAnsi" w:cstheme="minorHAnsi"/>
          <w:sz w:val="22"/>
          <w:szCs w:val="22"/>
        </w:rPr>
        <w:t xml:space="preserve">/100 M.N.) </w:t>
      </w:r>
      <w:r w:rsidR="00584887" w:rsidRPr="00E15168">
        <w:rPr>
          <w:rFonts w:asciiTheme="minorHAnsi" w:hAnsiTheme="minorHAnsi" w:cstheme="minorHAnsi"/>
          <w:sz w:val="22"/>
          <w:szCs w:val="22"/>
        </w:rPr>
        <w:t xml:space="preserve">emitida </w:t>
      </w:r>
      <w:r w:rsidR="00F33BB5" w:rsidRPr="00E15168">
        <w:rPr>
          <w:rFonts w:asciiTheme="minorHAnsi" w:hAnsiTheme="minorHAnsi" w:cstheme="minorHAnsi"/>
          <w:sz w:val="22"/>
          <w:szCs w:val="22"/>
        </w:rPr>
        <w:t>por Infraestructuras Peninsulares, S.A. de C.V.;</w:t>
      </w:r>
      <w:r w:rsidR="00F33BB5" w:rsidRPr="00E15168">
        <w:rPr>
          <w:rFonts w:asciiTheme="minorHAnsi" w:hAnsiTheme="minorHAnsi" w:cstheme="minorHAnsi"/>
          <w:b/>
          <w:sz w:val="22"/>
          <w:szCs w:val="22"/>
        </w:rPr>
        <w:t xml:space="preserve"> 2</w:t>
      </w:r>
      <w:r w:rsidR="00584887" w:rsidRPr="00E15168">
        <w:rPr>
          <w:rFonts w:asciiTheme="minorHAnsi" w:hAnsiTheme="minorHAnsi" w:cstheme="minorHAnsi"/>
          <w:b/>
          <w:sz w:val="22"/>
          <w:szCs w:val="22"/>
        </w:rPr>
        <w:t>4</w:t>
      </w:r>
      <w:r w:rsidR="00F33BB5" w:rsidRPr="00E15168">
        <w:rPr>
          <w:rFonts w:asciiTheme="minorHAnsi" w:hAnsiTheme="minorHAnsi" w:cstheme="minorHAnsi"/>
          <w:b/>
          <w:sz w:val="22"/>
          <w:szCs w:val="22"/>
        </w:rPr>
        <w:t>.- DOCUMENTAL</w:t>
      </w:r>
      <w:r w:rsidR="00F33BB5" w:rsidRPr="00E15168">
        <w:rPr>
          <w:rFonts w:asciiTheme="minorHAnsi" w:hAnsiTheme="minorHAnsi" w:cstheme="minorHAnsi"/>
          <w:sz w:val="22"/>
          <w:szCs w:val="22"/>
        </w:rPr>
        <w:t xml:space="preserve"> consistente en contrato número</w:t>
      </w:r>
      <w:r w:rsidR="0058317B" w:rsidRPr="00E15168">
        <w:rPr>
          <w:rFonts w:asciiTheme="minorHAnsi" w:hAnsiTheme="minorHAnsi" w:cstheme="minorHAnsi"/>
          <w:sz w:val="22"/>
          <w:szCs w:val="22"/>
        </w:rPr>
        <w:t xml:space="preserve"> ACANCEH-INFRA-AD-04/2016</w:t>
      </w:r>
      <w:r w:rsidR="00DB0A34" w:rsidRPr="00E15168">
        <w:rPr>
          <w:rFonts w:asciiTheme="minorHAnsi" w:hAnsiTheme="minorHAnsi" w:cstheme="minorHAnsi"/>
          <w:sz w:val="22"/>
          <w:szCs w:val="22"/>
        </w:rPr>
        <w:t xml:space="preserve"> de fecha siete de junio de dos mil dieciséis</w:t>
      </w:r>
      <w:r w:rsidR="0058317B" w:rsidRPr="00E15168">
        <w:rPr>
          <w:rFonts w:asciiTheme="minorHAnsi" w:hAnsiTheme="minorHAnsi" w:cstheme="minorHAnsi"/>
          <w:sz w:val="22"/>
          <w:szCs w:val="22"/>
        </w:rPr>
        <w:t>;</w:t>
      </w:r>
      <w:r w:rsidR="0058317B" w:rsidRPr="00E15168">
        <w:rPr>
          <w:rFonts w:asciiTheme="minorHAnsi" w:hAnsiTheme="minorHAnsi" w:cstheme="minorHAnsi"/>
          <w:b/>
          <w:sz w:val="22"/>
          <w:szCs w:val="22"/>
        </w:rPr>
        <w:t xml:space="preserve"> 2</w:t>
      </w:r>
      <w:r w:rsidR="00584887" w:rsidRPr="00E15168">
        <w:rPr>
          <w:rFonts w:asciiTheme="minorHAnsi" w:hAnsiTheme="minorHAnsi" w:cstheme="minorHAnsi"/>
          <w:b/>
          <w:sz w:val="22"/>
          <w:szCs w:val="22"/>
        </w:rPr>
        <w:t>5</w:t>
      </w:r>
      <w:r w:rsidR="0058317B" w:rsidRPr="00E15168">
        <w:rPr>
          <w:rFonts w:asciiTheme="minorHAnsi" w:hAnsiTheme="minorHAnsi" w:cstheme="minorHAnsi"/>
          <w:b/>
          <w:sz w:val="22"/>
          <w:szCs w:val="22"/>
        </w:rPr>
        <w:t>.- DOCUMENTAL</w:t>
      </w:r>
      <w:r w:rsidR="0058317B" w:rsidRPr="00E15168">
        <w:rPr>
          <w:rFonts w:asciiTheme="minorHAnsi" w:hAnsiTheme="minorHAnsi" w:cstheme="minorHAnsi"/>
          <w:sz w:val="22"/>
          <w:szCs w:val="22"/>
        </w:rPr>
        <w:t xml:space="preserve"> consistente en </w:t>
      </w:r>
      <w:r w:rsidR="00F45A60" w:rsidRPr="00E15168">
        <w:rPr>
          <w:rFonts w:asciiTheme="minorHAnsi" w:hAnsiTheme="minorHAnsi" w:cstheme="minorHAnsi"/>
          <w:sz w:val="22"/>
          <w:szCs w:val="22"/>
        </w:rPr>
        <w:t>factura con número de folio 53 de fecha nueve de junio de dos mil dieciséis por la cantidad de $62,224.27 M.N. (SON: SESENTA Y DOS MIL DOSCIENTOS VEINTICUATRO PESOS 27/100 M.N.) emitida por Infraes</w:t>
      </w:r>
      <w:r w:rsidR="00DB0A34" w:rsidRPr="00E15168">
        <w:rPr>
          <w:rFonts w:asciiTheme="minorHAnsi" w:hAnsiTheme="minorHAnsi" w:cstheme="minorHAnsi"/>
          <w:sz w:val="22"/>
          <w:szCs w:val="22"/>
        </w:rPr>
        <w:t xml:space="preserve">tructuras Peninsulares S.A. de </w:t>
      </w:r>
      <w:r w:rsidR="00F45A60" w:rsidRPr="00E15168">
        <w:rPr>
          <w:rFonts w:asciiTheme="minorHAnsi" w:hAnsiTheme="minorHAnsi" w:cstheme="minorHAnsi"/>
          <w:sz w:val="22"/>
          <w:szCs w:val="22"/>
        </w:rPr>
        <w:t>C.V.;</w:t>
      </w:r>
      <w:r w:rsidR="00F45A60" w:rsidRPr="00E15168">
        <w:rPr>
          <w:rFonts w:asciiTheme="minorHAnsi" w:hAnsiTheme="minorHAnsi" w:cstheme="minorHAnsi"/>
          <w:b/>
          <w:sz w:val="22"/>
          <w:szCs w:val="22"/>
        </w:rPr>
        <w:t xml:space="preserve"> </w:t>
      </w:r>
      <w:r w:rsidR="00584887" w:rsidRPr="00E15168">
        <w:rPr>
          <w:rFonts w:asciiTheme="minorHAnsi" w:hAnsiTheme="minorHAnsi" w:cstheme="minorHAnsi"/>
          <w:b/>
          <w:sz w:val="22"/>
          <w:szCs w:val="22"/>
        </w:rPr>
        <w:t>26</w:t>
      </w:r>
      <w:r w:rsidR="00F45A60" w:rsidRPr="00E15168">
        <w:rPr>
          <w:rFonts w:asciiTheme="minorHAnsi" w:hAnsiTheme="minorHAnsi" w:cstheme="minorHAnsi"/>
          <w:b/>
          <w:sz w:val="22"/>
          <w:szCs w:val="22"/>
        </w:rPr>
        <w:t>.- DOCUMENTAL</w:t>
      </w:r>
      <w:r w:rsidR="00F45A60" w:rsidRPr="00E15168">
        <w:rPr>
          <w:rFonts w:asciiTheme="minorHAnsi" w:hAnsiTheme="minorHAnsi" w:cstheme="minorHAnsi"/>
          <w:sz w:val="22"/>
          <w:szCs w:val="22"/>
        </w:rPr>
        <w:t xml:space="preserve"> consistente en</w:t>
      </w:r>
      <w:r w:rsidR="002F00FB" w:rsidRPr="00E15168">
        <w:rPr>
          <w:rFonts w:asciiTheme="minorHAnsi" w:hAnsiTheme="minorHAnsi" w:cstheme="minorHAnsi"/>
          <w:sz w:val="22"/>
          <w:szCs w:val="22"/>
        </w:rPr>
        <w:t xml:space="preserve"> factura de fecha cinco de julio de dos mil dieciséis por la cantidad de $145,189.96 M.N. (SON: CIENTO CUARENTA Y CINCO MIL CIENTO OCHENTA Y NUEVE PESOS 96/100 M.N.) emitida por Infraes</w:t>
      </w:r>
      <w:r w:rsidR="00DB0A34" w:rsidRPr="00E15168">
        <w:rPr>
          <w:rFonts w:asciiTheme="minorHAnsi" w:hAnsiTheme="minorHAnsi" w:cstheme="minorHAnsi"/>
          <w:sz w:val="22"/>
          <w:szCs w:val="22"/>
        </w:rPr>
        <w:t xml:space="preserve">tructuras Peninsulares S.A. de </w:t>
      </w:r>
      <w:r w:rsidR="002F00FB" w:rsidRPr="00E15168">
        <w:rPr>
          <w:rFonts w:asciiTheme="minorHAnsi" w:hAnsiTheme="minorHAnsi" w:cstheme="minorHAnsi"/>
          <w:sz w:val="22"/>
          <w:szCs w:val="22"/>
        </w:rPr>
        <w:t>C.V.;</w:t>
      </w:r>
      <w:r w:rsidR="002F00FB" w:rsidRPr="00E15168">
        <w:rPr>
          <w:rFonts w:asciiTheme="minorHAnsi" w:hAnsiTheme="minorHAnsi" w:cstheme="minorHAnsi"/>
          <w:b/>
          <w:sz w:val="22"/>
          <w:szCs w:val="22"/>
        </w:rPr>
        <w:t xml:space="preserve"> 27.- DOCUMENTAL</w:t>
      </w:r>
      <w:r w:rsidR="002F00FB" w:rsidRPr="00E15168">
        <w:rPr>
          <w:rFonts w:asciiTheme="minorHAnsi" w:hAnsiTheme="minorHAnsi" w:cstheme="minorHAnsi"/>
          <w:sz w:val="22"/>
          <w:szCs w:val="22"/>
        </w:rPr>
        <w:t xml:space="preserve"> consistente en una foja relativa al contrato de obra número ACANCEH-GI-02-INFRA-AD-2016 (mismo que se encuentra incompleto);</w:t>
      </w:r>
      <w:r w:rsidR="002F00FB" w:rsidRPr="00E15168">
        <w:rPr>
          <w:rFonts w:asciiTheme="minorHAnsi" w:hAnsiTheme="minorHAnsi" w:cstheme="minorHAnsi"/>
          <w:b/>
          <w:sz w:val="22"/>
          <w:szCs w:val="22"/>
        </w:rPr>
        <w:t xml:space="preserve"> 28.- DOCUMENTAL</w:t>
      </w:r>
      <w:r w:rsidR="002F00FB" w:rsidRPr="00E15168">
        <w:rPr>
          <w:rFonts w:asciiTheme="minorHAnsi" w:hAnsiTheme="minorHAnsi" w:cstheme="minorHAnsi"/>
          <w:sz w:val="22"/>
          <w:szCs w:val="22"/>
        </w:rPr>
        <w:t xml:space="preserve"> consistente en factura con número de folio 46 de fecha dieciocho de agosto de dos mil dieciséis por el importe de $62,300.00 M.N. (SON:</w:t>
      </w:r>
      <w:r w:rsidR="00DB0A34" w:rsidRPr="00E15168">
        <w:rPr>
          <w:rFonts w:asciiTheme="minorHAnsi" w:hAnsiTheme="minorHAnsi" w:cstheme="minorHAnsi"/>
          <w:sz w:val="22"/>
          <w:szCs w:val="22"/>
        </w:rPr>
        <w:t xml:space="preserve"> </w:t>
      </w:r>
      <w:r w:rsidR="002F00FB" w:rsidRPr="00E15168">
        <w:rPr>
          <w:rFonts w:asciiTheme="minorHAnsi" w:hAnsiTheme="minorHAnsi" w:cstheme="minorHAnsi"/>
          <w:sz w:val="22"/>
          <w:szCs w:val="22"/>
        </w:rPr>
        <w:t>SESENTA Y DOS MIL TRESCIENTOS PESOS 00/100 M.N.) emitida por Lesly Antonia Ávila Méndez;</w:t>
      </w:r>
      <w:r w:rsidR="002F00FB" w:rsidRPr="00E15168">
        <w:rPr>
          <w:rFonts w:asciiTheme="minorHAnsi" w:hAnsiTheme="minorHAnsi" w:cstheme="minorHAnsi"/>
          <w:b/>
          <w:sz w:val="22"/>
          <w:szCs w:val="22"/>
        </w:rPr>
        <w:t xml:space="preserve"> 29.- DOCUMENTAL</w:t>
      </w:r>
      <w:r w:rsidR="002F00FB" w:rsidRPr="00E15168">
        <w:rPr>
          <w:rFonts w:asciiTheme="minorHAnsi" w:hAnsiTheme="minorHAnsi" w:cstheme="minorHAnsi"/>
          <w:sz w:val="22"/>
          <w:szCs w:val="22"/>
        </w:rPr>
        <w:t xml:space="preserve"> consistente en contrato de obra número ACANCEH-INFRA-AD-05/2016</w:t>
      </w:r>
      <w:r w:rsidR="0022537E" w:rsidRPr="00E15168">
        <w:rPr>
          <w:rFonts w:asciiTheme="minorHAnsi" w:hAnsiTheme="minorHAnsi" w:cstheme="minorHAnsi"/>
          <w:sz w:val="22"/>
          <w:szCs w:val="22"/>
        </w:rPr>
        <w:t xml:space="preserve"> de fecha veinticuatro de junio de dos mil dieciséis</w:t>
      </w:r>
      <w:r w:rsidR="002F00FB" w:rsidRPr="00E15168">
        <w:rPr>
          <w:rFonts w:asciiTheme="minorHAnsi" w:hAnsiTheme="minorHAnsi" w:cstheme="minorHAnsi"/>
          <w:sz w:val="22"/>
          <w:szCs w:val="22"/>
        </w:rPr>
        <w:t>;</w:t>
      </w:r>
      <w:r w:rsidR="002F00FB" w:rsidRPr="00E15168">
        <w:rPr>
          <w:rFonts w:asciiTheme="minorHAnsi" w:hAnsiTheme="minorHAnsi" w:cstheme="minorHAnsi"/>
          <w:b/>
          <w:sz w:val="22"/>
          <w:szCs w:val="22"/>
        </w:rPr>
        <w:t xml:space="preserve"> 30.- DOCUMENTAL</w:t>
      </w:r>
      <w:r w:rsidR="002F00FB" w:rsidRPr="00E15168">
        <w:rPr>
          <w:rFonts w:asciiTheme="minorHAnsi" w:hAnsiTheme="minorHAnsi" w:cstheme="minorHAnsi"/>
          <w:sz w:val="22"/>
          <w:szCs w:val="22"/>
        </w:rPr>
        <w:t xml:space="preserve"> consistente en factura con número de folio A 154 de fecha ocho de julio de dos mil dieciséis por el importe de $242,500.00 M.N.</w:t>
      </w:r>
      <w:r w:rsidR="0022537E" w:rsidRPr="00E15168">
        <w:rPr>
          <w:rFonts w:asciiTheme="minorHAnsi" w:hAnsiTheme="minorHAnsi" w:cstheme="minorHAnsi"/>
          <w:sz w:val="22"/>
          <w:szCs w:val="22"/>
        </w:rPr>
        <w:t xml:space="preserve"> </w:t>
      </w:r>
      <w:r w:rsidR="002F00FB" w:rsidRPr="00E15168">
        <w:rPr>
          <w:rFonts w:asciiTheme="minorHAnsi" w:hAnsiTheme="minorHAnsi" w:cstheme="minorHAnsi"/>
          <w:sz w:val="22"/>
          <w:szCs w:val="22"/>
        </w:rPr>
        <w:t>(SON: DOSCIENTOS CUARENTA Y DOS MIL QUINIENTOS PESOS 00/100 M.N.) emitida po</w:t>
      </w:r>
      <w:r w:rsidR="0022537E" w:rsidRPr="00E15168">
        <w:rPr>
          <w:rFonts w:asciiTheme="minorHAnsi" w:hAnsiTheme="minorHAnsi" w:cstheme="minorHAnsi"/>
          <w:sz w:val="22"/>
          <w:szCs w:val="22"/>
        </w:rPr>
        <w:t xml:space="preserve">r Grupo SGS de Mérida, S.A. de </w:t>
      </w:r>
      <w:r w:rsidR="002F00FB" w:rsidRPr="00E15168">
        <w:rPr>
          <w:rFonts w:asciiTheme="minorHAnsi" w:hAnsiTheme="minorHAnsi" w:cstheme="minorHAnsi"/>
          <w:sz w:val="22"/>
          <w:szCs w:val="22"/>
        </w:rPr>
        <w:t>C.V.;</w:t>
      </w:r>
      <w:r w:rsidR="0022537E" w:rsidRPr="00E15168">
        <w:rPr>
          <w:rFonts w:asciiTheme="minorHAnsi" w:hAnsiTheme="minorHAnsi" w:cstheme="minorHAnsi"/>
          <w:b/>
          <w:sz w:val="22"/>
          <w:szCs w:val="22"/>
        </w:rPr>
        <w:t xml:space="preserve"> </w:t>
      </w:r>
      <w:r w:rsidR="002F00FB" w:rsidRPr="00E15168">
        <w:rPr>
          <w:rFonts w:asciiTheme="minorHAnsi" w:hAnsiTheme="minorHAnsi" w:cstheme="minorHAnsi"/>
          <w:b/>
          <w:sz w:val="22"/>
          <w:szCs w:val="22"/>
        </w:rPr>
        <w:t>31.- DOCUMENTAL</w:t>
      </w:r>
      <w:r w:rsidR="002F00FB" w:rsidRPr="00E15168">
        <w:rPr>
          <w:rFonts w:asciiTheme="minorHAnsi" w:hAnsiTheme="minorHAnsi" w:cstheme="minorHAnsi"/>
          <w:sz w:val="22"/>
          <w:szCs w:val="22"/>
        </w:rPr>
        <w:t xml:space="preserve"> consistente en </w:t>
      </w:r>
      <w:r w:rsidR="0022537E" w:rsidRPr="00E15168">
        <w:rPr>
          <w:rFonts w:asciiTheme="minorHAnsi" w:hAnsiTheme="minorHAnsi" w:cstheme="minorHAnsi"/>
          <w:sz w:val="22"/>
          <w:szCs w:val="22"/>
        </w:rPr>
        <w:t xml:space="preserve">1 foja del </w:t>
      </w:r>
      <w:r w:rsidR="002F00FB" w:rsidRPr="00E15168">
        <w:rPr>
          <w:rFonts w:asciiTheme="minorHAnsi" w:hAnsiTheme="minorHAnsi" w:cstheme="minorHAnsi"/>
          <w:sz w:val="22"/>
          <w:szCs w:val="22"/>
        </w:rPr>
        <w:t>contrato de obra número FISM-AD-07-2016</w:t>
      </w:r>
      <w:r w:rsidR="00FF672B" w:rsidRPr="00E15168">
        <w:rPr>
          <w:rFonts w:asciiTheme="minorHAnsi" w:hAnsiTheme="minorHAnsi" w:cstheme="minorHAnsi"/>
          <w:sz w:val="22"/>
          <w:szCs w:val="22"/>
        </w:rPr>
        <w:t>;</w:t>
      </w:r>
      <w:r w:rsidR="00FF672B" w:rsidRPr="00E15168">
        <w:rPr>
          <w:rFonts w:asciiTheme="minorHAnsi" w:hAnsiTheme="minorHAnsi" w:cstheme="minorHAnsi"/>
          <w:b/>
          <w:sz w:val="22"/>
          <w:szCs w:val="22"/>
        </w:rPr>
        <w:t xml:space="preserve"> 32.- DOCUMENTAL</w:t>
      </w:r>
      <w:r w:rsidR="00FF672B" w:rsidRPr="00E15168">
        <w:rPr>
          <w:rFonts w:asciiTheme="minorHAnsi" w:hAnsiTheme="minorHAnsi" w:cstheme="minorHAnsi"/>
          <w:sz w:val="22"/>
          <w:szCs w:val="22"/>
        </w:rPr>
        <w:t xml:space="preserve"> consistente en factura con número de folio A249 de fecha veinticuatro de octubre de dos mil dieciséis por la cantidad de $143,036.33 M.N. (SON: CIENTO CUARENTA Y TRES MIL TREINTA Y SEIS PESOS 33/100 M.N.) emitida por Grupo SGS de Mérida, S.A. de C.V.;</w:t>
      </w:r>
      <w:r w:rsidR="00FF672B" w:rsidRPr="00E15168">
        <w:rPr>
          <w:rFonts w:asciiTheme="minorHAnsi" w:hAnsiTheme="minorHAnsi" w:cstheme="minorHAnsi"/>
          <w:b/>
          <w:sz w:val="22"/>
          <w:szCs w:val="22"/>
        </w:rPr>
        <w:t xml:space="preserve"> 33.- DOCUMENTAL</w:t>
      </w:r>
      <w:r w:rsidR="00FF672B" w:rsidRPr="00E15168">
        <w:rPr>
          <w:rFonts w:asciiTheme="minorHAnsi" w:hAnsiTheme="minorHAnsi" w:cstheme="minorHAnsi"/>
          <w:sz w:val="22"/>
          <w:szCs w:val="22"/>
        </w:rPr>
        <w:t xml:space="preserve"> consistente en contrato de obra número ACANCEH-INFRA-AD-08-2016</w:t>
      </w:r>
      <w:r w:rsidR="0022537E" w:rsidRPr="00E15168">
        <w:rPr>
          <w:rFonts w:asciiTheme="minorHAnsi" w:hAnsiTheme="minorHAnsi" w:cstheme="minorHAnsi"/>
          <w:sz w:val="22"/>
          <w:szCs w:val="22"/>
        </w:rPr>
        <w:t xml:space="preserve"> de fecha ocho de octubre de dos mil dieciséis</w:t>
      </w:r>
      <w:r w:rsidR="00FF672B" w:rsidRPr="00E15168">
        <w:rPr>
          <w:rFonts w:asciiTheme="minorHAnsi" w:hAnsiTheme="minorHAnsi" w:cstheme="minorHAnsi"/>
          <w:sz w:val="22"/>
          <w:szCs w:val="22"/>
        </w:rPr>
        <w:t>;</w:t>
      </w:r>
      <w:r w:rsidR="00FF672B" w:rsidRPr="00E15168">
        <w:rPr>
          <w:rFonts w:asciiTheme="minorHAnsi" w:hAnsiTheme="minorHAnsi" w:cstheme="minorHAnsi"/>
          <w:b/>
          <w:sz w:val="22"/>
          <w:szCs w:val="22"/>
        </w:rPr>
        <w:t xml:space="preserve"> 34.- DOCUMENTAL</w:t>
      </w:r>
      <w:r w:rsidR="00FF672B" w:rsidRPr="00E15168">
        <w:rPr>
          <w:rFonts w:asciiTheme="minorHAnsi" w:hAnsiTheme="minorHAnsi" w:cstheme="minorHAnsi"/>
          <w:sz w:val="22"/>
          <w:szCs w:val="22"/>
        </w:rPr>
        <w:t xml:space="preserve"> consistente en factura con número de folio A 251 de fecha veinticinco de octubre de dos mil dieciséis por la cantidad de $253,000.00 M.N. (SON: DOSCIENTOS CINCUENTA Y TRES MIL PESOS 00/100 M.N.) emitida por Grupo SGS de Mérida, S.A. de C.V.;</w:t>
      </w:r>
      <w:r w:rsidR="00FF672B" w:rsidRPr="00E15168">
        <w:rPr>
          <w:rFonts w:asciiTheme="minorHAnsi" w:hAnsiTheme="minorHAnsi" w:cstheme="minorHAnsi"/>
          <w:b/>
          <w:sz w:val="22"/>
          <w:szCs w:val="22"/>
        </w:rPr>
        <w:t xml:space="preserve"> 35.- DOCUMENTAL</w:t>
      </w:r>
      <w:r w:rsidR="00FF672B" w:rsidRPr="00E15168">
        <w:rPr>
          <w:rFonts w:asciiTheme="minorHAnsi" w:hAnsiTheme="minorHAnsi" w:cstheme="minorHAnsi"/>
          <w:sz w:val="22"/>
          <w:szCs w:val="22"/>
        </w:rPr>
        <w:t xml:space="preserve"> consistente en </w:t>
      </w:r>
      <w:r w:rsidR="0022537E" w:rsidRPr="00E15168">
        <w:rPr>
          <w:rFonts w:asciiTheme="minorHAnsi" w:hAnsiTheme="minorHAnsi" w:cstheme="minorHAnsi"/>
          <w:sz w:val="22"/>
          <w:szCs w:val="22"/>
        </w:rPr>
        <w:t xml:space="preserve">1 foja del </w:t>
      </w:r>
      <w:r w:rsidR="00FF672B" w:rsidRPr="00E15168">
        <w:rPr>
          <w:rFonts w:asciiTheme="minorHAnsi" w:hAnsiTheme="minorHAnsi" w:cstheme="minorHAnsi"/>
          <w:sz w:val="22"/>
          <w:szCs w:val="22"/>
        </w:rPr>
        <w:t>contrato de obra número ACANCEH-INFRA-01-VIV-2016</w:t>
      </w:r>
      <w:r w:rsidR="0022537E" w:rsidRPr="00E15168">
        <w:rPr>
          <w:rFonts w:asciiTheme="minorHAnsi" w:hAnsiTheme="minorHAnsi" w:cstheme="minorHAnsi"/>
          <w:sz w:val="22"/>
          <w:szCs w:val="22"/>
        </w:rPr>
        <w:t xml:space="preserve"> (se encuentra incompleto)</w:t>
      </w:r>
      <w:r w:rsidR="00FF672B" w:rsidRPr="00E15168">
        <w:rPr>
          <w:rFonts w:asciiTheme="minorHAnsi" w:hAnsiTheme="minorHAnsi" w:cstheme="minorHAnsi"/>
          <w:sz w:val="22"/>
          <w:szCs w:val="22"/>
        </w:rPr>
        <w:t>;</w:t>
      </w:r>
      <w:r w:rsidR="00FF672B" w:rsidRPr="00E15168">
        <w:rPr>
          <w:rFonts w:asciiTheme="minorHAnsi" w:hAnsiTheme="minorHAnsi" w:cstheme="minorHAnsi"/>
          <w:b/>
          <w:sz w:val="22"/>
          <w:szCs w:val="22"/>
        </w:rPr>
        <w:t xml:space="preserve"> 36.- DOCUMENTAL</w:t>
      </w:r>
      <w:r w:rsidR="00FF672B" w:rsidRPr="00E15168">
        <w:rPr>
          <w:rFonts w:asciiTheme="minorHAnsi" w:hAnsiTheme="minorHAnsi" w:cstheme="minorHAnsi"/>
          <w:sz w:val="22"/>
          <w:szCs w:val="22"/>
        </w:rPr>
        <w:t xml:space="preserve"> consistente en factura con número de folio 35 de fecha catorce de octubre de dos mil dieciséis por el importe de $</w:t>
      </w:r>
      <w:r w:rsidR="00E87227" w:rsidRPr="00E15168">
        <w:rPr>
          <w:rFonts w:asciiTheme="minorHAnsi" w:hAnsiTheme="minorHAnsi" w:cstheme="minorHAnsi"/>
          <w:sz w:val="22"/>
          <w:szCs w:val="22"/>
        </w:rPr>
        <w:t>250,413.45 M.N. (SON: DOSCIENTOS CINCUENTA MIL CUATROCIENTOS TRECE PESOS 45/100 M.N.) emitida por Construycom MSQ S.A. de C.V</w:t>
      </w:r>
      <w:r w:rsidR="0022537E" w:rsidRPr="00E15168">
        <w:rPr>
          <w:rFonts w:asciiTheme="minorHAnsi" w:hAnsiTheme="minorHAnsi" w:cstheme="minorHAnsi"/>
          <w:sz w:val="22"/>
          <w:szCs w:val="22"/>
        </w:rPr>
        <w:t>.</w:t>
      </w:r>
      <w:r w:rsidR="00E87227" w:rsidRPr="00E15168">
        <w:rPr>
          <w:rFonts w:asciiTheme="minorHAnsi" w:hAnsiTheme="minorHAnsi" w:cstheme="minorHAnsi"/>
          <w:sz w:val="22"/>
          <w:szCs w:val="22"/>
        </w:rPr>
        <w:t>;</w:t>
      </w:r>
      <w:r w:rsidR="00E87227" w:rsidRPr="00E15168">
        <w:rPr>
          <w:rFonts w:asciiTheme="minorHAnsi" w:hAnsiTheme="minorHAnsi" w:cstheme="minorHAnsi"/>
          <w:b/>
          <w:sz w:val="22"/>
          <w:szCs w:val="22"/>
        </w:rPr>
        <w:t xml:space="preserve"> 37.- DOCUMENTAL</w:t>
      </w:r>
      <w:r w:rsidR="00E87227" w:rsidRPr="00E15168">
        <w:rPr>
          <w:rFonts w:asciiTheme="minorHAnsi" w:hAnsiTheme="minorHAnsi" w:cstheme="minorHAnsi"/>
          <w:sz w:val="22"/>
          <w:szCs w:val="22"/>
        </w:rPr>
        <w:t xml:space="preserve"> consistente en factura con número de folio 63 de fecha cuatro de noviembre de dos mil dieciséis por el importe de $254,623.40 M.N. (SON: DOSCIENTOS CINCUENTA Y CUATRO MIL SEISCIEN</w:t>
      </w:r>
      <w:r w:rsidR="0022537E" w:rsidRPr="00E15168">
        <w:rPr>
          <w:rFonts w:asciiTheme="minorHAnsi" w:hAnsiTheme="minorHAnsi" w:cstheme="minorHAnsi"/>
          <w:sz w:val="22"/>
          <w:szCs w:val="22"/>
        </w:rPr>
        <w:t>TOSS VEINTITRÉ</w:t>
      </w:r>
      <w:r w:rsidR="00E87227" w:rsidRPr="00E15168">
        <w:rPr>
          <w:rFonts w:asciiTheme="minorHAnsi" w:hAnsiTheme="minorHAnsi" w:cstheme="minorHAnsi"/>
          <w:sz w:val="22"/>
          <w:szCs w:val="22"/>
        </w:rPr>
        <w:t>S PESOS 40/100 M.N</w:t>
      </w:r>
      <w:r w:rsidR="0022537E" w:rsidRPr="00E15168">
        <w:rPr>
          <w:rFonts w:asciiTheme="minorHAnsi" w:hAnsiTheme="minorHAnsi" w:cstheme="minorHAnsi"/>
          <w:sz w:val="22"/>
          <w:szCs w:val="22"/>
        </w:rPr>
        <w:t>.</w:t>
      </w:r>
      <w:r w:rsidR="00E87227" w:rsidRPr="00E15168">
        <w:rPr>
          <w:rFonts w:asciiTheme="minorHAnsi" w:hAnsiTheme="minorHAnsi" w:cstheme="minorHAnsi"/>
          <w:sz w:val="22"/>
          <w:szCs w:val="22"/>
        </w:rPr>
        <w:t>) emitida por Construycom MSQU S.A. de .C.V.;</w:t>
      </w:r>
      <w:r w:rsidR="00E87227" w:rsidRPr="00E15168">
        <w:rPr>
          <w:rFonts w:asciiTheme="minorHAnsi" w:hAnsiTheme="minorHAnsi" w:cstheme="minorHAnsi"/>
          <w:b/>
          <w:sz w:val="22"/>
          <w:szCs w:val="22"/>
        </w:rPr>
        <w:t xml:space="preserve"> 38.- DOCUMENTAL</w:t>
      </w:r>
      <w:r w:rsidR="00E87227" w:rsidRPr="00E15168">
        <w:rPr>
          <w:rFonts w:asciiTheme="minorHAnsi" w:hAnsiTheme="minorHAnsi" w:cstheme="minorHAnsi"/>
          <w:sz w:val="22"/>
          <w:szCs w:val="22"/>
        </w:rPr>
        <w:t xml:space="preserve"> consistente en </w:t>
      </w:r>
      <w:r w:rsidR="00E87227" w:rsidRPr="00E15168">
        <w:rPr>
          <w:rFonts w:asciiTheme="minorHAnsi" w:hAnsiTheme="minorHAnsi" w:cstheme="minorHAnsi"/>
          <w:sz w:val="22"/>
          <w:szCs w:val="22"/>
        </w:rPr>
        <w:lastRenderedPageBreak/>
        <w:t>constancia de recepción de fecha doce de octubre de dos mil dieciséis;</w:t>
      </w:r>
      <w:r w:rsidR="00E87227" w:rsidRPr="00E15168">
        <w:rPr>
          <w:rFonts w:asciiTheme="minorHAnsi" w:hAnsiTheme="minorHAnsi" w:cstheme="minorHAnsi"/>
          <w:b/>
          <w:sz w:val="22"/>
          <w:szCs w:val="22"/>
        </w:rPr>
        <w:t xml:space="preserve"> 39.- DOCUMENTAL</w:t>
      </w:r>
      <w:r w:rsidR="00E87227" w:rsidRPr="00E15168">
        <w:rPr>
          <w:rFonts w:asciiTheme="minorHAnsi" w:hAnsiTheme="minorHAnsi" w:cstheme="minorHAnsi"/>
          <w:sz w:val="22"/>
          <w:szCs w:val="22"/>
        </w:rPr>
        <w:t xml:space="preserve"> consistente en factura con número de folio 88 de fecha seis de diciembre de dos mil dieciséis por el importe de $329,674.34 M.N. (SON: TRESCIENTOS VEINTINUEVE MIL SEISCIENTOS SETENTA Y CUATRO PESOS 34/100 M.N.) emiti</w:t>
      </w:r>
      <w:r w:rsidR="0022537E" w:rsidRPr="00E15168">
        <w:rPr>
          <w:rFonts w:asciiTheme="minorHAnsi" w:hAnsiTheme="minorHAnsi" w:cstheme="minorHAnsi"/>
          <w:sz w:val="22"/>
          <w:szCs w:val="22"/>
        </w:rPr>
        <w:t xml:space="preserve">da por Construycom MSQ S.A. de </w:t>
      </w:r>
      <w:r w:rsidR="00E87227" w:rsidRPr="00E15168">
        <w:rPr>
          <w:rFonts w:asciiTheme="minorHAnsi" w:hAnsiTheme="minorHAnsi" w:cstheme="minorHAnsi"/>
          <w:sz w:val="22"/>
          <w:szCs w:val="22"/>
        </w:rPr>
        <w:t>C.V</w:t>
      </w:r>
      <w:r w:rsidR="0022537E" w:rsidRPr="00E15168">
        <w:rPr>
          <w:rFonts w:asciiTheme="minorHAnsi" w:hAnsiTheme="minorHAnsi" w:cstheme="minorHAnsi"/>
          <w:sz w:val="22"/>
          <w:szCs w:val="22"/>
        </w:rPr>
        <w:t>.</w:t>
      </w:r>
      <w:r w:rsidR="00B31016" w:rsidRPr="00E15168">
        <w:rPr>
          <w:rFonts w:asciiTheme="minorHAnsi" w:hAnsiTheme="minorHAnsi" w:cstheme="minorHAnsi"/>
          <w:sz w:val="22"/>
          <w:szCs w:val="22"/>
        </w:rPr>
        <w:t>;</w:t>
      </w:r>
      <w:r w:rsidR="00B31016" w:rsidRPr="00E15168">
        <w:rPr>
          <w:rFonts w:asciiTheme="minorHAnsi" w:hAnsiTheme="minorHAnsi" w:cstheme="minorHAnsi"/>
          <w:b/>
          <w:sz w:val="22"/>
          <w:szCs w:val="22"/>
        </w:rPr>
        <w:t xml:space="preserve"> </w:t>
      </w:r>
      <w:r w:rsidR="00CA41EC" w:rsidRPr="00E15168">
        <w:rPr>
          <w:rFonts w:asciiTheme="minorHAnsi" w:hAnsiTheme="minorHAnsi" w:cstheme="minorHAnsi"/>
          <w:b/>
          <w:sz w:val="22"/>
          <w:szCs w:val="22"/>
        </w:rPr>
        <w:t>40</w:t>
      </w:r>
      <w:r w:rsidR="00B31016" w:rsidRPr="00E15168">
        <w:rPr>
          <w:rFonts w:asciiTheme="minorHAnsi" w:hAnsiTheme="minorHAnsi" w:cstheme="minorHAnsi"/>
          <w:b/>
          <w:sz w:val="22"/>
          <w:szCs w:val="22"/>
        </w:rPr>
        <w:t>.- DOCUMENTAL</w:t>
      </w:r>
      <w:r w:rsidR="00B31016" w:rsidRPr="00E15168">
        <w:rPr>
          <w:rFonts w:asciiTheme="minorHAnsi" w:hAnsiTheme="minorHAnsi" w:cstheme="minorHAnsi"/>
          <w:sz w:val="22"/>
          <w:szCs w:val="22"/>
        </w:rPr>
        <w:t xml:space="preserve"> consistente en</w:t>
      </w:r>
      <w:r w:rsidR="00C076C2" w:rsidRPr="00E15168">
        <w:rPr>
          <w:rFonts w:asciiTheme="minorHAnsi" w:hAnsiTheme="minorHAnsi" w:cstheme="minorHAnsi"/>
          <w:sz w:val="22"/>
          <w:szCs w:val="22"/>
        </w:rPr>
        <w:t xml:space="preserve"> </w:t>
      </w:r>
      <w:r w:rsidR="00CA41EC" w:rsidRPr="00E15168">
        <w:rPr>
          <w:rFonts w:asciiTheme="minorHAnsi" w:hAnsiTheme="minorHAnsi" w:cstheme="minorHAnsi"/>
          <w:sz w:val="22"/>
          <w:szCs w:val="22"/>
        </w:rPr>
        <w:t>una foja relativa al contrato de obra número ACANCEH-INFRA-AD-11-2016;</w:t>
      </w:r>
      <w:r w:rsidR="00CA41EC" w:rsidRPr="00E15168">
        <w:rPr>
          <w:rFonts w:asciiTheme="minorHAnsi" w:hAnsiTheme="minorHAnsi" w:cstheme="minorHAnsi"/>
          <w:b/>
          <w:sz w:val="22"/>
          <w:szCs w:val="22"/>
        </w:rPr>
        <w:t xml:space="preserve"> 41.- DOCUMENTAL</w:t>
      </w:r>
      <w:r w:rsidR="00CA41EC" w:rsidRPr="00E15168">
        <w:rPr>
          <w:rFonts w:asciiTheme="minorHAnsi" w:hAnsiTheme="minorHAnsi" w:cstheme="minorHAnsi"/>
          <w:sz w:val="22"/>
          <w:szCs w:val="22"/>
        </w:rPr>
        <w:t xml:space="preserve"> consistente en factura con número de folio 1671 de fecha diecinueve de diciembre de dos mil dieciséis por la cantidad de $196,402.67 M.N. (SON: CIENTO NOVENTA Y SEIS MIL CUATROCIENTOS DOS PESOS 67/100 M.N.) emitida por Escom Peninsulares, S.A. de C.V.;</w:t>
      </w:r>
      <w:r w:rsidR="00CA41EC" w:rsidRPr="00E15168">
        <w:rPr>
          <w:rFonts w:asciiTheme="minorHAnsi" w:hAnsiTheme="minorHAnsi" w:cstheme="minorHAnsi"/>
          <w:b/>
          <w:sz w:val="22"/>
          <w:szCs w:val="22"/>
        </w:rPr>
        <w:t xml:space="preserve"> 42.- DOCUMENTAL</w:t>
      </w:r>
      <w:r w:rsidR="00CA41EC" w:rsidRPr="00E15168">
        <w:rPr>
          <w:rFonts w:asciiTheme="minorHAnsi" w:hAnsiTheme="minorHAnsi" w:cstheme="minorHAnsi"/>
          <w:sz w:val="22"/>
          <w:szCs w:val="22"/>
        </w:rPr>
        <w:t xml:space="preserve"> consistente en una foja relativa al contrato de obra FORTALECE-ACANCEH-INFRA-3X1 MIGRANTES-01-2016;</w:t>
      </w:r>
      <w:r w:rsidR="00CA41EC" w:rsidRPr="00E15168">
        <w:rPr>
          <w:rFonts w:asciiTheme="minorHAnsi" w:hAnsiTheme="minorHAnsi" w:cstheme="minorHAnsi"/>
          <w:b/>
          <w:sz w:val="22"/>
          <w:szCs w:val="22"/>
        </w:rPr>
        <w:t xml:space="preserve"> 43.- DOCUMENTAL</w:t>
      </w:r>
      <w:r w:rsidR="00CA41EC" w:rsidRPr="00E15168">
        <w:rPr>
          <w:rFonts w:asciiTheme="minorHAnsi" w:hAnsiTheme="minorHAnsi" w:cstheme="minorHAnsi"/>
          <w:sz w:val="22"/>
          <w:szCs w:val="22"/>
        </w:rPr>
        <w:t xml:space="preserve"> consistente en constancia de recepción de fecha veintinueve de diciembre de dos mil diecisiete;</w:t>
      </w:r>
      <w:r w:rsidR="00CA41EC" w:rsidRPr="00E15168">
        <w:rPr>
          <w:rFonts w:asciiTheme="minorHAnsi" w:hAnsiTheme="minorHAnsi" w:cstheme="minorHAnsi"/>
          <w:b/>
          <w:sz w:val="22"/>
          <w:szCs w:val="22"/>
        </w:rPr>
        <w:t xml:space="preserve"> 44.- DOCUMENTAL</w:t>
      </w:r>
      <w:r w:rsidR="00CA41EC" w:rsidRPr="00E15168">
        <w:rPr>
          <w:rFonts w:asciiTheme="minorHAnsi" w:hAnsiTheme="minorHAnsi" w:cstheme="minorHAnsi"/>
          <w:sz w:val="22"/>
          <w:szCs w:val="22"/>
        </w:rPr>
        <w:t xml:space="preserve"> consistente en factura con número de folio A 791 de fecha veintiocho de diciembre de dos mil dieciséis  por el importe de $395,225.47 M.N. (SON: TRESCIENTOS NOVENTA Y CINCO MIL DOSCIENTOS VEINTICINCO PESOS 47/100 M.N.)</w:t>
      </w:r>
      <w:r w:rsidR="0096285D" w:rsidRPr="00E15168">
        <w:rPr>
          <w:rFonts w:asciiTheme="minorHAnsi" w:hAnsiTheme="minorHAnsi" w:cstheme="minorHAnsi"/>
          <w:sz w:val="22"/>
          <w:szCs w:val="22"/>
        </w:rPr>
        <w:t xml:space="preserve"> emitida por Edificadora Líder Mexyuc S.A. de C.V.; </w:t>
      </w:r>
      <w:r w:rsidR="0096285D" w:rsidRPr="00E15168">
        <w:rPr>
          <w:rFonts w:asciiTheme="minorHAnsi" w:hAnsiTheme="minorHAnsi" w:cstheme="minorHAnsi"/>
          <w:b/>
          <w:sz w:val="22"/>
          <w:szCs w:val="22"/>
        </w:rPr>
        <w:t>45.- DOCUMENTAL</w:t>
      </w:r>
      <w:r w:rsidR="0096285D" w:rsidRPr="00E15168">
        <w:rPr>
          <w:rFonts w:asciiTheme="minorHAnsi" w:hAnsiTheme="minorHAnsi" w:cstheme="minorHAnsi"/>
          <w:sz w:val="22"/>
          <w:szCs w:val="22"/>
        </w:rPr>
        <w:t xml:space="preserve"> consistente en factura con número de folio A 815 de fecha veintinueve de diciembre de dos mil dieciséis por la cantidad de $92,544.03 M.N. (SON: NOVENTA Y DOS MIL QUINIENTOS CUARENTA Y CUATRO PESOS 03/100 M.N.) emitida por Edificadora Líder Mexyuc S.A. de C.V.; </w:t>
      </w:r>
      <w:r w:rsidR="0096285D" w:rsidRPr="00E15168">
        <w:rPr>
          <w:rFonts w:asciiTheme="minorHAnsi" w:hAnsiTheme="minorHAnsi" w:cstheme="minorHAnsi"/>
          <w:b/>
          <w:sz w:val="22"/>
          <w:szCs w:val="22"/>
        </w:rPr>
        <w:t>46.- DOCUMENTAL</w:t>
      </w:r>
      <w:r w:rsidR="0096285D" w:rsidRPr="00E15168">
        <w:rPr>
          <w:rFonts w:asciiTheme="minorHAnsi" w:hAnsiTheme="minorHAnsi" w:cstheme="minorHAnsi"/>
          <w:sz w:val="22"/>
          <w:szCs w:val="22"/>
        </w:rPr>
        <w:t xml:space="preserve"> consistente en factura con número de folio A 825 de fecha veintinueve de diciembre de dos mil dieciséis por la cantidad de $92,558.76 M.N. (SON: NOVENTA Y DOS MIL QUINIENTOS CINCUENTA Y OCHO PESOS 76/100 M.N.) emitida por Edificadora Líder Mexyuc S.A. de C.V.;</w:t>
      </w:r>
      <w:r w:rsidR="0096285D" w:rsidRPr="00E15168">
        <w:rPr>
          <w:rFonts w:asciiTheme="minorHAnsi" w:hAnsiTheme="minorHAnsi" w:cstheme="minorHAnsi"/>
          <w:b/>
          <w:sz w:val="22"/>
          <w:szCs w:val="22"/>
        </w:rPr>
        <w:t xml:space="preserve"> 47.- DOCUMENTAL</w:t>
      </w:r>
      <w:r w:rsidR="0096285D" w:rsidRPr="00E15168">
        <w:rPr>
          <w:rFonts w:asciiTheme="minorHAnsi" w:hAnsiTheme="minorHAnsi" w:cstheme="minorHAnsi"/>
          <w:sz w:val="22"/>
          <w:szCs w:val="22"/>
        </w:rPr>
        <w:t xml:space="preserve"> consistente en factura con número de folio A 824 de fecha veintinueve de diciembre de dos mil dieciséis por la cantidad de $185,117.52 M.N. (SON: CIENTO OCHENTA Y CINCO MIL CIENTO DIECISIETE PESOS 52/100 M.N.)</w:t>
      </w:r>
      <w:r w:rsidR="0096285D" w:rsidRPr="00E15168">
        <w:t xml:space="preserve"> </w:t>
      </w:r>
      <w:r w:rsidR="0096285D" w:rsidRPr="00E15168">
        <w:rPr>
          <w:rFonts w:asciiTheme="minorHAnsi" w:hAnsiTheme="minorHAnsi" w:cstheme="minorHAnsi"/>
          <w:sz w:val="22"/>
          <w:szCs w:val="22"/>
        </w:rPr>
        <w:t>emitida por Edificadora Líder Mexyuc S.A. de C.V.</w:t>
      </w:r>
      <w:r w:rsidR="00AC3430" w:rsidRPr="00E15168">
        <w:rPr>
          <w:rFonts w:asciiTheme="minorHAnsi" w:hAnsiTheme="minorHAnsi" w:cstheme="minorHAnsi"/>
          <w:sz w:val="22"/>
          <w:szCs w:val="22"/>
        </w:rPr>
        <w:t>;</w:t>
      </w:r>
      <w:r w:rsidR="00AC3430" w:rsidRPr="00E15168">
        <w:rPr>
          <w:rFonts w:asciiTheme="minorHAnsi" w:hAnsiTheme="minorHAnsi" w:cstheme="minorHAnsi"/>
          <w:b/>
          <w:sz w:val="22"/>
          <w:szCs w:val="22"/>
        </w:rPr>
        <w:t xml:space="preserve"> 48.- DOCUMENTAL</w:t>
      </w:r>
      <w:r w:rsidR="00AC3430" w:rsidRPr="00E15168">
        <w:rPr>
          <w:rFonts w:asciiTheme="minorHAnsi" w:hAnsiTheme="minorHAnsi" w:cstheme="minorHAnsi"/>
          <w:sz w:val="22"/>
          <w:szCs w:val="22"/>
        </w:rPr>
        <w:t xml:space="preserve"> consistente en contrato de obra número ACANCEH-INFRA-AD-09-2016</w:t>
      </w:r>
      <w:r w:rsidR="00CD2386" w:rsidRPr="00E15168">
        <w:rPr>
          <w:rFonts w:asciiTheme="minorHAnsi" w:hAnsiTheme="minorHAnsi" w:cstheme="minorHAnsi"/>
          <w:sz w:val="22"/>
          <w:szCs w:val="22"/>
        </w:rPr>
        <w:t xml:space="preserve"> de fecha veintidós de octubre de dos mil dieciséis</w:t>
      </w:r>
      <w:r w:rsidR="00AC3430" w:rsidRPr="00E15168">
        <w:rPr>
          <w:rFonts w:asciiTheme="minorHAnsi" w:hAnsiTheme="minorHAnsi" w:cstheme="minorHAnsi"/>
          <w:sz w:val="22"/>
          <w:szCs w:val="22"/>
        </w:rPr>
        <w:t>;</w:t>
      </w:r>
      <w:r w:rsidR="00AC3430" w:rsidRPr="00E15168">
        <w:rPr>
          <w:rFonts w:asciiTheme="minorHAnsi" w:hAnsiTheme="minorHAnsi" w:cstheme="minorHAnsi"/>
          <w:b/>
          <w:sz w:val="22"/>
          <w:szCs w:val="22"/>
        </w:rPr>
        <w:t xml:space="preserve"> 49.- DOCUMENTAL</w:t>
      </w:r>
      <w:r w:rsidR="00AC3430" w:rsidRPr="00E15168">
        <w:rPr>
          <w:rFonts w:asciiTheme="minorHAnsi" w:hAnsiTheme="minorHAnsi" w:cstheme="minorHAnsi"/>
          <w:sz w:val="22"/>
          <w:szCs w:val="22"/>
        </w:rPr>
        <w:t xml:space="preserve"> consistente en factura con número de folio A310 de fecha cuatro de noviembre de dos mil dieciséis por el importe de $247,000.01 M.N. (SON: DOSCIENTOS CUARENTA Y SIETE MIL PESOS 01/100 M.N.) emitida por Grupo SGS de Mérida, S.A. de C.V.;</w:t>
      </w:r>
      <w:r w:rsidR="00AC3430" w:rsidRPr="00E15168">
        <w:rPr>
          <w:rFonts w:asciiTheme="minorHAnsi" w:hAnsiTheme="minorHAnsi" w:cstheme="minorHAnsi"/>
          <w:b/>
          <w:sz w:val="22"/>
          <w:szCs w:val="22"/>
        </w:rPr>
        <w:t xml:space="preserve"> 50.- DOCUMENTAL</w:t>
      </w:r>
      <w:r w:rsidR="00AC3430" w:rsidRPr="00E15168">
        <w:rPr>
          <w:rFonts w:asciiTheme="minorHAnsi" w:hAnsiTheme="minorHAnsi" w:cstheme="minorHAnsi"/>
          <w:sz w:val="22"/>
          <w:szCs w:val="22"/>
        </w:rPr>
        <w:t xml:space="preserve"> consistente en una foja relativo al contrato de obra número ACANCEH-INFRA-03-2016;</w:t>
      </w:r>
      <w:r w:rsidR="00AC3430" w:rsidRPr="00E15168">
        <w:rPr>
          <w:rFonts w:asciiTheme="minorHAnsi" w:hAnsiTheme="minorHAnsi" w:cstheme="minorHAnsi"/>
          <w:b/>
          <w:sz w:val="22"/>
          <w:szCs w:val="22"/>
        </w:rPr>
        <w:t xml:space="preserve"> 51.- DOCUMENTAL</w:t>
      </w:r>
      <w:r w:rsidR="00AC3430" w:rsidRPr="00E15168">
        <w:rPr>
          <w:rFonts w:asciiTheme="minorHAnsi" w:hAnsiTheme="minorHAnsi" w:cstheme="minorHAnsi"/>
          <w:sz w:val="22"/>
          <w:szCs w:val="22"/>
        </w:rPr>
        <w:t xml:space="preserve"> consistente en factura con número</w:t>
      </w:r>
      <w:r w:rsidR="00C2703F" w:rsidRPr="00E15168">
        <w:rPr>
          <w:rFonts w:asciiTheme="minorHAnsi" w:hAnsiTheme="minorHAnsi" w:cstheme="minorHAnsi"/>
          <w:sz w:val="22"/>
          <w:szCs w:val="22"/>
        </w:rPr>
        <w:t xml:space="preserve"> de folio 681 A de fecha treinta y uno de enero de dos mil diecisiete por el importe de $211,561.93 M.N. (SON: DOSCIENTOS ONCE MIL QUINIENTOS SESENTA Y UN PESOS 93/100 M.N.) emitida por Industrias Vecon del Sureste S.A. de C.V.;</w:t>
      </w:r>
      <w:r w:rsidR="00C2703F" w:rsidRPr="00E15168">
        <w:rPr>
          <w:rFonts w:asciiTheme="minorHAnsi" w:hAnsiTheme="minorHAnsi" w:cstheme="minorHAnsi"/>
          <w:b/>
          <w:sz w:val="22"/>
          <w:szCs w:val="22"/>
        </w:rPr>
        <w:t xml:space="preserve"> 52.- DOCUMENTAL</w:t>
      </w:r>
      <w:r w:rsidR="00C2703F" w:rsidRPr="00E15168">
        <w:rPr>
          <w:rFonts w:asciiTheme="minorHAnsi" w:hAnsiTheme="minorHAnsi" w:cstheme="minorHAnsi"/>
          <w:sz w:val="22"/>
          <w:szCs w:val="22"/>
        </w:rPr>
        <w:t xml:space="preserve"> consistente en póliza C00092 de fecha 31/01/2017;</w:t>
      </w:r>
      <w:r w:rsidR="00C2703F" w:rsidRPr="00E15168">
        <w:rPr>
          <w:rFonts w:asciiTheme="minorHAnsi" w:hAnsiTheme="minorHAnsi" w:cstheme="minorHAnsi"/>
          <w:b/>
          <w:sz w:val="22"/>
          <w:szCs w:val="22"/>
        </w:rPr>
        <w:t xml:space="preserve"> 53.- DOCUMENTAL</w:t>
      </w:r>
      <w:r w:rsidR="00C2703F" w:rsidRPr="00E15168">
        <w:rPr>
          <w:rFonts w:asciiTheme="minorHAnsi" w:hAnsiTheme="minorHAnsi" w:cstheme="minorHAnsi"/>
          <w:sz w:val="22"/>
          <w:szCs w:val="22"/>
        </w:rPr>
        <w:t xml:space="preserve"> consistente en constancia de recibo de fecha veinte de enero de dos mil diecisiete; </w:t>
      </w:r>
      <w:r w:rsidR="00C2703F" w:rsidRPr="00E15168">
        <w:rPr>
          <w:rFonts w:asciiTheme="minorHAnsi" w:hAnsiTheme="minorHAnsi" w:cstheme="minorHAnsi"/>
          <w:b/>
          <w:sz w:val="22"/>
          <w:szCs w:val="22"/>
        </w:rPr>
        <w:t>54.- DOCUMENTAL</w:t>
      </w:r>
      <w:r w:rsidR="00C2703F" w:rsidRPr="00E15168">
        <w:rPr>
          <w:rFonts w:asciiTheme="minorHAnsi" w:hAnsiTheme="minorHAnsi" w:cstheme="minorHAnsi"/>
          <w:sz w:val="22"/>
          <w:szCs w:val="22"/>
        </w:rPr>
        <w:t xml:space="preserve"> consistente en factura con número de folio </w:t>
      </w:r>
      <w:r w:rsidR="00CD2386" w:rsidRPr="00E15168">
        <w:rPr>
          <w:rFonts w:asciiTheme="minorHAnsi" w:hAnsiTheme="minorHAnsi" w:cstheme="minorHAnsi"/>
          <w:sz w:val="22"/>
          <w:szCs w:val="22"/>
        </w:rPr>
        <w:t>A000000676</w:t>
      </w:r>
      <w:r w:rsidR="00CF10EE" w:rsidRPr="00E15168">
        <w:rPr>
          <w:rFonts w:asciiTheme="minorHAnsi" w:hAnsiTheme="minorHAnsi" w:cstheme="minorHAnsi"/>
          <w:sz w:val="22"/>
          <w:szCs w:val="22"/>
        </w:rPr>
        <w:t xml:space="preserve"> de fecha diecinueve de enero de dos mil diecis</w:t>
      </w:r>
      <w:r w:rsidR="00F95F64" w:rsidRPr="00E15168">
        <w:rPr>
          <w:rFonts w:asciiTheme="minorHAnsi" w:hAnsiTheme="minorHAnsi" w:cstheme="minorHAnsi"/>
          <w:sz w:val="22"/>
          <w:szCs w:val="22"/>
        </w:rPr>
        <w:t>iete por la cantidad de $261,155</w:t>
      </w:r>
      <w:r w:rsidR="00CF10EE" w:rsidRPr="00E15168">
        <w:rPr>
          <w:rFonts w:asciiTheme="minorHAnsi" w:hAnsiTheme="minorHAnsi" w:cstheme="minorHAnsi"/>
          <w:sz w:val="22"/>
          <w:szCs w:val="22"/>
        </w:rPr>
        <w:t xml:space="preserve">.16 M.N. (SON: DOSCIENTOS SESENTA </w:t>
      </w:r>
      <w:r w:rsidR="00F95F64" w:rsidRPr="00E15168">
        <w:rPr>
          <w:rFonts w:asciiTheme="minorHAnsi" w:hAnsiTheme="minorHAnsi" w:cstheme="minorHAnsi"/>
          <w:sz w:val="22"/>
          <w:szCs w:val="22"/>
        </w:rPr>
        <w:t>Y UN MIL CIENTO CINCUENTA Y CINCO</w:t>
      </w:r>
      <w:r w:rsidR="00CF10EE" w:rsidRPr="00E15168">
        <w:rPr>
          <w:rFonts w:asciiTheme="minorHAnsi" w:hAnsiTheme="minorHAnsi" w:cstheme="minorHAnsi"/>
          <w:sz w:val="22"/>
          <w:szCs w:val="22"/>
        </w:rPr>
        <w:t xml:space="preserve"> PESOS 16/100 M.N.) emitida por Industrias Vencon del Sureste S.A. de C.V.;</w:t>
      </w:r>
      <w:r w:rsidR="00CF10EE" w:rsidRPr="00E15168">
        <w:rPr>
          <w:rFonts w:asciiTheme="minorHAnsi" w:hAnsiTheme="minorHAnsi" w:cstheme="minorHAnsi"/>
          <w:b/>
          <w:sz w:val="22"/>
          <w:szCs w:val="22"/>
        </w:rPr>
        <w:t xml:space="preserve"> 55.- DOCUMENTAL</w:t>
      </w:r>
      <w:r w:rsidR="00CF10EE" w:rsidRPr="00E15168">
        <w:rPr>
          <w:rFonts w:asciiTheme="minorHAnsi" w:hAnsiTheme="minorHAnsi" w:cstheme="minorHAnsi"/>
          <w:sz w:val="22"/>
          <w:szCs w:val="22"/>
        </w:rPr>
        <w:t xml:space="preserve"> consistente en factura con número de folio 683 A de </w:t>
      </w:r>
      <w:r w:rsidR="00CD2386" w:rsidRPr="00E15168">
        <w:rPr>
          <w:rFonts w:asciiTheme="minorHAnsi" w:hAnsiTheme="minorHAnsi" w:cstheme="minorHAnsi"/>
          <w:sz w:val="22"/>
          <w:szCs w:val="22"/>
        </w:rPr>
        <w:t>fecha treinta y uno de enero</w:t>
      </w:r>
      <w:r w:rsidR="00CF10EE" w:rsidRPr="00E15168">
        <w:rPr>
          <w:rFonts w:asciiTheme="minorHAnsi" w:hAnsiTheme="minorHAnsi" w:cstheme="minorHAnsi"/>
          <w:sz w:val="22"/>
          <w:szCs w:val="22"/>
        </w:rPr>
        <w:t xml:space="preserve"> de dos mil diecisiete por la cantidad de $261,155.16 M.N. (SON: DOSCIENTOS SESENTA Y UN MIL CIENTO CINCUENTA Y CINCO PESOS </w:t>
      </w:r>
      <w:r w:rsidR="00CD2386" w:rsidRPr="00E15168">
        <w:rPr>
          <w:rFonts w:asciiTheme="minorHAnsi" w:hAnsiTheme="minorHAnsi" w:cstheme="minorHAnsi"/>
          <w:sz w:val="22"/>
          <w:szCs w:val="22"/>
        </w:rPr>
        <w:t>16/100 M.N.) emitida por</w:t>
      </w:r>
      <w:r w:rsidR="00CF10EE" w:rsidRPr="00E15168">
        <w:rPr>
          <w:rFonts w:asciiTheme="minorHAnsi" w:hAnsiTheme="minorHAnsi" w:cstheme="minorHAnsi"/>
          <w:sz w:val="22"/>
          <w:szCs w:val="22"/>
        </w:rPr>
        <w:t xml:space="preserve"> Industrias Vencon del Sureste S.A. de C.V.;</w:t>
      </w:r>
      <w:r w:rsidR="00CF10EE" w:rsidRPr="00E15168">
        <w:rPr>
          <w:rFonts w:asciiTheme="minorHAnsi" w:hAnsiTheme="minorHAnsi" w:cstheme="minorHAnsi"/>
          <w:b/>
          <w:sz w:val="22"/>
          <w:szCs w:val="22"/>
        </w:rPr>
        <w:t xml:space="preserve"> 56.- DOCUMENTAL</w:t>
      </w:r>
      <w:r w:rsidR="00CF10EE" w:rsidRPr="00E15168">
        <w:rPr>
          <w:rFonts w:asciiTheme="minorHAnsi" w:hAnsiTheme="minorHAnsi" w:cstheme="minorHAnsi"/>
          <w:sz w:val="22"/>
          <w:szCs w:val="22"/>
        </w:rPr>
        <w:t xml:space="preserve"> consistente en póliza C00091 de fecha 31/01/2017;</w:t>
      </w:r>
      <w:r w:rsidR="00CF10EE" w:rsidRPr="00E15168">
        <w:rPr>
          <w:rFonts w:asciiTheme="minorHAnsi" w:hAnsiTheme="minorHAnsi" w:cstheme="minorHAnsi"/>
          <w:b/>
          <w:sz w:val="22"/>
          <w:szCs w:val="22"/>
        </w:rPr>
        <w:t xml:space="preserve"> 57.- DOCUMENTAL</w:t>
      </w:r>
      <w:r w:rsidR="00CF10EE" w:rsidRPr="00E15168">
        <w:rPr>
          <w:rFonts w:asciiTheme="minorHAnsi" w:hAnsiTheme="minorHAnsi" w:cstheme="minorHAnsi"/>
          <w:sz w:val="22"/>
          <w:szCs w:val="22"/>
        </w:rPr>
        <w:t xml:space="preserve"> consistente en factura con número de folio </w:t>
      </w:r>
      <w:r w:rsidR="00CD2386" w:rsidRPr="00E15168">
        <w:rPr>
          <w:rFonts w:asciiTheme="minorHAnsi" w:hAnsiTheme="minorHAnsi" w:cstheme="minorHAnsi"/>
          <w:sz w:val="22"/>
          <w:szCs w:val="22"/>
        </w:rPr>
        <w:t xml:space="preserve">A000000667 </w:t>
      </w:r>
      <w:r w:rsidR="00CF10EE" w:rsidRPr="00E15168">
        <w:rPr>
          <w:rFonts w:asciiTheme="minorHAnsi" w:hAnsiTheme="minorHAnsi" w:cstheme="minorHAnsi"/>
          <w:sz w:val="22"/>
          <w:szCs w:val="22"/>
        </w:rPr>
        <w:t>de fecha cuatro de enero de dos mil diecisiete por la cantidad de $232,489.37 M.N. (SON: DOSCIENTOS TREINTA Y DOS MIL CUATROCIENTOS OCHENTA Y NUEVE PESOS 37/100 M.N.) emitida por Industrias Vecon del Sureste S.A. de C.V.</w:t>
      </w:r>
      <w:r w:rsidR="00F95F64" w:rsidRPr="00E15168">
        <w:rPr>
          <w:rFonts w:asciiTheme="minorHAnsi" w:hAnsiTheme="minorHAnsi" w:cstheme="minorHAnsi"/>
          <w:sz w:val="22"/>
          <w:szCs w:val="22"/>
        </w:rPr>
        <w:t>;</w:t>
      </w:r>
      <w:r w:rsidR="00F95F64" w:rsidRPr="00E15168">
        <w:rPr>
          <w:rFonts w:asciiTheme="minorHAnsi" w:hAnsiTheme="minorHAnsi" w:cstheme="minorHAnsi"/>
          <w:b/>
          <w:sz w:val="22"/>
          <w:szCs w:val="22"/>
        </w:rPr>
        <w:t xml:space="preserve"> 58.- DOCUMENTAL</w:t>
      </w:r>
      <w:r w:rsidR="00F95F64" w:rsidRPr="00E15168">
        <w:rPr>
          <w:rFonts w:asciiTheme="minorHAnsi" w:hAnsiTheme="minorHAnsi" w:cstheme="minorHAnsi"/>
          <w:sz w:val="22"/>
          <w:szCs w:val="22"/>
        </w:rPr>
        <w:t xml:space="preserve"> consistente en factura con número de folio 682 A de fecha treinta y uno de enero de dos mil diecisiete por la cantidad de $232,489.36 M.N. (SON: DOSCIENTOS TREINTA Y DOS MIL </w:t>
      </w:r>
      <w:r w:rsidR="00F95F64" w:rsidRPr="00E15168">
        <w:rPr>
          <w:rFonts w:asciiTheme="minorHAnsi" w:hAnsiTheme="minorHAnsi" w:cstheme="minorHAnsi"/>
          <w:sz w:val="22"/>
          <w:szCs w:val="22"/>
        </w:rPr>
        <w:lastRenderedPageBreak/>
        <w:t>CUATROCIENTOS OCHENTA Y NUEVE PESOS 36/100 M.N.);</w:t>
      </w:r>
      <w:r w:rsidR="00F95F64" w:rsidRPr="00E15168">
        <w:rPr>
          <w:rFonts w:asciiTheme="minorHAnsi" w:hAnsiTheme="minorHAnsi" w:cstheme="minorHAnsi"/>
          <w:b/>
          <w:sz w:val="22"/>
          <w:szCs w:val="22"/>
        </w:rPr>
        <w:t xml:space="preserve"> 59.- DOCUMENTAL</w:t>
      </w:r>
      <w:r w:rsidR="00F95F64" w:rsidRPr="00E15168">
        <w:rPr>
          <w:rFonts w:asciiTheme="minorHAnsi" w:hAnsiTheme="minorHAnsi" w:cstheme="minorHAnsi"/>
          <w:sz w:val="22"/>
          <w:szCs w:val="22"/>
        </w:rPr>
        <w:t xml:space="preserve"> consistente en constancia de recepción de fecha cinco de enero de dos mil diecisiete;</w:t>
      </w:r>
      <w:r w:rsidR="00F95F64" w:rsidRPr="00E15168">
        <w:rPr>
          <w:rFonts w:asciiTheme="minorHAnsi" w:hAnsiTheme="minorHAnsi" w:cstheme="minorHAnsi"/>
          <w:b/>
          <w:sz w:val="22"/>
          <w:szCs w:val="22"/>
        </w:rPr>
        <w:t xml:space="preserve"> 60.- DOCUMENTAL</w:t>
      </w:r>
      <w:r w:rsidR="00F95F64" w:rsidRPr="00E15168">
        <w:rPr>
          <w:rFonts w:asciiTheme="minorHAnsi" w:hAnsiTheme="minorHAnsi" w:cstheme="minorHAnsi"/>
          <w:sz w:val="22"/>
          <w:szCs w:val="22"/>
        </w:rPr>
        <w:t xml:space="preserve"> consistente en póliza C00089 de fecha 01/01/2017;</w:t>
      </w:r>
      <w:r w:rsidR="00F95F64" w:rsidRPr="00E15168">
        <w:rPr>
          <w:rFonts w:asciiTheme="minorHAnsi" w:hAnsiTheme="minorHAnsi" w:cstheme="minorHAnsi"/>
          <w:b/>
          <w:sz w:val="22"/>
          <w:szCs w:val="22"/>
        </w:rPr>
        <w:t xml:space="preserve"> 61.- DOCUMENTAL</w:t>
      </w:r>
      <w:r w:rsidR="00F95F64" w:rsidRPr="00E15168">
        <w:rPr>
          <w:rFonts w:asciiTheme="minorHAnsi" w:hAnsiTheme="minorHAnsi" w:cstheme="minorHAnsi"/>
          <w:sz w:val="22"/>
          <w:szCs w:val="22"/>
        </w:rPr>
        <w:t xml:space="preserve"> consistente en factura con número </w:t>
      </w:r>
      <w:r w:rsidR="00882E57" w:rsidRPr="00E15168">
        <w:rPr>
          <w:rFonts w:asciiTheme="minorHAnsi" w:hAnsiTheme="minorHAnsi" w:cstheme="minorHAnsi"/>
          <w:sz w:val="22"/>
          <w:szCs w:val="22"/>
        </w:rPr>
        <w:t>de folio A-1134 de fecha veinti</w:t>
      </w:r>
      <w:r w:rsidR="00F95F64" w:rsidRPr="00E15168">
        <w:rPr>
          <w:rFonts w:asciiTheme="minorHAnsi" w:hAnsiTheme="minorHAnsi" w:cstheme="minorHAnsi"/>
          <w:sz w:val="22"/>
          <w:szCs w:val="22"/>
        </w:rPr>
        <w:t>ocho de diciembre de dos mil dieciséis por la cantidad de $251,250.</w:t>
      </w:r>
      <w:r w:rsidR="00C67B0E" w:rsidRPr="00E15168">
        <w:rPr>
          <w:rFonts w:asciiTheme="minorHAnsi" w:hAnsiTheme="minorHAnsi" w:cstheme="minorHAnsi"/>
          <w:sz w:val="22"/>
          <w:szCs w:val="22"/>
        </w:rPr>
        <w:t>47 M.N. (SON: DOSCIENTOS CINCUENTA Y UN MIL DOSCIENTOS CINCUENTA PESOS 47/100 M.N.) emitida por Instalaciones y Mantenimiento ATM S.A. de C.V.;</w:t>
      </w:r>
      <w:r w:rsidR="00C67B0E" w:rsidRPr="00E15168">
        <w:rPr>
          <w:rFonts w:asciiTheme="minorHAnsi" w:hAnsiTheme="minorHAnsi" w:cstheme="minorHAnsi"/>
          <w:b/>
          <w:sz w:val="22"/>
          <w:szCs w:val="22"/>
        </w:rPr>
        <w:t xml:space="preserve"> 62.- DOCUMENTAL</w:t>
      </w:r>
      <w:r w:rsidR="00C67B0E" w:rsidRPr="00E15168">
        <w:rPr>
          <w:rFonts w:asciiTheme="minorHAnsi" w:hAnsiTheme="minorHAnsi" w:cstheme="minorHAnsi"/>
          <w:sz w:val="22"/>
          <w:szCs w:val="22"/>
        </w:rPr>
        <w:t xml:space="preserve"> consistente en auxiliar de cuenta del 01/feb/2016 al 29/feb/2016;</w:t>
      </w:r>
      <w:r w:rsidR="00C67B0E" w:rsidRPr="00E15168">
        <w:rPr>
          <w:rFonts w:asciiTheme="minorHAnsi" w:hAnsiTheme="minorHAnsi" w:cstheme="minorHAnsi"/>
          <w:b/>
          <w:sz w:val="22"/>
          <w:szCs w:val="22"/>
        </w:rPr>
        <w:t xml:space="preserve"> 63.- DOCUMENTAL</w:t>
      </w:r>
      <w:r w:rsidR="00C67B0E" w:rsidRPr="00E15168">
        <w:rPr>
          <w:rFonts w:asciiTheme="minorHAnsi" w:hAnsiTheme="minorHAnsi" w:cstheme="minorHAnsi"/>
          <w:sz w:val="22"/>
          <w:szCs w:val="22"/>
        </w:rPr>
        <w:t xml:space="preserve"> consistente en consulta de cuenta de cheques</w:t>
      </w:r>
      <w:r w:rsidR="00E17712" w:rsidRPr="00E15168">
        <w:rPr>
          <w:rFonts w:asciiTheme="minorHAnsi" w:hAnsiTheme="minorHAnsi" w:cstheme="minorHAnsi"/>
          <w:sz w:val="22"/>
          <w:szCs w:val="22"/>
        </w:rPr>
        <w:t xml:space="preserve"> correspondiente al mes de febrero emitido por</w:t>
      </w:r>
      <w:r w:rsidR="00C67B0E" w:rsidRPr="00E15168">
        <w:rPr>
          <w:rFonts w:asciiTheme="minorHAnsi" w:hAnsiTheme="minorHAnsi" w:cstheme="minorHAnsi"/>
          <w:sz w:val="22"/>
          <w:szCs w:val="22"/>
        </w:rPr>
        <w:t xml:space="preserve"> Banorte Banco Mercantil del Norte S.A.;</w:t>
      </w:r>
      <w:r w:rsidR="00C67B0E" w:rsidRPr="00E15168">
        <w:rPr>
          <w:rFonts w:asciiTheme="minorHAnsi" w:hAnsiTheme="minorHAnsi" w:cstheme="minorHAnsi"/>
          <w:b/>
          <w:sz w:val="22"/>
          <w:szCs w:val="22"/>
        </w:rPr>
        <w:t xml:space="preserve"> 64.- DOCUMENTAL</w:t>
      </w:r>
      <w:r w:rsidR="00C67B0E" w:rsidRPr="00E15168">
        <w:rPr>
          <w:rFonts w:asciiTheme="minorHAnsi" w:hAnsiTheme="minorHAnsi" w:cstheme="minorHAnsi"/>
          <w:sz w:val="22"/>
          <w:szCs w:val="22"/>
        </w:rPr>
        <w:t xml:space="preserve"> consistente en auxiliar de cuenta del 01/mar/2016 al 31/mar/2016;</w:t>
      </w:r>
      <w:r w:rsidR="00C67B0E" w:rsidRPr="00E15168">
        <w:rPr>
          <w:rFonts w:asciiTheme="minorHAnsi" w:hAnsiTheme="minorHAnsi" w:cstheme="minorHAnsi"/>
          <w:b/>
          <w:sz w:val="22"/>
          <w:szCs w:val="22"/>
        </w:rPr>
        <w:t xml:space="preserve"> 65.- DOCUMENTAL</w:t>
      </w:r>
      <w:r w:rsidR="00C67B0E" w:rsidRPr="00E15168">
        <w:rPr>
          <w:rFonts w:asciiTheme="minorHAnsi" w:hAnsiTheme="minorHAnsi" w:cstheme="minorHAnsi"/>
          <w:sz w:val="22"/>
          <w:szCs w:val="22"/>
        </w:rPr>
        <w:t xml:space="preserve"> consistente en estado de cuenta número 0420254227  emitido por Banorte Banco Mercantil del Norte S.A.;</w:t>
      </w:r>
      <w:r w:rsidR="00C67B0E" w:rsidRPr="00E15168">
        <w:rPr>
          <w:rFonts w:asciiTheme="minorHAnsi" w:hAnsiTheme="minorHAnsi" w:cstheme="minorHAnsi"/>
          <w:b/>
          <w:sz w:val="22"/>
          <w:szCs w:val="22"/>
        </w:rPr>
        <w:t xml:space="preserve"> 66.- DOCUMENTAL</w:t>
      </w:r>
      <w:r w:rsidR="00C67B0E" w:rsidRPr="00E15168">
        <w:rPr>
          <w:rFonts w:asciiTheme="minorHAnsi" w:hAnsiTheme="minorHAnsi" w:cstheme="minorHAnsi"/>
          <w:sz w:val="22"/>
          <w:szCs w:val="22"/>
        </w:rPr>
        <w:t xml:space="preserve"> consistente en consulta de cuentas de cheques</w:t>
      </w:r>
      <w:r w:rsidR="00E17712" w:rsidRPr="00E15168">
        <w:rPr>
          <w:rFonts w:asciiTheme="minorHAnsi" w:hAnsiTheme="minorHAnsi" w:cstheme="minorHAnsi"/>
          <w:sz w:val="22"/>
          <w:szCs w:val="22"/>
        </w:rPr>
        <w:t xml:space="preserve"> correspondiente al mes de abril emitido por </w:t>
      </w:r>
      <w:r w:rsidR="00C67B0E" w:rsidRPr="00E15168">
        <w:rPr>
          <w:rFonts w:asciiTheme="minorHAnsi" w:hAnsiTheme="minorHAnsi" w:cstheme="minorHAnsi"/>
          <w:sz w:val="22"/>
          <w:szCs w:val="22"/>
        </w:rPr>
        <w:t>Banorte Banco Mercantil del Norte S.A.;</w:t>
      </w:r>
      <w:r w:rsidR="00E17712" w:rsidRPr="00E15168">
        <w:rPr>
          <w:rFonts w:asciiTheme="minorHAnsi" w:hAnsiTheme="minorHAnsi" w:cstheme="minorHAnsi"/>
          <w:b/>
          <w:sz w:val="22"/>
          <w:szCs w:val="22"/>
        </w:rPr>
        <w:t xml:space="preserve"> 67.- DOCUMENTAL</w:t>
      </w:r>
      <w:r w:rsidR="00E17712" w:rsidRPr="00E15168">
        <w:rPr>
          <w:rFonts w:asciiTheme="minorHAnsi" w:hAnsiTheme="minorHAnsi" w:cstheme="minorHAnsi"/>
          <w:sz w:val="22"/>
          <w:szCs w:val="22"/>
        </w:rPr>
        <w:t xml:space="preserve"> consistente en factura con número de folio 35 por el importe de $309,098.07 M.N. (SON: TRESCIENTOS NUEVE MIL NOVENTA Y OCHO PESOS 07/100 M.N.) emitida por Lesly Antonia Ávila Méndez;</w:t>
      </w:r>
      <w:r w:rsidR="00E17712" w:rsidRPr="00E15168">
        <w:rPr>
          <w:rFonts w:asciiTheme="minorHAnsi" w:hAnsiTheme="minorHAnsi" w:cstheme="minorHAnsi"/>
          <w:b/>
          <w:sz w:val="22"/>
          <w:szCs w:val="22"/>
        </w:rPr>
        <w:t xml:space="preserve"> 68.- DOCUMENTAL</w:t>
      </w:r>
      <w:r w:rsidR="00E17712" w:rsidRPr="00E15168">
        <w:rPr>
          <w:rFonts w:asciiTheme="minorHAnsi" w:hAnsiTheme="minorHAnsi" w:cstheme="minorHAnsi"/>
          <w:sz w:val="22"/>
          <w:szCs w:val="22"/>
        </w:rPr>
        <w:t xml:space="preserve"> consistente en factura con número de folio 34 por el importe de $721,530.34 M.N. (SON: SETECIENTOS VEINTIÚN MIL QUINIENTOS TREINTA PESOS 34/100 M.N.) emitida por Lesly Antonia Ávila Méndez;</w:t>
      </w:r>
      <w:r w:rsidR="00E17712" w:rsidRPr="00E15168">
        <w:rPr>
          <w:rFonts w:asciiTheme="minorHAnsi" w:hAnsiTheme="minorHAnsi" w:cstheme="minorHAnsi"/>
          <w:b/>
          <w:sz w:val="22"/>
          <w:szCs w:val="22"/>
        </w:rPr>
        <w:t xml:space="preserve"> 69.- DOCUMENTAL</w:t>
      </w:r>
      <w:r w:rsidR="00E17712" w:rsidRPr="00E15168">
        <w:rPr>
          <w:rFonts w:asciiTheme="minorHAnsi" w:hAnsiTheme="minorHAnsi" w:cstheme="minorHAnsi"/>
          <w:sz w:val="22"/>
          <w:szCs w:val="22"/>
        </w:rPr>
        <w:t xml:space="preserve"> consistente en auxiliar de cuentas 01/may/2016 al 31/may/2016;</w:t>
      </w:r>
      <w:r w:rsidR="00E17712" w:rsidRPr="00E15168">
        <w:rPr>
          <w:rFonts w:asciiTheme="minorHAnsi" w:hAnsiTheme="minorHAnsi" w:cstheme="minorHAnsi"/>
          <w:b/>
          <w:sz w:val="22"/>
          <w:szCs w:val="22"/>
        </w:rPr>
        <w:t xml:space="preserve"> 70.- DOCUMENTAL</w:t>
      </w:r>
      <w:r w:rsidR="00E17712" w:rsidRPr="00E15168">
        <w:rPr>
          <w:rFonts w:asciiTheme="minorHAnsi" w:hAnsiTheme="minorHAnsi" w:cstheme="minorHAnsi"/>
          <w:sz w:val="22"/>
          <w:szCs w:val="22"/>
        </w:rPr>
        <w:t xml:space="preserve"> consistente en </w:t>
      </w:r>
      <w:r w:rsidR="00C15AF8" w:rsidRPr="00E15168">
        <w:rPr>
          <w:rFonts w:asciiTheme="minorHAnsi" w:hAnsiTheme="minorHAnsi" w:cstheme="minorHAnsi"/>
          <w:sz w:val="22"/>
          <w:szCs w:val="22"/>
        </w:rPr>
        <w:t>consulta de cuentas de cheques correspondiente al mes de mayo emitida por Banorte Banco Mercantil del Norte S.A. de C.V.;</w:t>
      </w:r>
      <w:r w:rsidR="00C15AF8" w:rsidRPr="00E15168">
        <w:rPr>
          <w:rFonts w:asciiTheme="minorHAnsi" w:hAnsiTheme="minorHAnsi" w:cstheme="minorHAnsi"/>
          <w:b/>
          <w:sz w:val="22"/>
          <w:szCs w:val="22"/>
        </w:rPr>
        <w:t xml:space="preserve"> 71.- DOCUMENTAL</w:t>
      </w:r>
      <w:r w:rsidR="00C15AF8" w:rsidRPr="00E15168">
        <w:rPr>
          <w:rFonts w:asciiTheme="minorHAnsi" w:hAnsiTheme="minorHAnsi" w:cstheme="minorHAnsi"/>
          <w:sz w:val="22"/>
          <w:szCs w:val="22"/>
        </w:rPr>
        <w:t xml:space="preserve"> consistente en factura con número de folio 87 A de fecha seis de mayo de dos mil dieciséis por el importe de $169,000.01 M.N. (SON: CIENTO SESENTA Y NUEVE MIL PESOS 01/100 M.N.) emitida por Grupo SGS de Mérida, S.A. de C.V.;</w:t>
      </w:r>
      <w:r w:rsidR="00C15AF8" w:rsidRPr="00E15168">
        <w:rPr>
          <w:rFonts w:asciiTheme="minorHAnsi" w:hAnsiTheme="minorHAnsi" w:cstheme="minorHAnsi"/>
          <w:b/>
          <w:sz w:val="22"/>
          <w:szCs w:val="22"/>
        </w:rPr>
        <w:t xml:space="preserve"> 72.- DOCUMENTAL</w:t>
      </w:r>
      <w:r w:rsidR="00C15AF8" w:rsidRPr="00E15168">
        <w:rPr>
          <w:rFonts w:asciiTheme="minorHAnsi" w:hAnsiTheme="minorHAnsi" w:cstheme="minorHAnsi"/>
          <w:sz w:val="22"/>
          <w:szCs w:val="22"/>
        </w:rPr>
        <w:t xml:space="preserve"> consistente en factura con número de folio 88 A de fecha once de mayo de dos mil dieciséis por la cantidad de $232,000.00 M.N. (SON: DOSCIENTOS TREINTA Y DOS MIL PESOS</w:t>
      </w:r>
      <w:r w:rsidR="00E05EAF" w:rsidRPr="00E15168">
        <w:rPr>
          <w:rFonts w:asciiTheme="minorHAnsi" w:hAnsiTheme="minorHAnsi" w:cstheme="minorHAnsi"/>
          <w:sz w:val="22"/>
          <w:szCs w:val="22"/>
        </w:rPr>
        <w:t xml:space="preserve"> 00/100 M.N.) emitida por Grupo SGS de Mérida, S.A. de C.V.;</w:t>
      </w:r>
      <w:r w:rsidR="00E05EAF" w:rsidRPr="00E15168">
        <w:rPr>
          <w:rFonts w:asciiTheme="minorHAnsi" w:hAnsiTheme="minorHAnsi" w:cstheme="minorHAnsi"/>
          <w:b/>
          <w:sz w:val="22"/>
          <w:szCs w:val="22"/>
        </w:rPr>
        <w:t xml:space="preserve"> 72.- DOCUMENTAL</w:t>
      </w:r>
      <w:r w:rsidR="00E05EAF" w:rsidRPr="00E15168">
        <w:rPr>
          <w:rFonts w:asciiTheme="minorHAnsi" w:hAnsiTheme="minorHAnsi" w:cstheme="minorHAnsi"/>
          <w:sz w:val="22"/>
          <w:szCs w:val="22"/>
        </w:rPr>
        <w:t xml:space="preserve"> consistente en auxiliar de cuenta de 01/jun/2016 al 30/jun/2016;</w:t>
      </w:r>
      <w:r w:rsidR="00E05EAF" w:rsidRPr="00E15168">
        <w:rPr>
          <w:rFonts w:asciiTheme="minorHAnsi" w:hAnsiTheme="minorHAnsi" w:cstheme="minorHAnsi"/>
          <w:b/>
          <w:sz w:val="22"/>
          <w:szCs w:val="22"/>
        </w:rPr>
        <w:t xml:space="preserve"> 73.- DOCUMENTAL</w:t>
      </w:r>
      <w:r w:rsidR="00E05EAF" w:rsidRPr="00E15168">
        <w:rPr>
          <w:rFonts w:asciiTheme="minorHAnsi" w:hAnsiTheme="minorHAnsi" w:cstheme="minorHAnsi"/>
          <w:sz w:val="22"/>
          <w:szCs w:val="22"/>
        </w:rPr>
        <w:t xml:space="preserve"> consistente en consulta de cuentas cheques correspondiente al mes de junio emitida por Banorte Banco Mercantil del Norte S.A.;</w:t>
      </w:r>
      <w:r w:rsidR="00E05EAF" w:rsidRPr="00E15168">
        <w:rPr>
          <w:rFonts w:asciiTheme="minorHAnsi" w:hAnsiTheme="minorHAnsi" w:cstheme="minorHAnsi"/>
          <w:b/>
          <w:sz w:val="22"/>
          <w:szCs w:val="22"/>
        </w:rPr>
        <w:t xml:space="preserve"> 74.- DOCUMENTAL</w:t>
      </w:r>
      <w:r w:rsidR="00E05EAF" w:rsidRPr="00E15168">
        <w:rPr>
          <w:rFonts w:asciiTheme="minorHAnsi" w:hAnsiTheme="minorHAnsi" w:cstheme="minorHAnsi"/>
          <w:sz w:val="22"/>
          <w:szCs w:val="22"/>
        </w:rPr>
        <w:t xml:space="preserve"> consistente en factura con número de folio 323 de fecha dos de junio de dos mil dieciséis por la cantidad de $143,840.00 M.N. (SON: CIENTO CUARENTA Y TRES MIL OCHOCIENTOS CUARENTA PESOS 00/100 M.N.)</w:t>
      </w:r>
      <w:r w:rsidR="00106689" w:rsidRPr="00E15168">
        <w:rPr>
          <w:rFonts w:asciiTheme="minorHAnsi" w:hAnsiTheme="minorHAnsi" w:cstheme="minorHAnsi"/>
          <w:sz w:val="22"/>
          <w:szCs w:val="22"/>
        </w:rPr>
        <w:t xml:space="preserve"> emitida por Oscar David Moo Caamal;</w:t>
      </w:r>
      <w:r w:rsidR="00106689" w:rsidRPr="00E15168">
        <w:rPr>
          <w:rFonts w:asciiTheme="minorHAnsi" w:hAnsiTheme="minorHAnsi" w:cstheme="minorHAnsi"/>
          <w:b/>
          <w:sz w:val="22"/>
          <w:szCs w:val="22"/>
        </w:rPr>
        <w:t xml:space="preserve"> 75.- DOCUMENTAL</w:t>
      </w:r>
      <w:r w:rsidR="00106689" w:rsidRPr="00E15168">
        <w:rPr>
          <w:rFonts w:asciiTheme="minorHAnsi" w:hAnsiTheme="minorHAnsi" w:cstheme="minorHAnsi"/>
          <w:sz w:val="22"/>
          <w:szCs w:val="22"/>
        </w:rPr>
        <w:t xml:space="preserve"> consistente en factura con número de folio 53 de fecha nueve de junio de dos mil dieciséis por la cantidad de $62,224.27 M.N. (SON: SESENTA Y DOS MIL DOSCIENTOS VEINTICUATRO PESOS 27/100 M.N.);</w:t>
      </w:r>
      <w:r w:rsidR="00106689" w:rsidRPr="00E15168">
        <w:rPr>
          <w:rFonts w:asciiTheme="minorHAnsi" w:hAnsiTheme="minorHAnsi" w:cstheme="minorHAnsi"/>
          <w:b/>
          <w:sz w:val="22"/>
          <w:szCs w:val="22"/>
        </w:rPr>
        <w:t xml:space="preserve"> 76.- DOCUMENTAL</w:t>
      </w:r>
      <w:r w:rsidR="00106689" w:rsidRPr="00E15168">
        <w:rPr>
          <w:rFonts w:asciiTheme="minorHAnsi" w:hAnsiTheme="minorHAnsi" w:cstheme="minorHAnsi"/>
          <w:sz w:val="22"/>
          <w:szCs w:val="22"/>
        </w:rPr>
        <w:t xml:space="preserve"> consistente en factura con número de folio 52 de fecha nueve de junio de dos mil dieciséis por el importe de $52,321.99 M.N. (SON: CINCUENTA Y DOS MIL TRESCIENTOS VEINTIÚN PESOS 99/100 M.N.) emitida por Infraestructuras Peninsulares, S.A. de C.V.;</w:t>
      </w:r>
      <w:r w:rsidR="00106689" w:rsidRPr="00E15168">
        <w:rPr>
          <w:rFonts w:asciiTheme="minorHAnsi" w:hAnsiTheme="minorHAnsi" w:cstheme="minorHAnsi"/>
          <w:b/>
          <w:sz w:val="22"/>
          <w:szCs w:val="22"/>
        </w:rPr>
        <w:t xml:space="preserve"> 77.- DOCUMENTAL</w:t>
      </w:r>
      <w:r w:rsidR="00106689" w:rsidRPr="00E15168">
        <w:rPr>
          <w:rFonts w:asciiTheme="minorHAnsi" w:hAnsiTheme="minorHAnsi" w:cstheme="minorHAnsi"/>
          <w:sz w:val="22"/>
          <w:szCs w:val="22"/>
        </w:rPr>
        <w:t xml:space="preserve"> consistente en factura con número de folio 67 de fecha nueve de junio de dos mil </w:t>
      </w:r>
      <w:r w:rsidR="00CD7174" w:rsidRPr="00E15168">
        <w:rPr>
          <w:rFonts w:asciiTheme="minorHAnsi" w:hAnsiTheme="minorHAnsi" w:cstheme="minorHAnsi"/>
          <w:sz w:val="22"/>
          <w:szCs w:val="22"/>
        </w:rPr>
        <w:t>dieciséis</w:t>
      </w:r>
      <w:r w:rsidR="00354DED" w:rsidRPr="00E15168">
        <w:rPr>
          <w:rFonts w:asciiTheme="minorHAnsi" w:hAnsiTheme="minorHAnsi" w:cstheme="minorHAnsi"/>
          <w:sz w:val="22"/>
          <w:szCs w:val="22"/>
        </w:rPr>
        <w:t xml:space="preserve"> por la cantidad de $833,351.06 M.N. (SON: OCHOCIENTOS TREINTA Y TRES MIL TRESCIENTOS CINCUENTA Y UN PESOS 06/100 M.N.) emitida por </w:t>
      </w:r>
      <w:r w:rsidR="00CD7174" w:rsidRPr="00E15168">
        <w:rPr>
          <w:rFonts w:asciiTheme="minorHAnsi" w:hAnsiTheme="minorHAnsi" w:cstheme="minorHAnsi"/>
          <w:sz w:val="22"/>
          <w:szCs w:val="22"/>
        </w:rPr>
        <w:t>Bartolomé</w:t>
      </w:r>
      <w:r w:rsidR="00354DED" w:rsidRPr="00E15168">
        <w:rPr>
          <w:rFonts w:asciiTheme="minorHAnsi" w:hAnsiTheme="minorHAnsi" w:cstheme="minorHAnsi"/>
          <w:sz w:val="22"/>
          <w:szCs w:val="22"/>
        </w:rPr>
        <w:t xml:space="preserve"> Canul Ravell;</w:t>
      </w:r>
      <w:r w:rsidR="00354DED" w:rsidRPr="00E15168">
        <w:rPr>
          <w:rFonts w:asciiTheme="minorHAnsi" w:hAnsiTheme="minorHAnsi" w:cstheme="minorHAnsi"/>
          <w:b/>
          <w:sz w:val="22"/>
          <w:szCs w:val="22"/>
        </w:rPr>
        <w:t xml:space="preserve"> 78.- DOCUMENTAL</w:t>
      </w:r>
      <w:r w:rsidR="00354DED" w:rsidRPr="00E15168">
        <w:rPr>
          <w:rFonts w:asciiTheme="minorHAnsi" w:hAnsiTheme="minorHAnsi" w:cstheme="minorHAnsi"/>
          <w:sz w:val="22"/>
          <w:szCs w:val="22"/>
        </w:rPr>
        <w:t xml:space="preserve"> consistente en auxiliar de cuenta del 01/jul/2016 al 31/jul/2016;</w:t>
      </w:r>
      <w:r w:rsidR="00354DED" w:rsidRPr="00E15168">
        <w:rPr>
          <w:rFonts w:asciiTheme="minorHAnsi" w:hAnsiTheme="minorHAnsi" w:cstheme="minorHAnsi"/>
          <w:b/>
          <w:sz w:val="22"/>
          <w:szCs w:val="22"/>
        </w:rPr>
        <w:t xml:space="preserve"> 79.- DOCUMENTAL</w:t>
      </w:r>
      <w:r w:rsidR="00354DED" w:rsidRPr="00E15168">
        <w:rPr>
          <w:rFonts w:asciiTheme="minorHAnsi" w:hAnsiTheme="minorHAnsi" w:cstheme="minorHAnsi"/>
          <w:sz w:val="22"/>
          <w:szCs w:val="22"/>
        </w:rPr>
        <w:t xml:space="preserve"> consistente en consulta de cuentas de cheques correspondiente al mes de julio emitido por Banorte Banco Mercantil del Norte S.A.;</w:t>
      </w:r>
      <w:r w:rsidR="00354DED" w:rsidRPr="00E15168">
        <w:rPr>
          <w:rFonts w:asciiTheme="minorHAnsi" w:hAnsiTheme="minorHAnsi" w:cstheme="minorHAnsi"/>
          <w:b/>
          <w:sz w:val="22"/>
          <w:szCs w:val="22"/>
        </w:rPr>
        <w:t xml:space="preserve"> 80.- DOCUMENTAL</w:t>
      </w:r>
      <w:r w:rsidR="00354DED" w:rsidRPr="00E15168">
        <w:rPr>
          <w:rFonts w:asciiTheme="minorHAnsi" w:hAnsiTheme="minorHAnsi" w:cstheme="minorHAnsi"/>
          <w:sz w:val="22"/>
          <w:szCs w:val="22"/>
        </w:rPr>
        <w:t xml:space="preserve"> consistente en factura con número de folio 154 A de fecha ocho de julio de dos mil dieciséis por la cantidad de $242,500.00 M.N. (SON: DOSCIENTOS CUARENTA Y DOS MIL QUINIENTOS PESOS 00/100</w:t>
      </w:r>
      <w:r w:rsidR="00C500C3" w:rsidRPr="00E15168">
        <w:rPr>
          <w:rFonts w:asciiTheme="minorHAnsi" w:hAnsiTheme="minorHAnsi" w:cstheme="minorHAnsi"/>
          <w:sz w:val="22"/>
          <w:szCs w:val="22"/>
        </w:rPr>
        <w:t xml:space="preserve"> M.N.</w:t>
      </w:r>
      <w:r w:rsidR="00354DED" w:rsidRPr="00E15168">
        <w:rPr>
          <w:rFonts w:asciiTheme="minorHAnsi" w:hAnsiTheme="minorHAnsi" w:cstheme="minorHAnsi"/>
          <w:sz w:val="22"/>
          <w:szCs w:val="22"/>
        </w:rPr>
        <w:t>) emitida por Grupo SGS de Mérida, S.A. de C.V.;</w:t>
      </w:r>
      <w:r w:rsidR="00354DED" w:rsidRPr="00E15168">
        <w:rPr>
          <w:rFonts w:asciiTheme="minorHAnsi" w:hAnsiTheme="minorHAnsi" w:cstheme="minorHAnsi"/>
          <w:b/>
          <w:sz w:val="22"/>
          <w:szCs w:val="22"/>
        </w:rPr>
        <w:t xml:space="preserve"> 81.- DOCUMENTAL</w:t>
      </w:r>
      <w:r w:rsidR="00354DED" w:rsidRPr="00E15168">
        <w:rPr>
          <w:rFonts w:asciiTheme="minorHAnsi" w:hAnsiTheme="minorHAnsi" w:cstheme="minorHAnsi"/>
          <w:sz w:val="22"/>
          <w:szCs w:val="22"/>
        </w:rPr>
        <w:t xml:space="preserve"> consistente en factura con número de folio 61 de fecha cinco de julio de dos mil dieciséis por la cantidad de $145,189.96 M.N. (SON: CIENTO CUARENTA Y CINCO MIL CIENTO </w:t>
      </w:r>
      <w:r w:rsidR="00354DED" w:rsidRPr="00E15168">
        <w:rPr>
          <w:rFonts w:asciiTheme="minorHAnsi" w:hAnsiTheme="minorHAnsi" w:cstheme="minorHAnsi"/>
          <w:sz w:val="22"/>
          <w:szCs w:val="22"/>
        </w:rPr>
        <w:lastRenderedPageBreak/>
        <w:t>OCHENTA Y NUEVE PESOS 96/100 M.N.) emitida por Infraestructuras Peninsulares, S.A. de C.V.;</w:t>
      </w:r>
      <w:r w:rsidR="00354DED" w:rsidRPr="00E15168">
        <w:rPr>
          <w:rFonts w:asciiTheme="minorHAnsi" w:hAnsiTheme="minorHAnsi" w:cstheme="minorHAnsi"/>
          <w:b/>
          <w:sz w:val="22"/>
          <w:szCs w:val="22"/>
        </w:rPr>
        <w:t xml:space="preserve"> 82.- DOCUMENTAL</w:t>
      </w:r>
      <w:r w:rsidR="00354DED" w:rsidRPr="00E15168">
        <w:rPr>
          <w:rFonts w:asciiTheme="minorHAnsi" w:hAnsiTheme="minorHAnsi" w:cstheme="minorHAnsi"/>
          <w:sz w:val="22"/>
          <w:szCs w:val="22"/>
        </w:rPr>
        <w:t xml:space="preserve"> consistente en factura con número de folio 62 de fecha cinco de julio de dos mil dieciséis por el importe de $122,084.63</w:t>
      </w:r>
      <w:r w:rsidR="009A0A6D" w:rsidRPr="00E15168">
        <w:rPr>
          <w:rFonts w:asciiTheme="minorHAnsi" w:hAnsiTheme="minorHAnsi" w:cstheme="minorHAnsi"/>
          <w:sz w:val="22"/>
          <w:szCs w:val="22"/>
        </w:rPr>
        <w:t xml:space="preserve"> M.N. (SON: CIENTO </w:t>
      </w:r>
      <w:r w:rsidR="00C500C3" w:rsidRPr="00E15168">
        <w:rPr>
          <w:rFonts w:asciiTheme="minorHAnsi" w:hAnsiTheme="minorHAnsi" w:cstheme="minorHAnsi"/>
          <w:sz w:val="22"/>
          <w:szCs w:val="22"/>
        </w:rPr>
        <w:t xml:space="preserve">VEINTIDÓS </w:t>
      </w:r>
      <w:r w:rsidR="009A0A6D" w:rsidRPr="00E15168">
        <w:rPr>
          <w:rFonts w:asciiTheme="minorHAnsi" w:hAnsiTheme="minorHAnsi" w:cstheme="minorHAnsi"/>
          <w:sz w:val="22"/>
          <w:szCs w:val="22"/>
        </w:rPr>
        <w:t>MIL OCHENTA Y CUATRO PESOS 63/100 M.N.) emitida por Infraestructuras Peninsulares, S.A. de C.V.;</w:t>
      </w:r>
      <w:r w:rsidR="009A0A6D" w:rsidRPr="00E15168">
        <w:rPr>
          <w:rFonts w:asciiTheme="minorHAnsi" w:hAnsiTheme="minorHAnsi" w:cstheme="minorHAnsi"/>
          <w:b/>
          <w:sz w:val="22"/>
          <w:szCs w:val="22"/>
        </w:rPr>
        <w:t xml:space="preserve"> 83.- DOCUMENTAL</w:t>
      </w:r>
      <w:r w:rsidR="009A0A6D" w:rsidRPr="00E15168">
        <w:rPr>
          <w:rFonts w:asciiTheme="minorHAnsi" w:hAnsiTheme="minorHAnsi" w:cstheme="minorHAnsi"/>
          <w:sz w:val="22"/>
          <w:szCs w:val="22"/>
        </w:rPr>
        <w:t xml:space="preserve"> consistente en factura con número de folio AAA14B99-1320-4E23-8852—A60841B2E201 por la cantidad de $47,395.23 M.N. (SON: CUARENTA Y SIETE MIL TRESCIENTOS NOVENTA Y CINCO PESOS 23/100 M.N.) emitida por Infraestructuras Peninsulares, S.A. de C.V.;</w:t>
      </w:r>
      <w:r w:rsidR="009A0A6D" w:rsidRPr="00E15168">
        <w:rPr>
          <w:rFonts w:asciiTheme="minorHAnsi" w:hAnsiTheme="minorHAnsi" w:cstheme="minorHAnsi"/>
          <w:b/>
          <w:sz w:val="22"/>
          <w:szCs w:val="22"/>
        </w:rPr>
        <w:t xml:space="preserve"> 84.- DOCUMENTAL</w:t>
      </w:r>
      <w:r w:rsidR="009A0A6D" w:rsidRPr="00E15168">
        <w:rPr>
          <w:rFonts w:asciiTheme="minorHAnsi" w:hAnsiTheme="minorHAnsi" w:cstheme="minorHAnsi"/>
          <w:sz w:val="22"/>
          <w:szCs w:val="22"/>
        </w:rPr>
        <w:t xml:space="preserve"> consistente en auxiliar de cuenta del 01/ago./2016 al 31/ago./2016;</w:t>
      </w:r>
      <w:r w:rsidR="009A0A6D" w:rsidRPr="00E15168">
        <w:rPr>
          <w:rFonts w:asciiTheme="minorHAnsi" w:hAnsiTheme="minorHAnsi" w:cstheme="minorHAnsi"/>
          <w:b/>
          <w:sz w:val="22"/>
          <w:szCs w:val="22"/>
        </w:rPr>
        <w:t xml:space="preserve"> 85.- DOCUMENTAL</w:t>
      </w:r>
      <w:r w:rsidR="009A0A6D" w:rsidRPr="00E15168">
        <w:rPr>
          <w:rFonts w:asciiTheme="minorHAnsi" w:hAnsiTheme="minorHAnsi" w:cstheme="minorHAnsi"/>
          <w:sz w:val="22"/>
          <w:szCs w:val="22"/>
        </w:rPr>
        <w:t xml:space="preserve"> consistente en estado de cuenta número 0420254227 emitida por Banorte Banco Mercantil del Norte S.A.;</w:t>
      </w:r>
      <w:r w:rsidR="009A0A6D" w:rsidRPr="00E15168">
        <w:rPr>
          <w:rFonts w:asciiTheme="minorHAnsi" w:hAnsiTheme="minorHAnsi" w:cstheme="minorHAnsi"/>
          <w:b/>
          <w:sz w:val="22"/>
          <w:szCs w:val="22"/>
        </w:rPr>
        <w:t xml:space="preserve"> 86.- DOCUMENTAL</w:t>
      </w:r>
      <w:r w:rsidR="009A0A6D" w:rsidRPr="00E15168">
        <w:rPr>
          <w:rFonts w:asciiTheme="minorHAnsi" w:hAnsiTheme="minorHAnsi" w:cstheme="minorHAnsi"/>
          <w:sz w:val="22"/>
          <w:szCs w:val="22"/>
        </w:rPr>
        <w:t xml:space="preserve"> consistente en factura con número de folio 74 de fecha veintiséis de julio de dos mil dieciséis por la cantidad de $751,608.89 M.N. (SON: </w:t>
      </w:r>
      <w:r w:rsidR="00C500C3" w:rsidRPr="00E15168">
        <w:rPr>
          <w:rFonts w:asciiTheme="minorHAnsi" w:hAnsiTheme="minorHAnsi" w:cstheme="minorHAnsi"/>
          <w:sz w:val="22"/>
          <w:szCs w:val="22"/>
        </w:rPr>
        <w:t>SE</w:t>
      </w:r>
      <w:r w:rsidR="009A0A6D" w:rsidRPr="00E15168">
        <w:rPr>
          <w:rFonts w:asciiTheme="minorHAnsi" w:hAnsiTheme="minorHAnsi" w:cstheme="minorHAnsi"/>
          <w:sz w:val="22"/>
          <w:szCs w:val="22"/>
        </w:rPr>
        <w:t xml:space="preserve">TECIENTOS CINCUENTA Y UN MIL </w:t>
      </w:r>
      <w:r w:rsidR="00C500C3" w:rsidRPr="00E15168">
        <w:rPr>
          <w:rFonts w:asciiTheme="minorHAnsi" w:hAnsiTheme="minorHAnsi" w:cstheme="minorHAnsi"/>
          <w:sz w:val="22"/>
          <w:szCs w:val="22"/>
        </w:rPr>
        <w:t>SEISC</w:t>
      </w:r>
      <w:r w:rsidR="009A0A6D" w:rsidRPr="00E15168">
        <w:rPr>
          <w:rFonts w:asciiTheme="minorHAnsi" w:hAnsiTheme="minorHAnsi" w:cstheme="minorHAnsi"/>
          <w:sz w:val="22"/>
          <w:szCs w:val="22"/>
        </w:rPr>
        <w:t>I</w:t>
      </w:r>
      <w:r w:rsidR="00C500C3" w:rsidRPr="00E15168">
        <w:rPr>
          <w:rFonts w:asciiTheme="minorHAnsi" w:hAnsiTheme="minorHAnsi" w:cstheme="minorHAnsi"/>
          <w:sz w:val="22"/>
          <w:szCs w:val="22"/>
        </w:rPr>
        <w:t>E</w:t>
      </w:r>
      <w:r w:rsidR="009A0A6D" w:rsidRPr="00E15168">
        <w:rPr>
          <w:rFonts w:asciiTheme="minorHAnsi" w:hAnsiTheme="minorHAnsi" w:cstheme="minorHAnsi"/>
          <w:sz w:val="22"/>
          <w:szCs w:val="22"/>
        </w:rPr>
        <w:t xml:space="preserve">NTOS OCHO PESOS 89/100 M.N.) emitida por </w:t>
      </w:r>
      <w:r w:rsidR="00C500C3" w:rsidRPr="00E15168">
        <w:rPr>
          <w:rFonts w:asciiTheme="minorHAnsi" w:hAnsiTheme="minorHAnsi" w:cstheme="minorHAnsi"/>
          <w:sz w:val="22"/>
          <w:szCs w:val="22"/>
        </w:rPr>
        <w:t>Bartolomé</w:t>
      </w:r>
      <w:r w:rsidR="009A0A6D" w:rsidRPr="00E15168">
        <w:rPr>
          <w:rFonts w:asciiTheme="minorHAnsi" w:hAnsiTheme="minorHAnsi" w:cstheme="minorHAnsi"/>
          <w:sz w:val="22"/>
          <w:szCs w:val="22"/>
        </w:rPr>
        <w:t xml:space="preserve"> Canul Ravell;</w:t>
      </w:r>
      <w:r w:rsidR="009A0A6D" w:rsidRPr="00E15168">
        <w:rPr>
          <w:rFonts w:asciiTheme="minorHAnsi" w:hAnsiTheme="minorHAnsi" w:cstheme="minorHAnsi"/>
          <w:b/>
          <w:sz w:val="22"/>
          <w:szCs w:val="22"/>
        </w:rPr>
        <w:t xml:space="preserve"> 87.- DOCUMENTAL</w:t>
      </w:r>
      <w:r w:rsidR="009A0A6D" w:rsidRPr="00E15168">
        <w:rPr>
          <w:rFonts w:asciiTheme="minorHAnsi" w:hAnsiTheme="minorHAnsi" w:cstheme="minorHAnsi"/>
          <w:sz w:val="22"/>
          <w:szCs w:val="22"/>
        </w:rPr>
        <w:t xml:space="preserve"> consistente en auxili</w:t>
      </w:r>
      <w:r w:rsidR="00AC3141" w:rsidRPr="00E15168">
        <w:rPr>
          <w:rFonts w:asciiTheme="minorHAnsi" w:hAnsiTheme="minorHAnsi" w:cstheme="minorHAnsi"/>
          <w:sz w:val="22"/>
          <w:szCs w:val="22"/>
        </w:rPr>
        <w:t>ar de cuenta del 01/sep/2016 al 30/sep/2016;</w:t>
      </w:r>
      <w:r w:rsidR="00AC3141" w:rsidRPr="00E15168">
        <w:rPr>
          <w:rFonts w:asciiTheme="minorHAnsi" w:hAnsiTheme="minorHAnsi" w:cstheme="minorHAnsi"/>
          <w:b/>
          <w:sz w:val="22"/>
          <w:szCs w:val="22"/>
        </w:rPr>
        <w:t xml:space="preserve"> 88.- DOCUMENTAL</w:t>
      </w:r>
      <w:r w:rsidR="00AC3141" w:rsidRPr="00E15168">
        <w:rPr>
          <w:rFonts w:asciiTheme="minorHAnsi" w:hAnsiTheme="minorHAnsi" w:cstheme="minorHAnsi"/>
          <w:sz w:val="22"/>
          <w:szCs w:val="22"/>
        </w:rPr>
        <w:t xml:space="preserve"> consistente en estado de cuenta con número 0420254227 emitida por Banco Mercantil del Norte S.A.;</w:t>
      </w:r>
      <w:r w:rsidR="00AC3141" w:rsidRPr="00E15168">
        <w:rPr>
          <w:rFonts w:asciiTheme="minorHAnsi" w:hAnsiTheme="minorHAnsi" w:cstheme="minorHAnsi"/>
          <w:b/>
          <w:sz w:val="22"/>
          <w:szCs w:val="22"/>
        </w:rPr>
        <w:t xml:space="preserve"> 89.- DOCUMENTAL</w:t>
      </w:r>
      <w:r w:rsidR="00AC3141" w:rsidRPr="00E15168">
        <w:rPr>
          <w:rFonts w:asciiTheme="minorHAnsi" w:hAnsiTheme="minorHAnsi" w:cstheme="minorHAnsi"/>
          <w:sz w:val="22"/>
          <w:szCs w:val="22"/>
        </w:rPr>
        <w:t xml:space="preserve"> consistente en factura con número de folio 48 por la cantidad de </w:t>
      </w:r>
      <w:r w:rsidR="00C500C3" w:rsidRPr="00E15168">
        <w:rPr>
          <w:rFonts w:asciiTheme="minorHAnsi" w:hAnsiTheme="minorHAnsi" w:cstheme="minorHAnsi"/>
          <w:sz w:val="22"/>
          <w:szCs w:val="22"/>
        </w:rPr>
        <w:t>$</w:t>
      </w:r>
      <w:r w:rsidR="00AC3141" w:rsidRPr="00E15168">
        <w:rPr>
          <w:rFonts w:asciiTheme="minorHAnsi" w:hAnsiTheme="minorHAnsi" w:cstheme="minorHAnsi"/>
          <w:sz w:val="22"/>
          <w:szCs w:val="22"/>
        </w:rPr>
        <w:t xml:space="preserve">62,299.99 M.N. (SON: SESENTA Y DOS MIL  DOSCIENTOS NOVENTA </w:t>
      </w:r>
      <w:r w:rsidR="00C500C3" w:rsidRPr="00E15168">
        <w:rPr>
          <w:rFonts w:asciiTheme="minorHAnsi" w:hAnsiTheme="minorHAnsi" w:cstheme="minorHAnsi"/>
          <w:sz w:val="22"/>
          <w:szCs w:val="22"/>
        </w:rPr>
        <w:t>Y</w:t>
      </w:r>
      <w:r w:rsidR="00AC3141" w:rsidRPr="00E15168">
        <w:rPr>
          <w:rFonts w:asciiTheme="minorHAnsi" w:hAnsiTheme="minorHAnsi" w:cstheme="minorHAnsi"/>
          <w:sz w:val="22"/>
          <w:szCs w:val="22"/>
        </w:rPr>
        <w:t xml:space="preserve"> NUEVE PESOS 99/100 M.N.) emitida por Lesly Antonia Ávila Méndez;</w:t>
      </w:r>
      <w:r w:rsidR="004D3FC1" w:rsidRPr="00E15168">
        <w:rPr>
          <w:rFonts w:asciiTheme="minorHAnsi" w:hAnsiTheme="minorHAnsi" w:cstheme="minorHAnsi"/>
          <w:b/>
          <w:sz w:val="22"/>
          <w:szCs w:val="22"/>
        </w:rPr>
        <w:t xml:space="preserve"> 90.- DOCUMENTAL</w:t>
      </w:r>
      <w:r w:rsidR="004D3FC1" w:rsidRPr="00E15168">
        <w:rPr>
          <w:rFonts w:asciiTheme="minorHAnsi" w:hAnsiTheme="minorHAnsi" w:cstheme="minorHAnsi"/>
          <w:sz w:val="22"/>
          <w:szCs w:val="22"/>
        </w:rPr>
        <w:t xml:space="preserve"> consistente en estado de cuenta número</w:t>
      </w:r>
      <w:r w:rsidR="00D702D3" w:rsidRPr="00E15168">
        <w:rPr>
          <w:rFonts w:asciiTheme="minorHAnsi" w:hAnsiTheme="minorHAnsi" w:cstheme="minorHAnsi"/>
          <w:sz w:val="22"/>
          <w:szCs w:val="22"/>
        </w:rPr>
        <w:t xml:space="preserve"> 0420254227  emitida por Banorte Banco Mercantil del Norte S.A.;</w:t>
      </w:r>
      <w:r w:rsidR="00D702D3" w:rsidRPr="00E15168">
        <w:rPr>
          <w:rFonts w:asciiTheme="minorHAnsi" w:hAnsiTheme="minorHAnsi" w:cstheme="minorHAnsi"/>
          <w:b/>
          <w:sz w:val="22"/>
          <w:szCs w:val="22"/>
        </w:rPr>
        <w:t xml:space="preserve"> 91.- DOCUMENTAL</w:t>
      </w:r>
      <w:r w:rsidR="00D702D3" w:rsidRPr="00E15168">
        <w:rPr>
          <w:rFonts w:asciiTheme="minorHAnsi" w:hAnsiTheme="minorHAnsi" w:cstheme="minorHAnsi"/>
          <w:sz w:val="22"/>
          <w:szCs w:val="22"/>
        </w:rPr>
        <w:t xml:space="preserve"> consistente en factura con número de folio 180 A de fecha quince de agosto de dos mil dieciséis por el importe de </w:t>
      </w:r>
      <w:r w:rsidR="00C500C3" w:rsidRPr="00E15168">
        <w:rPr>
          <w:rFonts w:asciiTheme="minorHAnsi" w:hAnsiTheme="minorHAnsi" w:cstheme="minorHAnsi"/>
          <w:sz w:val="22"/>
          <w:szCs w:val="22"/>
        </w:rPr>
        <w:t>$</w:t>
      </w:r>
      <w:r w:rsidR="00D702D3" w:rsidRPr="00E15168">
        <w:rPr>
          <w:rFonts w:asciiTheme="minorHAnsi" w:hAnsiTheme="minorHAnsi" w:cstheme="minorHAnsi"/>
          <w:sz w:val="22"/>
          <w:szCs w:val="22"/>
        </w:rPr>
        <w:t>180,760.00 M.N. (SON: CIENTO OCHENTA MIL SETECIENTOS SESENTA PESOS 00/100 M.N.) emitida por Grupos SGS de Mérida, S.A. de C.V.;</w:t>
      </w:r>
      <w:r w:rsidR="00D702D3" w:rsidRPr="00E15168">
        <w:rPr>
          <w:rFonts w:asciiTheme="minorHAnsi" w:hAnsiTheme="minorHAnsi" w:cstheme="minorHAnsi"/>
          <w:b/>
          <w:sz w:val="22"/>
          <w:szCs w:val="22"/>
        </w:rPr>
        <w:t xml:space="preserve"> 92.- DOCUMENTAL</w:t>
      </w:r>
      <w:r w:rsidR="00D702D3" w:rsidRPr="00E15168">
        <w:rPr>
          <w:rFonts w:asciiTheme="minorHAnsi" w:hAnsiTheme="minorHAnsi" w:cstheme="minorHAnsi"/>
          <w:sz w:val="22"/>
          <w:szCs w:val="22"/>
        </w:rPr>
        <w:t xml:space="preserve"> consistente en factura con número de folio 198 A de fecha diecinueve de agosto de dos mil</w:t>
      </w:r>
      <w:r w:rsidR="0054055E" w:rsidRPr="00E15168">
        <w:rPr>
          <w:rFonts w:asciiTheme="minorHAnsi" w:hAnsiTheme="minorHAnsi" w:cstheme="minorHAnsi"/>
          <w:sz w:val="22"/>
          <w:szCs w:val="22"/>
        </w:rPr>
        <w:t xml:space="preserve"> dieciséis por la cantidad de $</w:t>
      </w:r>
      <w:r w:rsidR="00D702D3" w:rsidRPr="00E15168">
        <w:rPr>
          <w:rFonts w:asciiTheme="minorHAnsi" w:hAnsiTheme="minorHAnsi" w:cstheme="minorHAnsi"/>
          <w:sz w:val="22"/>
          <w:szCs w:val="22"/>
        </w:rPr>
        <w:t>184,</w:t>
      </w:r>
      <w:r w:rsidR="001B5F05" w:rsidRPr="00E15168">
        <w:rPr>
          <w:rFonts w:asciiTheme="minorHAnsi" w:hAnsiTheme="minorHAnsi" w:cstheme="minorHAnsi"/>
          <w:sz w:val="22"/>
          <w:szCs w:val="22"/>
        </w:rPr>
        <w:t>215.30 M.N. (SON: CIENTO OCHENTA Y  CUATRO MIL DOSCIENTOS QUINCE PESOS 30/100 M.N.) emitida por Grupo</w:t>
      </w:r>
      <w:r w:rsidR="00D702D3" w:rsidRPr="00E15168">
        <w:rPr>
          <w:rFonts w:asciiTheme="minorHAnsi" w:hAnsiTheme="minorHAnsi" w:cstheme="minorHAnsi"/>
          <w:sz w:val="22"/>
          <w:szCs w:val="22"/>
        </w:rPr>
        <w:t xml:space="preserve"> </w:t>
      </w:r>
      <w:r w:rsidR="001B5F05" w:rsidRPr="00E15168">
        <w:rPr>
          <w:rFonts w:asciiTheme="minorHAnsi" w:hAnsiTheme="minorHAnsi" w:cstheme="minorHAnsi"/>
          <w:sz w:val="22"/>
          <w:szCs w:val="22"/>
        </w:rPr>
        <w:t>SGS de Mérida, S.A. de C.V.;</w:t>
      </w:r>
      <w:r w:rsidR="001B5F05" w:rsidRPr="00E15168">
        <w:rPr>
          <w:rFonts w:asciiTheme="minorHAnsi" w:hAnsiTheme="minorHAnsi" w:cstheme="minorHAnsi"/>
          <w:b/>
          <w:sz w:val="22"/>
          <w:szCs w:val="22"/>
        </w:rPr>
        <w:t xml:space="preserve"> 93.- DOCUMENTAL</w:t>
      </w:r>
      <w:r w:rsidR="001B5F05" w:rsidRPr="00E15168">
        <w:rPr>
          <w:rFonts w:asciiTheme="minorHAnsi" w:hAnsiTheme="minorHAnsi" w:cstheme="minorHAnsi"/>
          <w:sz w:val="22"/>
          <w:szCs w:val="22"/>
        </w:rPr>
        <w:t xml:space="preserve"> consistente en factura con número de folio 199 A de fecha diecinueve de agosto de dos mil dieciséis por la cantidad de $184,215.30 M.N. (SON: CIENTO OCHENTA Y CUATRO MIL DOSCIENTOS QUINCE PESOS 30/100 M.N.) emitida por Grupo SGS de Mérida, S.A. de C.V.;</w:t>
      </w:r>
      <w:r w:rsidR="001B5F05" w:rsidRPr="00E15168">
        <w:rPr>
          <w:rFonts w:asciiTheme="minorHAnsi" w:hAnsiTheme="minorHAnsi" w:cstheme="minorHAnsi"/>
          <w:b/>
          <w:sz w:val="22"/>
          <w:szCs w:val="22"/>
        </w:rPr>
        <w:t xml:space="preserve"> 94.- DOCUMENTAL</w:t>
      </w:r>
      <w:r w:rsidR="001B5F05" w:rsidRPr="00E15168">
        <w:rPr>
          <w:rFonts w:asciiTheme="minorHAnsi" w:hAnsiTheme="minorHAnsi" w:cstheme="minorHAnsi"/>
          <w:sz w:val="22"/>
          <w:szCs w:val="22"/>
        </w:rPr>
        <w:t xml:space="preserve"> consistente en auxiliar de cuentas de 01/nov/2016 al 30/nov/2016;</w:t>
      </w:r>
      <w:r w:rsidR="001B5F05" w:rsidRPr="00E15168">
        <w:rPr>
          <w:rFonts w:asciiTheme="minorHAnsi" w:hAnsiTheme="minorHAnsi" w:cstheme="minorHAnsi"/>
          <w:b/>
          <w:sz w:val="22"/>
          <w:szCs w:val="22"/>
        </w:rPr>
        <w:t xml:space="preserve"> 95.- DOCUMENTAL</w:t>
      </w:r>
      <w:r w:rsidR="001B5F05" w:rsidRPr="00E15168">
        <w:rPr>
          <w:rFonts w:asciiTheme="minorHAnsi" w:hAnsiTheme="minorHAnsi" w:cstheme="minorHAnsi"/>
          <w:sz w:val="22"/>
          <w:szCs w:val="22"/>
        </w:rPr>
        <w:t xml:space="preserve"> consistente en consulta de cuentas de cheques correspondiente al mes de noviembre </w:t>
      </w:r>
      <w:r w:rsidR="006C679C" w:rsidRPr="00E15168">
        <w:rPr>
          <w:rFonts w:asciiTheme="minorHAnsi" w:hAnsiTheme="minorHAnsi" w:cstheme="minorHAnsi"/>
          <w:sz w:val="22"/>
          <w:szCs w:val="22"/>
        </w:rPr>
        <w:t>emitido por Banorte Banco Mercantil del Norte S.A.;</w:t>
      </w:r>
      <w:r w:rsidR="006C679C" w:rsidRPr="00E15168">
        <w:rPr>
          <w:rFonts w:asciiTheme="minorHAnsi" w:hAnsiTheme="minorHAnsi" w:cstheme="minorHAnsi"/>
          <w:b/>
          <w:sz w:val="22"/>
          <w:szCs w:val="22"/>
        </w:rPr>
        <w:t xml:space="preserve"> 96.- DOCUMENTAL</w:t>
      </w:r>
      <w:r w:rsidR="006C679C" w:rsidRPr="00E15168">
        <w:rPr>
          <w:rFonts w:asciiTheme="minorHAnsi" w:hAnsiTheme="minorHAnsi" w:cstheme="minorHAnsi"/>
          <w:sz w:val="22"/>
          <w:szCs w:val="22"/>
        </w:rPr>
        <w:t xml:space="preserve"> consistente en factura con número de folio 310 A de fecha cuatro de noviembre de dos mil dieciséis por la cantidad de $247,000.01 M.N. (SON: DOSCIENTOS CUARENTA Y SIETE MIL PESOS 01/100 M.N.) emitidas por Grupo SGS de Mérida, S.A. de C.V.;</w:t>
      </w:r>
      <w:r w:rsidR="006C679C" w:rsidRPr="00E15168">
        <w:rPr>
          <w:rFonts w:asciiTheme="minorHAnsi" w:hAnsiTheme="minorHAnsi" w:cstheme="minorHAnsi"/>
          <w:b/>
          <w:sz w:val="22"/>
          <w:szCs w:val="22"/>
        </w:rPr>
        <w:t xml:space="preserve"> 97.- DOCUMENTAL</w:t>
      </w:r>
      <w:r w:rsidR="006C679C" w:rsidRPr="00E15168">
        <w:rPr>
          <w:rFonts w:asciiTheme="minorHAnsi" w:hAnsiTheme="minorHAnsi" w:cstheme="minorHAnsi"/>
          <w:sz w:val="22"/>
          <w:szCs w:val="22"/>
        </w:rPr>
        <w:t xml:space="preserve"> consistente en factura con número de folio 63 de fecha cuatro de noviembre de dos mil dieciséis por la cantidad de $254,623.40 M.N. (SON: DOSCIENTOS CINCUENTA Y CUATRO MIL SEISCIENTOS VEINTITRÉS PESOS 40/100 M.N.) emiti</w:t>
      </w:r>
      <w:r w:rsidR="0054055E" w:rsidRPr="00E15168">
        <w:rPr>
          <w:rFonts w:asciiTheme="minorHAnsi" w:hAnsiTheme="minorHAnsi" w:cstheme="minorHAnsi"/>
          <w:sz w:val="22"/>
          <w:szCs w:val="22"/>
        </w:rPr>
        <w:t xml:space="preserve">do por Construycom MSQ S.A. de </w:t>
      </w:r>
      <w:r w:rsidR="006C679C" w:rsidRPr="00E15168">
        <w:rPr>
          <w:rFonts w:asciiTheme="minorHAnsi" w:hAnsiTheme="minorHAnsi" w:cstheme="minorHAnsi"/>
          <w:sz w:val="22"/>
          <w:szCs w:val="22"/>
        </w:rPr>
        <w:t>C.V.</w:t>
      </w:r>
      <w:r w:rsidR="0054055E" w:rsidRPr="00E15168">
        <w:rPr>
          <w:rFonts w:asciiTheme="minorHAnsi" w:hAnsiTheme="minorHAnsi" w:cstheme="minorHAnsi"/>
          <w:sz w:val="22"/>
          <w:szCs w:val="22"/>
        </w:rPr>
        <w:t>;</w:t>
      </w:r>
      <w:r w:rsidR="006C679C" w:rsidRPr="00E15168">
        <w:rPr>
          <w:rFonts w:asciiTheme="minorHAnsi" w:hAnsiTheme="minorHAnsi" w:cstheme="minorHAnsi"/>
          <w:b/>
          <w:sz w:val="22"/>
          <w:szCs w:val="22"/>
        </w:rPr>
        <w:t xml:space="preserve"> 98.- DOCUMENTAL</w:t>
      </w:r>
      <w:r w:rsidR="006C679C" w:rsidRPr="00E15168">
        <w:rPr>
          <w:rFonts w:asciiTheme="minorHAnsi" w:hAnsiTheme="minorHAnsi" w:cstheme="minorHAnsi"/>
          <w:sz w:val="22"/>
          <w:szCs w:val="22"/>
        </w:rPr>
        <w:t xml:space="preserve"> consistente en   auxiliar de cuentas del 01/dic/2016 al 31/dic/2016;</w:t>
      </w:r>
      <w:r w:rsidR="006C679C" w:rsidRPr="00E15168">
        <w:rPr>
          <w:rFonts w:asciiTheme="minorHAnsi" w:hAnsiTheme="minorHAnsi" w:cstheme="minorHAnsi"/>
          <w:b/>
          <w:sz w:val="22"/>
          <w:szCs w:val="22"/>
        </w:rPr>
        <w:t xml:space="preserve"> 99.- DOCUMENTAL</w:t>
      </w:r>
      <w:r w:rsidR="006C679C" w:rsidRPr="00E15168">
        <w:rPr>
          <w:rFonts w:asciiTheme="minorHAnsi" w:hAnsiTheme="minorHAnsi" w:cstheme="minorHAnsi"/>
          <w:sz w:val="22"/>
          <w:szCs w:val="22"/>
        </w:rPr>
        <w:t xml:space="preserve"> consistente en consulta de cuentas de cheques correspondiente al mes de diciembre emitido por Banorte Banco Mercantil del Norte S.A.</w:t>
      </w:r>
    </w:p>
    <w:p w14:paraId="264EFC54" w14:textId="77777777" w:rsidR="00E17712" w:rsidRPr="00E15168" w:rsidRDefault="00E17712" w:rsidP="00E17712">
      <w:pPr>
        <w:autoSpaceDE w:val="0"/>
        <w:autoSpaceDN w:val="0"/>
        <w:adjustRightInd w:val="0"/>
        <w:jc w:val="both"/>
        <w:rPr>
          <w:rFonts w:asciiTheme="minorHAnsi" w:hAnsiTheme="minorHAnsi" w:cstheme="minorHAnsi"/>
          <w:sz w:val="22"/>
          <w:szCs w:val="22"/>
        </w:rPr>
      </w:pPr>
    </w:p>
    <w:p w14:paraId="3F32D71E" w14:textId="77777777" w:rsidR="001A4030" w:rsidRPr="00E15168" w:rsidRDefault="005D460C" w:rsidP="001A4030">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 xml:space="preserve">Referente a la observación </w:t>
      </w:r>
      <w:r w:rsidRPr="00E15168">
        <w:rPr>
          <w:rFonts w:asciiTheme="minorHAnsi" w:hAnsiTheme="minorHAnsi" w:cstheme="minorHAnsi"/>
          <w:b/>
          <w:bCs/>
          <w:i/>
          <w:sz w:val="22"/>
          <w:szCs w:val="22"/>
          <w:lang w:val="es-MX"/>
        </w:rPr>
        <w:t xml:space="preserve">“Pagos en los meses de abril, mayo y de agosto a octubre de 2016 con la cuenta caja participaciones y el FORTAMUN-DF, por conceptos de impuestos y derechos, asesorías legales y combustible; no proporcionó documentación comprobatoria que justifique el destino final del gasto”, </w:t>
      </w:r>
      <w:r w:rsidRPr="00E15168">
        <w:rPr>
          <w:rFonts w:asciiTheme="minorHAnsi" w:hAnsiTheme="minorHAnsi" w:cstheme="minorHAnsi"/>
          <w:sz w:val="22"/>
          <w:szCs w:val="22"/>
        </w:rPr>
        <w:t>los presuntos responsables</w:t>
      </w:r>
      <w:r w:rsidRPr="00E15168">
        <w:rPr>
          <w:rFonts w:asciiTheme="minorHAnsi" w:hAnsiTheme="minorHAnsi" w:cstheme="minorHAnsi"/>
          <w:i/>
          <w:sz w:val="22"/>
          <w:szCs w:val="22"/>
        </w:rPr>
        <w:t xml:space="preserve"> </w:t>
      </w:r>
      <w:r w:rsidRPr="00E15168">
        <w:rPr>
          <w:rFonts w:asciiTheme="minorHAnsi" w:hAnsiTheme="minorHAnsi" w:cstheme="minorHAnsi"/>
          <w:sz w:val="22"/>
          <w:szCs w:val="22"/>
        </w:rPr>
        <w:t xml:space="preserve">ofrecieron las siguientes pruebas: </w:t>
      </w:r>
      <w:r w:rsidRPr="00E15168">
        <w:rPr>
          <w:rFonts w:asciiTheme="minorHAnsi" w:hAnsiTheme="minorHAnsi" w:cstheme="minorHAnsi"/>
          <w:b/>
          <w:sz w:val="22"/>
          <w:szCs w:val="22"/>
        </w:rPr>
        <w:t>1.- DOCUMENTAL</w:t>
      </w:r>
      <w:r w:rsidRPr="00E15168">
        <w:rPr>
          <w:rFonts w:asciiTheme="minorHAnsi" w:hAnsiTheme="minorHAnsi" w:cstheme="minorHAnsi"/>
          <w:sz w:val="22"/>
          <w:szCs w:val="22"/>
        </w:rPr>
        <w:t xml:space="preserve"> consistente en póliza C00249 de fecha uno de abril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constancia de participaciones del mes de abril</w:t>
      </w:r>
      <w:r w:rsidR="00343B5F" w:rsidRPr="00E15168">
        <w:rPr>
          <w:rFonts w:asciiTheme="minorHAnsi" w:hAnsiTheme="minorHAnsi" w:cstheme="minorHAnsi"/>
          <w:sz w:val="22"/>
          <w:szCs w:val="22"/>
        </w:rPr>
        <w:t xml:space="preserve"> de 2016</w:t>
      </w:r>
      <w:r w:rsidRPr="00E15168">
        <w:rPr>
          <w:rFonts w:asciiTheme="minorHAnsi" w:hAnsiTheme="minorHAnsi" w:cstheme="minorHAnsi"/>
          <w:sz w:val="22"/>
          <w:szCs w:val="22"/>
        </w:rPr>
        <w:t xml:space="preserve"> emitida por </w:t>
      </w:r>
      <w:r w:rsidRPr="00E15168">
        <w:rPr>
          <w:rFonts w:asciiTheme="minorHAnsi" w:hAnsiTheme="minorHAnsi" w:cstheme="minorHAnsi"/>
          <w:sz w:val="22"/>
          <w:szCs w:val="22"/>
        </w:rPr>
        <w:lastRenderedPageBreak/>
        <w:t>la Secretaría de Administración y finanzas;</w:t>
      </w:r>
      <w:r w:rsidRPr="00E15168">
        <w:rPr>
          <w:rFonts w:asciiTheme="minorHAnsi" w:hAnsiTheme="minorHAnsi" w:cstheme="minorHAnsi"/>
          <w:b/>
          <w:sz w:val="22"/>
          <w:szCs w:val="22"/>
        </w:rPr>
        <w:t xml:space="preserve"> 3.- DOCUMENTAL</w:t>
      </w:r>
      <w:r w:rsidR="00343B5F" w:rsidRPr="00E15168">
        <w:rPr>
          <w:rFonts w:asciiTheme="minorHAnsi" w:hAnsiTheme="minorHAnsi" w:cstheme="minorHAnsi"/>
          <w:sz w:val="22"/>
          <w:szCs w:val="22"/>
        </w:rPr>
        <w:t xml:space="preserve"> consistente </w:t>
      </w:r>
      <w:r w:rsidRPr="00E15168">
        <w:rPr>
          <w:rFonts w:asciiTheme="minorHAnsi" w:hAnsiTheme="minorHAnsi" w:cstheme="minorHAnsi"/>
          <w:sz w:val="22"/>
          <w:szCs w:val="22"/>
        </w:rPr>
        <w:t xml:space="preserve">en </w:t>
      </w:r>
      <w:r w:rsidR="00343B5F" w:rsidRPr="00E15168">
        <w:rPr>
          <w:rFonts w:asciiTheme="minorHAnsi" w:hAnsiTheme="minorHAnsi" w:cstheme="minorHAnsi"/>
          <w:sz w:val="22"/>
          <w:szCs w:val="22"/>
        </w:rPr>
        <w:t xml:space="preserve">dos </w:t>
      </w:r>
      <w:r w:rsidR="000B6FF3" w:rsidRPr="00E15168">
        <w:rPr>
          <w:rFonts w:asciiTheme="minorHAnsi" w:hAnsiTheme="minorHAnsi" w:cstheme="minorHAnsi"/>
          <w:sz w:val="22"/>
          <w:szCs w:val="22"/>
        </w:rPr>
        <w:t>Convenio</w:t>
      </w:r>
      <w:r w:rsidR="00343B5F" w:rsidRPr="00E15168">
        <w:rPr>
          <w:rFonts w:asciiTheme="minorHAnsi" w:hAnsiTheme="minorHAnsi" w:cstheme="minorHAnsi"/>
          <w:sz w:val="22"/>
          <w:szCs w:val="22"/>
        </w:rPr>
        <w:t>s</w:t>
      </w:r>
      <w:r w:rsidR="000B6FF3" w:rsidRPr="00E15168">
        <w:rPr>
          <w:rFonts w:asciiTheme="minorHAnsi" w:hAnsiTheme="minorHAnsi" w:cstheme="minorHAnsi"/>
          <w:sz w:val="22"/>
          <w:szCs w:val="22"/>
        </w:rPr>
        <w:t xml:space="preserve"> de Coordinación por conducto de la Secretaría de Medio Ambiente y Recursos Naturales, a través de la Comisión Nacional del Agua;</w:t>
      </w:r>
      <w:r w:rsidR="000B6FF3" w:rsidRPr="00E15168">
        <w:rPr>
          <w:rFonts w:asciiTheme="minorHAnsi" w:hAnsiTheme="minorHAnsi" w:cstheme="minorHAnsi"/>
          <w:b/>
          <w:sz w:val="22"/>
          <w:szCs w:val="22"/>
        </w:rPr>
        <w:t xml:space="preserve"> 4.- DOCUMENTAL</w:t>
      </w:r>
      <w:r w:rsidR="000B6FF3" w:rsidRPr="00E15168">
        <w:rPr>
          <w:rFonts w:asciiTheme="minorHAnsi" w:hAnsiTheme="minorHAnsi" w:cstheme="minorHAnsi"/>
          <w:sz w:val="22"/>
          <w:szCs w:val="22"/>
        </w:rPr>
        <w:t xml:space="preserve"> consistente en </w:t>
      </w:r>
      <w:r w:rsidR="00343B5F" w:rsidRPr="00E15168">
        <w:rPr>
          <w:rFonts w:asciiTheme="minorHAnsi" w:hAnsiTheme="minorHAnsi" w:cstheme="minorHAnsi"/>
          <w:sz w:val="22"/>
          <w:szCs w:val="22"/>
        </w:rPr>
        <w:t xml:space="preserve">listados referentes a la </w:t>
      </w:r>
      <w:r w:rsidR="000B6FF3" w:rsidRPr="00E15168">
        <w:rPr>
          <w:rFonts w:asciiTheme="minorHAnsi" w:hAnsiTheme="minorHAnsi" w:cstheme="minorHAnsi"/>
          <w:sz w:val="22"/>
          <w:szCs w:val="22"/>
        </w:rPr>
        <w:t>Distribución Municipal y Calendario del Fondo para la Infraestructura Social Municipal y de las Demarcaciones del Distrito Federal para el ejercicio Fiscal 2016</w:t>
      </w:r>
      <w:r w:rsidR="00343B5F" w:rsidRPr="00E15168">
        <w:rPr>
          <w:rFonts w:asciiTheme="minorHAnsi" w:hAnsiTheme="minorHAnsi" w:cstheme="minorHAnsi"/>
          <w:sz w:val="22"/>
          <w:szCs w:val="22"/>
        </w:rPr>
        <w:t xml:space="preserve">; </w:t>
      </w:r>
      <w:r w:rsidR="00343B5F" w:rsidRPr="00E15168">
        <w:rPr>
          <w:rFonts w:asciiTheme="minorHAnsi" w:hAnsiTheme="minorHAnsi" w:cstheme="minorHAnsi"/>
          <w:b/>
          <w:sz w:val="22"/>
          <w:szCs w:val="22"/>
        </w:rPr>
        <w:t>5.- DOCUMENTAL</w:t>
      </w:r>
      <w:r w:rsidR="00343B5F" w:rsidRPr="00E15168">
        <w:rPr>
          <w:rFonts w:asciiTheme="minorHAnsi" w:hAnsiTheme="minorHAnsi" w:cstheme="minorHAnsi"/>
          <w:sz w:val="22"/>
          <w:szCs w:val="22"/>
        </w:rPr>
        <w:t xml:space="preserve"> consistente en póliza C00725 de fecha uno de agosto de dos mil dieciséis;</w:t>
      </w:r>
      <w:r w:rsidR="00343B5F" w:rsidRPr="00E15168">
        <w:rPr>
          <w:rFonts w:asciiTheme="minorHAnsi" w:hAnsiTheme="minorHAnsi" w:cstheme="minorHAnsi"/>
          <w:b/>
          <w:sz w:val="22"/>
          <w:szCs w:val="22"/>
        </w:rPr>
        <w:t xml:space="preserve"> 6.- DOCUMENTAL</w:t>
      </w:r>
      <w:r w:rsidR="00343B5F" w:rsidRPr="00E15168">
        <w:rPr>
          <w:rFonts w:asciiTheme="minorHAnsi" w:hAnsiTheme="minorHAnsi" w:cstheme="minorHAnsi"/>
          <w:sz w:val="22"/>
          <w:szCs w:val="22"/>
        </w:rPr>
        <w:t xml:space="preserve"> consistente en constancia de participaciones del mes de agosto de 2016 emitida por la Secretaría de Administración y Finanzas;</w:t>
      </w:r>
      <w:r w:rsidR="00343B5F" w:rsidRPr="00E15168">
        <w:rPr>
          <w:rFonts w:asciiTheme="minorHAnsi" w:hAnsiTheme="minorHAnsi" w:cstheme="minorHAnsi"/>
          <w:b/>
          <w:sz w:val="22"/>
          <w:szCs w:val="22"/>
        </w:rPr>
        <w:t xml:space="preserve"> 7.- DOCUMENTAL</w:t>
      </w:r>
      <w:r w:rsidR="00343B5F" w:rsidRPr="00E15168">
        <w:rPr>
          <w:rFonts w:asciiTheme="minorHAnsi" w:hAnsiTheme="minorHAnsi" w:cstheme="minorHAnsi"/>
          <w:sz w:val="22"/>
          <w:szCs w:val="22"/>
        </w:rPr>
        <w:t xml:space="preserve"> consistente en </w:t>
      </w:r>
      <w:r w:rsidR="00E026AC" w:rsidRPr="00E15168">
        <w:rPr>
          <w:rFonts w:asciiTheme="minorHAnsi" w:hAnsiTheme="minorHAnsi" w:cstheme="minorHAnsi"/>
          <w:sz w:val="22"/>
          <w:szCs w:val="22"/>
        </w:rPr>
        <w:t>póliza C00283 de fecha dos de mayo de dos mil dieciséis;</w:t>
      </w:r>
      <w:r w:rsidR="00E026AC" w:rsidRPr="00E15168">
        <w:rPr>
          <w:rFonts w:asciiTheme="minorHAnsi" w:hAnsiTheme="minorHAnsi" w:cstheme="minorHAnsi"/>
          <w:b/>
          <w:sz w:val="22"/>
          <w:szCs w:val="22"/>
        </w:rPr>
        <w:t xml:space="preserve"> 8.- DOCUMENTAL</w:t>
      </w:r>
      <w:r w:rsidR="00E026AC" w:rsidRPr="00E15168">
        <w:rPr>
          <w:rFonts w:asciiTheme="minorHAnsi" w:hAnsiTheme="minorHAnsi" w:cstheme="minorHAnsi"/>
          <w:sz w:val="22"/>
          <w:szCs w:val="22"/>
        </w:rPr>
        <w:t xml:space="preserve"> consistente en factura con número de folio A-343 de fecha dos de mayo de dos mil dieciséis por la cantidad de $20,140.00 M.N. (SON: VEINTE MIL CIENTO CUARENTA PESOS 00/100 M.N.) emitida por Renán Martín Cauich Duran;</w:t>
      </w:r>
      <w:r w:rsidR="00E026AC" w:rsidRPr="00E15168">
        <w:rPr>
          <w:rFonts w:asciiTheme="minorHAnsi" w:hAnsiTheme="minorHAnsi" w:cstheme="minorHAnsi"/>
          <w:b/>
          <w:sz w:val="22"/>
          <w:szCs w:val="22"/>
        </w:rPr>
        <w:t xml:space="preserve"> 9.- DOCUMENTAL</w:t>
      </w:r>
      <w:r w:rsidR="00E026AC" w:rsidRPr="00E15168">
        <w:rPr>
          <w:rFonts w:asciiTheme="minorHAnsi" w:hAnsiTheme="minorHAnsi" w:cstheme="minorHAnsi"/>
          <w:sz w:val="22"/>
          <w:szCs w:val="22"/>
        </w:rPr>
        <w:t xml:space="preserve"> consistente en verificación de comprobantes fiscales por internet emitido por el Servicio de Administración Tributaria;</w:t>
      </w:r>
      <w:r w:rsidR="00E026AC" w:rsidRPr="00E15168">
        <w:rPr>
          <w:rFonts w:asciiTheme="minorHAnsi" w:hAnsiTheme="minorHAnsi" w:cstheme="minorHAnsi"/>
          <w:b/>
          <w:sz w:val="22"/>
          <w:szCs w:val="22"/>
        </w:rPr>
        <w:t xml:space="preserve"> 10.- DOCUMENTAL</w:t>
      </w:r>
      <w:r w:rsidR="00E026AC" w:rsidRPr="00E15168">
        <w:rPr>
          <w:rFonts w:asciiTheme="minorHAnsi" w:hAnsiTheme="minorHAnsi" w:cstheme="minorHAnsi"/>
          <w:sz w:val="22"/>
          <w:szCs w:val="22"/>
        </w:rPr>
        <w:t xml:space="preserve"> consistente en solicitud de material de fecha uno de mayo de dos mil dieciséis;</w:t>
      </w:r>
      <w:r w:rsidR="00E026AC" w:rsidRPr="00E15168">
        <w:rPr>
          <w:rFonts w:asciiTheme="minorHAnsi" w:hAnsiTheme="minorHAnsi" w:cstheme="minorHAnsi"/>
          <w:b/>
          <w:sz w:val="22"/>
          <w:szCs w:val="22"/>
        </w:rPr>
        <w:t xml:space="preserve"> 11.- DOCUMENTAL</w:t>
      </w:r>
      <w:r w:rsidR="00E026AC" w:rsidRPr="00E15168">
        <w:rPr>
          <w:rFonts w:asciiTheme="minorHAnsi" w:hAnsiTheme="minorHAnsi" w:cstheme="minorHAnsi"/>
          <w:sz w:val="22"/>
          <w:szCs w:val="22"/>
        </w:rPr>
        <w:t xml:space="preserve"> consistente en entrega de material de fecha dos de mayo de dos mil dieciséis;</w:t>
      </w:r>
      <w:r w:rsidR="00E026AC" w:rsidRPr="00E15168">
        <w:rPr>
          <w:rFonts w:asciiTheme="minorHAnsi" w:hAnsiTheme="minorHAnsi" w:cstheme="minorHAnsi"/>
          <w:b/>
          <w:sz w:val="22"/>
          <w:szCs w:val="22"/>
        </w:rPr>
        <w:t xml:space="preserve"> 12.- DOCUMENTAL</w:t>
      </w:r>
      <w:r w:rsidR="00E026AC" w:rsidRPr="00E15168">
        <w:rPr>
          <w:rFonts w:asciiTheme="minorHAnsi" w:hAnsiTheme="minorHAnsi" w:cstheme="minorHAnsi"/>
          <w:sz w:val="22"/>
          <w:szCs w:val="22"/>
        </w:rPr>
        <w:t xml:space="preserve"> consistente en contrato de prestación de servicios profesionales; </w:t>
      </w:r>
      <w:r w:rsidR="00E026AC" w:rsidRPr="00E15168">
        <w:rPr>
          <w:rFonts w:asciiTheme="minorHAnsi" w:hAnsiTheme="minorHAnsi" w:cstheme="minorHAnsi"/>
          <w:b/>
          <w:sz w:val="22"/>
          <w:szCs w:val="22"/>
        </w:rPr>
        <w:t>13.- DOCUMENTAL</w:t>
      </w:r>
      <w:r w:rsidR="00E026AC" w:rsidRPr="00E15168">
        <w:rPr>
          <w:rFonts w:asciiTheme="minorHAnsi" w:hAnsiTheme="minorHAnsi" w:cstheme="minorHAnsi"/>
          <w:sz w:val="22"/>
          <w:szCs w:val="22"/>
        </w:rPr>
        <w:t xml:space="preserve"> consistente en </w:t>
      </w:r>
      <w:r w:rsidR="006C0C37" w:rsidRPr="00E15168">
        <w:rPr>
          <w:rFonts w:asciiTheme="minorHAnsi" w:hAnsiTheme="minorHAnsi" w:cstheme="minorHAnsi"/>
          <w:sz w:val="22"/>
          <w:szCs w:val="22"/>
        </w:rPr>
        <w:t xml:space="preserve">credencial para votar del C. Renán Martín Cauich Durán; </w:t>
      </w:r>
      <w:r w:rsidR="006C0C37" w:rsidRPr="00E15168">
        <w:rPr>
          <w:rFonts w:asciiTheme="minorHAnsi" w:hAnsiTheme="minorHAnsi" w:cstheme="minorHAnsi"/>
          <w:b/>
          <w:sz w:val="22"/>
          <w:szCs w:val="22"/>
        </w:rPr>
        <w:t xml:space="preserve">14.- DOCUMENTAL </w:t>
      </w:r>
      <w:r w:rsidR="006C0C37" w:rsidRPr="00E15168">
        <w:rPr>
          <w:rFonts w:asciiTheme="minorHAnsi" w:hAnsiTheme="minorHAnsi" w:cstheme="minorHAnsi"/>
          <w:sz w:val="22"/>
          <w:szCs w:val="22"/>
        </w:rPr>
        <w:t xml:space="preserve">consistente en </w:t>
      </w:r>
      <w:r w:rsidR="00E026AC" w:rsidRPr="00E15168">
        <w:rPr>
          <w:rFonts w:asciiTheme="minorHAnsi" w:hAnsiTheme="minorHAnsi" w:cstheme="minorHAnsi"/>
          <w:sz w:val="22"/>
          <w:szCs w:val="22"/>
        </w:rPr>
        <w:t xml:space="preserve">constancia de recepción de fecha dos de mayo de dos mil dieciséis; </w:t>
      </w:r>
      <w:r w:rsidR="006C0C37" w:rsidRPr="00E15168">
        <w:rPr>
          <w:rFonts w:asciiTheme="minorHAnsi" w:hAnsiTheme="minorHAnsi" w:cstheme="minorHAnsi"/>
          <w:b/>
          <w:sz w:val="22"/>
          <w:szCs w:val="22"/>
        </w:rPr>
        <w:t>15</w:t>
      </w:r>
      <w:r w:rsidR="00E026AC" w:rsidRPr="00E15168">
        <w:rPr>
          <w:rFonts w:asciiTheme="minorHAnsi" w:hAnsiTheme="minorHAnsi" w:cstheme="minorHAnsi"/>
          <w:b/>
          <w:sz w:val="22"/>
          <w:szCs w:val="22"/>
        </w:rPr>
        <w:t>.- DOCUMENTAL</w:t>
      </w:r>
      <w:r w:rsidR="00E026AC" w:rsidRPr="00E15168">
        <w:rPr>
          <w:rFonts w:asciiTheme="minorHAnsi" w:hAnsiTheme="minorHAnsi" w:cstheme="minorHAnsi"/>
          <w:sz w:val="22"/>
          <w:szCs w:val="22"/>
        </w:rPr>
        <w:t xml:space="preserve"> consistente en </w:t>
      </w:r>
      <w:r w:rsidR="005C653B" w:rsidRPr="00E15168">
        <w:rPr>
          <w:rFonts w:asciiTheme="minorHAnsi" w:hAnsiTheme="minorHAnsi" w:cstheme="minorHAnsi"/>
          <w:sz w:val="22"/>
          <w:szCs w:val="22"/>
        </w:rPr>
        <w:t>disposiciones generales para operar el “Fondo de Aportaciones para el Fortalecimiento de los Municipios” (FAFM);</w:t>
      </w:r>
      <w:r w:rsidR="005C653B" w:rsidRPr="00E15168">
        <w:rPr>
          <w:rFonts w:asciiTheme="minorHAnsi" w:hAnsiTheme="minorHAnsi" w:cstheme="minorHAnsi"/>
          <w:b/>
          <w:sz w:val="22"/>
          <w:szCs w:val="22"/>
        </w:rPr>
        <w:t xml:space="preserve"> </w:t>
      </w:r>
      <w:r w:rsidR="006C0C37" w:rsidRPr="00E15168">
        <w:rPr>
          <w:rFonts w:asciiTheme="minorHAnsi" w:hAnsiTheme="minorHAnsi" w:cstheme="minorHAnsi"/>
          <w:b/>
          <w:sz w:val="22"/>
          <w:szCs w:val="22"/>
        </w:rPr>
        <w:t>16</w:t>
      </w:r>
      <w:r w:rsidR="005C653B" w:rsidRPr="00E15168">
        <w:rPr>
          <w:rFonts w:asciiTheme="minorHAnsi" w:hAnsiTheme="minorHAnsi" w:cstheme="minorHAnsi"/>
          <w:b/>
          <w:sz w:val="22"/>
          <w:szCs w:val="22"/>
        </w:rPr>
        <w:t>.- DOCUMENTAL</w:t>
      </w:r>
      <w:r w:rsidR="005C653B" w:rsidRPr="00E15168">
        <w:rPr>
          <w:rFonts w:asciiTheme="minorHAnsi" w:hAnsiTheme="minorHAnsi" w:cstheme="minorHAnsi"/>
          <w:sz w:val="22"/>
          <w:szCs w:val="22"/>
        </w:rPr>
        <w:t xml:space="preserve"> consistente en póliza C00726 de fecha cuatro de agosto de dos mil dieciséis;</w:t>
      </w:r>
      <w:r w:rsidR="005C653B" w:rsidRPr="00E15168">
        <w:rPr>
          <w:rFonts w:asciiTheme="minorHAnsi" w:hAnsiTheme="minorHAnsi" w:cstheme="minorHAnsi"/>
          <w:b/>
          <w:sz w:val="22"/>
          <w:szCs w:val="22"/>
        </w:rPr>
        <w:t xml:space="preserve"> </w:t>
      </w:r>
      <w:r w:rsidR="006C0C37" w:rsidRPr="00E15168">
        <w:rPr>
          <w:rFonts w:asciiTheme="minorHAnsi" w:hAnsiTheme="minorHAnsi" w:cstheme="minorHAnsi"/>
          <w:b/>
          <w:sz w:val="22"/>
          <w:szCs w:val="22"/>
        </w:rPr>
        <w:t>17</w:t>
      </w:r>
      <w:r w:rsidR="005C653B" w:rsidRPr="00E15168">
        <w:rPr>
          <w:rFonts w:asciiTheme="minorHAnsi" w:hAnsiTheme="minorHAnsi" w:cstheme="minorHAnsi"/>
          <w:b/>
          <w:sz w:val="22"/>
          <w:szCs w:val="22"/>
        </w:rPr>
        <w:t>.- DOCUMENTAL</w:t>
      </w:r>
      <w:r w:rsidR="005C653B" w:rsidRPr="00E15168">
        <w:rPr>
          <w:rFonts w:asciiTheme="minorHAnsi" w:hAnsiTheme="minorHAnsi" w:cstheme="minorHAnsi"/>
          <w:sz w:val="22"/>
          <w:szCs w:val="22"/>
        </w:rPr>
        <w:t xml:space="preserve"> consistente en factura con número de folio 49YBA de fecha treinta de junio de dos mil diecisé</w:t>
      </w:r>
      <w:r w:rsidR="006C0C37" w:rsidRPr="00E15168">
        <w:rPr>
          <w:rFonts w:asciiTheme="minorHAnsi" w:hAnsiTheme="minorHAnsi" w:cstheme="minorHAnsi"/>
          <w:sz w:val="22"/>
          <w:szCs w:val="22"/>
        </w:rPr>
        <w:t>is por el importe de $45,501.19</w:t>
      </w:r>
      <w:r w:rsidR="005C653B" w:rsidRPr="00E15168">
        <w:rPr>
          <w:rFonts w:asciiTheme="minorHAnsi" w:hAnsiTheme="minorHAnsi" w:cstheme="minorHAnsi"/>
          <w:sz w:val="22"/>
          <w:szCs w:val="22"/>
        </w:rPr>
        <w:t xml:space="preserve"> M.N. (SON: CUARENTA Y CINCO MIL QUINIENTOS UN PESOS 19/100 M.N.) emit</w:t>
      </w:r>
      <w:r w:rsidR="007725F6" w:rsidRPr="00E15168">
        <w:rPr>
          <w:rFonts w:asciiTheme="minorHAnsi" w:hAnsiTheme="minorHAnsi" w:cstheme="minorHAnsi"/>
          <w:sz w:val="22"/>
          <w:szCs w:val="22"/>
        </w:rPr>
        <w:t xml:space="preserve">ida por Megaservicios, S.A. de </w:t>
      </w:r>
      <w:r w:rsidR="005C653B" w:rsidRPr="00E15168">
        <w:rPr>
          <w:rFonts w:asciiTheme="minorHAnsi" w:hAnsiTheme="minorHAnsi" w:cstheme="minorHAnsi"/>
          <w:sz w:val="22"/>
          <w:szCs w:val="22"/>
        </w:rPr>
        <w:t>C.V.;</w:t>
      </w:r>
      <w:r w:rsidR="005C653B" w:rsidRPr="00E15168">
        <w:rPr>
          <w:rFonts w:asciiTheme="minorHAnsi" w:hAnsiTheme="minorHAnsi" w:cstheme="minorHAnsi"/>
          <w:b/>
          <w:sz w:val="22"/>
          <w:szCs w:val="22"/>
        </w:rPr>
        <w:t xml:space="preserve"> </w:t>
      </w:r>
      <w:r w:rsidR="007725F6" w:rsidRPr="00E15168">
        <w:rPr>
          <w:rFonts w:asciiTheme="minorHAnsi" w:hAnsiTheme="minorHAnsi" w:cstheme="minorHAnsi"/>
          <w:b/>
          <w:sz w:val="22"/>
          <w:szCs w:val="22"/>
        </w:rPr>
        <w:t>18</w:t>
      </w:r>
      <w:r w:rsidR="005C653B" w:rsidRPr="00E15168">
        <w:rPr>
          <w:rFonts w:asciiTheme="minorHAnsi" w:hAnsiTheme="minorHAnsi" w:cstheme="minorHAnsi"/>
          <w:b/>
          <w:sz w:val="22"/>
          <w:szCs w:val="22"/>
        </w:rPr>
        <w:t>.- DOCUMENTAL</w:t>
      </w:r>
      <w:r w:rsidR="005C653B" w:rsidRPr="00E15168">
        <w:rPr>
          <w:rFonts w:asciiTheme="minorHAnsi" w:hAnsiTheme="minorHAnsi" w:cstheme="minorHAnsi"/>
          <w:sz w:val="22"/>
          <w:szCs w:val="22"/>
        </w:rPr>
        <w:t xml:space="preserve"> consistente en informe y solicitud de compra de fecha veintiuno de junio de dos mil dieciséis; </w:t>
      </w:r>
      <w:r w:rsidR="007725F6" w:rsidRPr="00E15168">
        <w:rPr>
          <w:rFonts w:asciiTheme="minorHAnsi" w:hAnsiTheme="minorHAnsi" w:cstheme="minorHAnsi"/>
          <w:b/>
          <w:sz w:val="22"/>
          <w:szCs w:val="22"/>
        </w:rPr>
        <w:t>19</w:t>
      </w:r>
      <w:r w:rsidR="005C653B" w:rsidRPr="00E15168">
        <w:rPr>
          <w:rFonts w:asciiTheme="minorHAnsi" w:hAnsiTheme="minorHAnsi" w:cstheme="minorHAnsi"/>
          <w:b/>
          <w:sz w:val="22"/>
          <w:szCs w:val="22"/>
        </w:rPr>
        <w:t>.- DOCUMENTAL</w:t>
      </w:r>
      <w:r w:rsidR="005C653B" w:rsidRPr="00E15168">
        <w:rPr>
          <w:rFonts w:asciiTheme="minorHAnsi" w:hAnsiTheme="minorHAnsi" w:cstheme="minorHAnsi"/>
          <w:sz w:val="22"/>
          <w:szCs w:val="22"/>
        </w:rPr>
        <w:t xml:space="preserve"> consistente en autorización y orden de compra de fecha veinticinco de mayo de dos mil dieciséis; </w:t>
      </w:r>
      <w:r w:rsidR="004561D9" w:rsidRPr="00E15168">
        <w:rPr>
          <w:rFonts w:asciiTheme="minorHAnsi" w:hAnsiTheme="minorHAnsi" w:cstheme="minorHAnsi"/>
          <w:b/>
          <w:sz w:val="22"/>
          <w:szCs w:val="22"/>
        </w:rPr>
        <w:t>20</w:t>
      </w:r>
      <w:r w:rsidR="005C653B" w:rsidRPr="00E15168">
        <w:rPr>
          <w:rFonts w:asciiTheme="minorHAnsi" w:hAnsiTheme="minorHAnsi" w:cstheme="minorHAnsi"/>
          <w:b/>
          <w:sz w:val="22"/>
          <w:szCs w:val="22"/>
        </w:rPr>
        <w:t>.- DOCUMENTAL</w:t>
      </w:r>
      <w:r w:rsidR="005C653B" w:rsidRPr="00E15168">
        <w:rPr>
          <w:rFonts w:asciiTheme="minorHAnsi" w:hAnsiTheme="minorHAnsi" w:cstheme="minorHAnsi"/>
          <w:sz w:val="22"/>
          <w:szCs w:val="22"/>
        </w:rPr>
        <w:t xml:space="preserve"> consistente en constancia de recepción de fecha treinta de junio de dos mil dieciséis;</w:t>
      </w:r>
      <w:r w:rsidR="008D27F9" w:rsidRPr="00E15168">
        <w:rPr>
          <w:rFonts w:asciiTheme="minorHAnsi" w:hAnsiTheme="minorHAnsi" w:cstheme="minorHAnsi"/>
          <w:b/>
          <w:sz w:val="22"/>
          <w:szCs w:val="22"/>
        </w:rPr>
        <w:t xml:space="preserve"> </w:t>
      </w:r>
      <w:r w:rsidR="004561D9" w:rsidRPr="00E15168">
        <w:rPr>
          <w:rFonts w:asciiTheme="minorHAnsi" w:hAnsiTheme="minorHAnsi" w:cstheme="minorHAnsi"/>
          <w:b/>
          <w:sz w:val="22"/>
          <w:szCs w:val="22"/>
        </w:rPr>
        <w:t>21</w:t>
      </w:r>
      <w:r w:rsidR="008D27F9" w:rsidRPr="00E15168">
        <w:rPr>
          <w:rFonts w:asciiTheme="minorHAnsi" w:hAnsiTheme="minorHAnsi" w:cstheme="minorHAnsi"/>
          <w:b/>
          <w:sz w:val="22"/>
          <w:szCs w:val="22"/>
        </w:rPr>
        <w:t>.- DOCUMENTAL</w:t>
      </w:r>
      <w:r w:rsidR="008D27F9" w:rsidRPr="00E15168">
        <w:rPr>
          <w:rFonts w:asciiTheme="minorHAnsi" w:hAnsiTheme="minorHAnsi" w:cstheme="minorHAnsi"/>
          <w:sz w:val="22"/>
          <w:szCs w:val="22"/>
        </w:rPr>
        <w:t xml:space="preserve"> </w:t>
      </w:r>
      <w:r w:rsidR="00B51165" w:rsidRPr="00E15168">
        <w:rPr>
          <w:rFonts w:asciiTheme="minorHAnsi" w:hAnsiTheme="minorHAnsi" w:cstheme="minorHAnsi"/>
          <w:sz w:val="22"/>
          <w:szCs w:val="22"/>
        </w:rPr>
        <w:t xml:space="preserve">consistente en </w:t>
      </w:r>
      <w:r w:rsidR="00A15DF7" w:rsidRPr="00E15168">
        <w:rPr>
          <w:rFonts w:asciiTheme="minorHAnsi" w:hAnsiTheme="minorHAnsi" w:cstheme="minorHAnsi"/>
          <w:sz w:val="22"/>
          <w:szCs w:val="22"/>
        </w:rPr>
        <w:t>seis</w:t>
      </w:r>
      <w:r w:rsidR="00036D73" w:rsidRPr="00E15168">
        <w:rPr>
          <w:rFonts w:asciiTheme="minorHAnsi" w:hAnsiTheme="minorHAnsi" w:cstheme="minorHAnsi"/>
          <w:sz w:val="22"/>
          <w:szCs w:val="22"/>
        </w:rPr>
        <w:t xml:space="preserve"> </w:t>
      </w:r>
      <w:r w:rsidR="006575A4" w:rsidRPr="00E15168">
        <w:rPr>
          <w:rFonts w:asciiTheme="minorHAnsi" w:hAnsiTheme="minorHAnsi" w:cstheme="minorHAnsi"/>
          <w:sz w:val="22"/>
          <w:szCs w:val="22"/>
        </w:rPr>
        <w:t>listado</w:t>
      </w:r>
      <w:r w:rsidR="00036D73" w:rsidRPr="00E15168">
        <w:rPr>
          <w:rFonts w:asciiTheme="minorHAnsi" w:hAnsiTheme="minorHAnsi" w:cstheme="minorHAnsi"/>
          <w:sz w:val="22"/>
          <w:szCs w:val="22"/>
        </w:rPr>
        <w:t>s</w:t>
      </w:r>
      <w:r w:rsidR="00B51165" w:rsidRPr="00E15168">
        <w:rPr>
          <w:rFonts w:asciiTheme="minorHAnsi" w:hAnsiTheme="minorHAnsi" w:cstheme="minorHAnsi"/>
          <w:sz w:val="22"/>
          <w:szCs w:val="22"/>
        </w:rPr>
        <w:t xml:space="preserve"> referente</w:t>
      </w:r>
      <w:r w:rsidR="006575A4" w:rsidRPr="00E15168">
        <w:rPr>
          <w:rFonts w:asciiTheme="minorHAnsi" w:hAnsiTheme="minorHAnsi" w:cstheme="minorHAnsi"/>
          <w:sz w:val="22"/>
          <w:szCs w:val="22"/>
        </w:rPr>
        <w:t xml:space="preserve"> a la </w:t>
      </w:r>
      <w:r w:rsidR="008D27F9" w:rsidRPr="00E15168">
        <w:rPr>
          <w:rFonts w:asciiTheme="minorHAnsi" w:hAnsiTheme="minorHAnsi" w:cstheme="minorHAnsi"/>
          <w:sz w:val="22"/>
          <w:szCs w:val="22"/>
        </w:rPr>
        <w:t>flotilla de vehículos</w:t>
      </w:r>
      <w:r w:rsidR="00B51165" w:rsidRPr="00E15168">
        <w:rPr>
          <w:rFonts w:asciiTheme="minorHAnsi" w:hAnsiTheme="minorHAnsi" w:cstheme="minorHAnsi"/>
          <w:sz w:val="22"/>
          <w:szCs w:val="22"/>
        </w:rPr>
        <w:t xml:space="preserve"> del Ayuntamiento de Acanceh aunado a ello </w:t>
      </w:r>
      <w:r w:rsidR="00AE7F6C" w:rsidRPr="00E15168">
        <w:rPr>
          <w:rFonts w:asciiTheme="minorHAnsi" w:hAnsiTheme="minorHAnsi" w:cstheme="minorHAnsi"/>
          <w:sz w:val="22"/>
          <w:szCs w:val="22"/>
        </w:rPr>
        <w:t>58</w:t>
      </w:r>
      <w:r w:rsidR="00036D73" w:rsidRPr="00E15168">
        <w:rPr>
          <w:rFonts w:asciiTheme="minorHAnsi" w:hAnsiTheme="minorHAnsi" w:cstheme="minorHAnsi"/>
          <w:sz w:val="22"/>
          <w:szCs w:val="22"/>
        </w:rPr>
        <w:t xml:space="preserve"> </w:t>
      </w:r>
      <w:r w:rsidR="008D27F9" w:rsidRPr="00E15168">
        <w:rPr>
          <w:rFonts w:asciiTheme="minorHAnsi" w:hAnsiTheme="minorHAnsi" w:cstheme="minorHAnsi"/>
          <w:sz w:val="22"/>
          <w:szCs w:val="22"/>
        </w:rPr>
        <w:t>bitácoras de gasolina</w:t>
      </w:r>
      <w:r w:rsidR="00B51165" w:rsidRPr="00E15168">
        <w:rPr>
          <w:rFonts w:asciiTheme="minorHAnsi" w:hAnsiTheme="minorHAnsi" w:cstheme="minorHAnsi"/>
          <w:sz w:val="22"/>
          <w:szCs w:val="22"/>
        </w:rPr>
        <w:t xml:space="preserve"> respectivas</w:t>
      </w:r>
      <w:r w:rsidR="008D27F9" w:rsidRPr="00E15168">
        <w:rPr>
          <w:rFonts w:asciiTheme="minorHAnsi" w:hAnsiTheme="minorHAnsi" w:cstheme="minorHAnsi"/>
          <w:sz w:val="22"/>
          <w:szCs w:val="22"/>
        </w:rPr>
        <w:t>;</w:t>
      </w:r>
      <w:r w:rsidR="008D27F9" w:rsidRPr="00E15168">
        <w:rPr>
          <w:rFonts w:asciiTheme="minorHAnsi" w:hAnsiTheme="minorHAnsi" w:cstheme="minorHAnsi"/>
          <w:b/>
          <w:sz w:val="22"/>
          <w:szCs w:val="22"/>
        </w:rPr>
        <w:t xml:space="preserve"> </w:t>
      </w:r>
      <w:r w:rsidR="00A15DF7" w:rsidRPr="00E15168">
        <w:rPr>
          <w:rFonts w:asciiTheme="minorHAnsi" w:hAnsiTheme="minorHAnsi" w:cstheme="minorHAnsi"/>
          <w:b/>
          <w:sz w:val="22"/>
          <w:szCs w:val="22"/>
        </w:rPr>
        <w:t>22</w:t>
      </w:r>
      <w:r w:rsidR="008D27F9" w:rsidRPr="00E15168">
        <w:rPr>
          <w:rFonts w:asciiTheme="minorHAnsi" w:hAnsiTheme="minorHAnsi" w:cstheme="minorHAnsi"/>
          <w:b/>
          <w:sz w:val="22"/>
          <w:szCs w:val="22"/>
        </w:rPr>
        <w:t>.- DOCUMENTAL</w:t>
      </w:r>
      <w:r w:rsidR="008D27F9" w:rsidRPr="00E15168">
        <w:rPr>
          <w:rFonts w:asciiTheme="minorHAnsi" w:hAnsiTheme="minorHAnsi" w:cstheme="minorHAnsi"/>
          <w:sz w:val="22"/>
          <w:szCs w:val="22"/>
        </w:rPr>
        <w:t xml:space="preserve"> consistente en factura con número de folio 51 YBA de fecha veinte de julio de dos mil dieciséis por el importe de $67,552.22 M.N. (SON: SESENTA Y SIETE MIL QUINIENTOS CINCUENTA Y DOS PESOS 22/100 M.N.)</w:t>
      </w:r>
      <w:r w:rsidR="001D56D0" w:rsidRPr="00E15168">
        <w:rPr>
          <w:rFonts w:asciiTheme="minorHAnsi" w:hAnsiTheme="minorHAnsi" w:cstheme="minorHAnsi"/>
          <w:sz w:val="22"/>
          <w:szCs w:val="22"/>
        </w:rPr>
        <w:t xml:space="preserve"> emitida por Megaservicios, S.A de C.V.</w:t>
      </w:r>
      <w:r w:rsidR="006575A4" w:rsidRPr="00E15168">
        <w:rPr>
          <w:rFonts w:asciiTheme="minorHAnsi" w:hAnsiTheme="minorHAnsi" w:cstheme="minorHAnsi"/>
          <w:sz w:val="22"/>
          <w:szCs w:val="22"/>
        </w:rPr>
        <w:t>;</w:t>
      </w:r>
      <w:r w:rsidR="006575A4" w:rsidRPr="00E15168">
        <w:rPr>
          <w:rFonts w:asciiTheme="minorHAnsi" w:hAnsiTheme="minorHAnsi" w:cstheme="minorHAnsi"/>
          <w:b/>
          <w:sz w:val="22"/>
          <w:szCs w:val="22"/>
        </w:rPr>
        <w:t xml:space="preserve"> </w:t>
      </w:r>
      <w:r w:rsidR="00A15DF7" w:rsidRPr="00E15168">
        <w:rPr>
          <w:rFonts w:asciiTheme="minorHAnsi" w:hAnsiTheme="minorHAnsi" w:cstheme="minorHAnsi"/>
          <w:b/>
          <w:sz w:val="22"/>
          <w:szCs w:val="22"/>
        </w:rPr>
        <w:t>23</w:t>
      </w:r>
      <w:r w:rsidR="006575A4" w:rsidRPr="00E15168">
        <w:rPr>
          <w:rFonts w:asciiTheme="minorHAnsi" w:hAnsiTheme="minorHAnsi" w:cstheme="minorHAnsi"/>
          <w:b/>
          <w:sz w:val="22"/>
          <w:szCs w:val="22"/>
        </w:rPr>
        <w:t>.- DOCUMENTAL</w:t>
      </w:r>
      <w:r w:rsidR="00B51165" w:rsidRPr="00E15168">
        <w:rPr>
          <w:rFonts w:asciiTheme="minorHAnsi" w:hAnsiTheme="minorHAnsi" w:cstheme="minorHAnsi"/>
          <w:sz w:val="22"/>
          <w:szCs w:val="22"/>
        </w:rPr>
        <w:t xml:space="preserve"> consistente </w:t>
      </w:r>
      <w:r w:rsidR="006575A4" w:rsidRPr="00E15168">
        <w:rPr>
          <w:rFonts w:asciiTheme="minorHAnsi" w:hAnsiTheme="minorHAnsi" w:cstheme="minorHAnsi"/>
          <w:sz w:val="22"/>
          <w:szCs w:val="22"/>
        </w:rPr>
        <w:t>en informe y solicitud de compra de fecha once de julio de dos mil dieciséis;</w:t>
      </w:r>
      <w:r w:rsidR="006575A4" w:rsidRPr="00E15168">
        <w:rPr>
          <w:rFonts w:asciiTheme="minorHAnsi" w:hAnsiTheme="minorHAnsi" w:cstheme="minorHAnsi"/>
          <w:b/>
          <w:sz w:val="22"/>
          <w:szCs w:val="22"/>
        </w:rPr>
        <w:t xml:space="preserve"> </w:t>
      </w:r>
      <w:r w:rsidR="00A15DF7" w:rsidRPr="00E15168">
        <w:rPr>
          <w:rFonts w:asciiTheme="minorHAnsi" w:hAnsiTheme="minorHAnsi" w:cstheme="minorHAnsi"/>
          <w:b/>
          <w:sz w:val="22"/>
          <w:szCs w:val="22"/>
        </w:rPr>
        <w:t>24</w:t>
      </w:r>
      <w:r w:rsidR="006575A4" w:rsidRPr="00E15168">
        <w:rPr>
          <w:rFonts w:asciiTheme="minorHAnsi" w:hAnsiTheme="minorHAnsi" w:cstheme="minorHAnsi"/>
          <w:b/>
          <w:sz w:val="22"/>
          <w:szCs w:val="22"/>
        </w:rPr>
        <w:t>.- DOCUMENTAL</w:t>
      </w:r>
      <w:r w:rsidR="006575A4" w:rsidRPr="00E15168">
        <w:rPr>
          <w:rFonts w:asciiTheme="minorHAnsi" w:hAnsiTheme="minorHAnsi" w:cstheme="minorHAnsi"/>
          <w:sz w:val="22"/>
          <w:szCs w:val="22"/>
        </w:rPr>
        <w:t xml:space="preserve"> consistente en constancia de recepción de fecha veinte de julio de dos mil </w:t>
      </w:r>
      <w:r w:rsidR="00A15DF7" w:rsidRPr="00E15168">
        <w:rPr>
          <w:rFonts w:asciiTheme="minorHAnsi" w:hAnsiTheme="minorHAnsi" w:cstheme="minorHAnsi"/>
          <w:sz w:val="22"/>
          <w:szCs w:val="22"/>
        </w:rPr>
        <w:t>dieciséis</w:t>
      </w:r>
      <w:r w:rsidR="006575A4" w:rsidRPr="00E15168">
        <w:rPr>
          <w:rFonts w:asciiTheme="minorHAnsi" w:hAnsiTheme="minorHAnsi" w:cstheme="minorHAnsi"/>
          <w:sz w:val="22"/>
          <w:szCs w:val="22"/>
        </w:rPr>
        <w:t>;</w:t>
      </w:r>
      <w:r w:rsidR="006575A4" w:rsidRPr="00E15168">
        <w:rPr>
          <w:rFonts w:asciiTheme="minorHAnsi" w:hAnsiTheme="minorHAnsi" w:cstheme="minorHAnsi"/>
          <w:b/>
          <w:sz w:val="22"/>
          <w:szCs w:val="22"/>
        </w:rPr>
        <w:t xml:space="preserve"> </w:t>
      </w:r>
      <w:r w:rsidR="00A15DF7" w:rsidRPr="00E15168">
        <w:rPr>
          <w:rFonts w:asciiTheme="minorHAnsi" w:hAnsiTheme="minorHAnsi" w:cstheme="minorHAnsi"/>
          <w:b/>
          <w:sz w:val="22"/>
          <w:szCs w:val="22"/>
        </w:rPr>
        <w:t>25</w:t>
      </w:r>
      <w:r w:rsidR="006575A4" w:rsidRPr="00E15168">
        <w:rPr>
          <w:rFonts w:asciiTheme="minorHAnsi" w:hAnsiTheme="minorHAnsi" w:cstheme="minorHAnsi"/>
          <w:b/>
          <w:sz w:val="22"/>
          <w:szCs w:val="22"/>
        </w:rPr>
        <w:t>.- DOCUMENTAL</w:t>
      </w:r>
      <w:r w:rsidR="006575A4" w:rsidRPr="00E15168">
        <w:rPr>
          <w:rFonts w:asciiTheme="minorHAnsi" w:hAnsiTheme="minorHAnsi" w:cstheme="minorHAnsi"/>
          <w:sz w:val="22"/>
          <w:szCs w:val="22"/>
        </w:rPr>
        <w:t xml:space="preserve"> consistente en autorización y orden de compra de fecha dieciséis de julio de dos mil dieciséis;</w:t>
      </w:r>
      <w:r w:rsidR="006575A4" w:rsidRPr="00E15168">
        <w:rPr>
          <w:rFonts w:asciiTheme="minorHAnsi" w:hAnsiTheme="minorHAnsi" w:cstheme="minorHAnsi"/>
          <w:b/>
          <w:sz w:val="22"/>
          <w:szCs w:val="22"/>
        </w:rPr>
        <w:t xml:space="preserve"> </w:t>
      </w:r>
      <w:r w:rsidR="00A15DF7" w:rsidRPr="00E15168">
        <w:rPr>
          <w:rFonts w:asciiTheme="minorHAnsi" w:hAnsiTheme="minorHAnsi" w:cstheme="minorHAnsi"/>
          <w:b/>
          <w:sz w:val="22"/>
          <w:szCs w:val="22"/>
        </w:rPr>
        <w:t>26</w:t>
      </w:r>
      <w:r w:rsidR="006575A4" w:rsidRPr="00E15168">
        <w:rPr>
          <w:rFonts w:asciiTheme="minorHAnsi" w:hAnsiTheme="minorHAnsi" w:cstheme="minorHAnsi"/>
          <w:b/>
          <w:sz w:val="22"/>
          <w:szCs w:val="22"/>
        </w:rPr>
        <w:t>.- DOCUMENTAL</w:t>
      </w:r>
      <w:r w:rsidR="006575A4" w:rsidRPr="00E15168">
        <w:rPr>
          <w:rFonts w:asciiTheme="minorHAnsi" w:hAnsiTheme="minorHAnsi" w:cstheme="minorHAnsi"/>
          <w:sz w:val="22"/>
          <w:szCs w:val="22"/>
        </w:rPr>
        <w:t xml:space="preserve"> consistente en póliza C00834 de fecha seis de septiembre de dos mil dieciséis;</w:t>
      </w:r>
      <w:r w:rsidR="00AA2BE6" w:rsidRPr="00E15168">
        <w:rPr>
          <w:rFonts w:asciiTheme="minorHAnsi" w:hAnsiTheme="minorHAnsi" w:cstheme="minorHAnsi"/>
          <w:b/>
          <w:sz w:val="22"/>
          <w:szCs w:val="22"/>
        </w:rPr>
        <w:t xml:space="preserve"> </w:t>
      </w:r>
      <w:r w:rsidR="00F126B5" w:rsidRPr="00E15168">
        <w:rPr>
          <w:rFonts w:asciiTheme="minorHAnsi" w:hAnsiTheme="minorHAnsi" w:cstheme="minorHAnsi"/>
          <w:b/>
          <w:sz w:val="22"/>
          <w:szCs w:val="22"/>
        </w:rPr>
        <w:t>27</w:t>
      </w:r>
      <w:r w:rsidR="00AA2BE6" w:rsidRPr="00E15168">
        <w:rPr>
          <w:rFonts w:asciiTheme="minorHAnsi" w:hAnsiTheme="minorHAnsi" w:cstheme="minorHAnsi"/>
          <w:b/>
          <w:sz w:val="22"/>
          <w:szCs w:val="22"/>
        </w:rPr>
        <w:t>.- DOCUMENTAL</w:t>
      </w:r>
      <w:r w:rsidR="00AA2BE6" w:rsidRPr="00E15168">
        <w:rPr>
          <w:rFonts w:asciiTheme="minorHAnsi" w:hAnsiTheme="minorHAnsi" w:cstheme="minorHAnsi"/>
          <w:sz w:val="22"/>
          <w:szCs w:val="22"/>
        </w:rPr>
        <w:t xml:space="preserve"> consistente en factura con número de folio 55 YBA de fecha treinta de julio de dos mil dieciséis por la cantidad de $48,001.05 M.N. (SON: CUARENTA Y OCHO MIL UN PESOS 05/100 M.N.) emitida </w:t>
      </w:r>
      <w:r w:rsidR="00036D73" w:rsidRPr="00E15168">
        <w:rPr>
          <w:rFonts w:asciiTheme="minorHAnsi" w:hAnsiTheme="minorHAnsi" w:cstheme="minorHAnsi"/>
          <w:sz w:val="22"/>
          <w:szCs w:val="22"/>
        </w:rPr>
        <w:t>por Megaservicios, S.A. de C.V.</w:t>
      </w:r>
      <w:r w:rsidR="00AA2BE6" w:rsidRPr="00E15168">
        <w:rPr>
          <w:rFonts w:asciiTheme="minorHAnsi" w:hAnsiTheme="minorHAnsi" w:cstheme="minorHAnsi"/>
          <w:sz w:val="22"/>
          <w:szCs w:val="22"/>
        </w:rPr>
        <w:t>;</w:t>
      </w:r>
      <w:r w:rsidR="00AA2BE6" w:rsidRPr="00E15168">
        <w:rPr>
          <w:rFonts w:asciiTheme="minorHAnsi" w:hAnsiTheme="minorHAnsi" w:cstheme="minorHAnsi"/>
          <w:b/>
          <w:sz w:val="22"/>
          <w:szCs w:val="22"/>
        </w:rPr>
        <w:t xml:space="preserve"> </w:t>
      </w:r>
      <w:r w:rsidR="00F126B5" w:rsidRPr="00E15168">
        <w:rPr>
          <w:rFonts w:asciiTheme="minorHAnsi" w:hAnsiTheme="minorHAnsi" w:cstheme="minorHAnsi"/>
          <w:b/>
          <w:sz w:val="22"/>
          <w:szCs w:val="22"/>
        </w:rPr>
        <w:t>28</w:t>
      </w:r>
      <w:r w:rsidR="00AA2BE6" w:rsidRPr="00E15168">
        <w:rPr>
          <w:rFonts w:asciiTheme="minorHAnsi" w:hAnsiTheme="minorHAnsi" w:cstheme="minorHAnsi"/>
          <w:b/>
          <w:sz w:val="22"/>
          <w:szCs w:val="22"/>
        </w:rPr>
        <w:t>.- DOCUMENTAL</w:t>
      </w:r>
      <w:r w:rsidR="00AA2BE6" w:rsidRPr="00E15168">
        <w:rPr>
          <w:rFonts w:asciiTheme="minorHAnsi" w:hAnsiTheme="minorHAnsi" w:cstheme="minorHAnsi"/>
          <w:sz w:val="22"/>
          <w:szCs w:val="22"/>
        </w:rPr>
        <w:t xml:space="preserve"> consistente en informe y solicitud de compra de fecha veintidós de julio de dos mil dieciséis; </w:t>
      </w:r>
      <w:r w:rsidR="00F126B5" w:rsidRPr="00E15168">
        <w:rPr>
          <w:rFonts w:asciiTheme="minorHAnsi" w:hAnsiTheme="minorHAnsi" w:cstheme="minorHAnsi"/>
          <w:b/>
          <w:sz w:val="22"/>
          <w:szCs w:val="22"/>
        </w:rPr>
        <w:t>29</w:t>
      </w:r>
      <w:r w:rsidR="00AA2BE6" w:rsidRPr="00E15168">
        <w:rPr>
          <w:rFonts w:asciiTheme="minorHAnsi" w:hAnsiTheme="minorHAnsi" w:cstheme="minorHAnsi"/>
          <w:b/>
          <w:sz w:val="22"/>
          <w:szCs w:val="22"/>
        </w:rPr>
        <w:t>.- DOCUMENTAL</w:t>
      </w:r>
      <w:r w:rsidR="00AA2BE6" w:rsidRPr="00E15168">
        <w:rPr>
          <w:rFonts w:asciiTheme="minorHAnsi" w:hAnsiTheme="minorHAnsi" w:cstheme="minorHAnsi"/>
          <w:sz w:val="22"/>
          <w:szCs w:val="22"/>
        </w:rPr>
        <w:t xml:space="preserve"> consistente en autorización y orden de compra de fecha veintiséis de julio de dos mil dieciséis;</w:t>
      </w:r>
      <w:r w:rsidR="00F126B5" w:rsidRPr="00E15168">
        <w:rPr>
          <w:rFonts w:asciiTheme="minorHAnsi" w:hAnsiTheme="minorHAnsi" w:cstheme="minorHAnsi"/>
          <w:b/>
          <w:sz w:val="22"/>
          <w:szCs w:val="22"/>
        </w:rPr>
        <w:t xml:space="preserve"> 30</w:t>
      </w:r>
      <w:r w:rsidR="00AA2BE6" w:rsidRPr="00E15168">
        <w:rPr>
          <w:rFonts w:asciiTheme="minorHAnsi" w:hAnsiTheme="minorHAnsi" w:cstheme="minorHAnsi"/>
          <w:b/>
          <w:sz w:val="22"/>
          <w:szCs w:val="22"/>
        </w:rPr>
        <w:t>.- DOCUMENTAL</w:t>
      </w:r>
      <w:r w:rsidR="00AA2BE6" w:rsidRPr="00E15168">
        <w:rPr>
          <w:rFonts w:asciiTheme="minorHAnsi" w:hAnsiTheme="minorHAnsi" w:cstheme="minorHAnsi"/>
          <w:sz w:val="22"/>
          <w:szCs w:val="22"/>
        </w:rPr>
        <w:t xml:space="preserve"> consistente en constancia de recepción de fecha treinta de julio de dos mil dieciséis;</w:t>
      </w:r>
      <w:r w:rsidR="00D5212B" w:rsidRPr="00E15168">
        <w:rPr>
          <w:rFonts w:asciiTheme="minorHAnsi" w:hAnsiTheme="minorHAnsi" w:cstheme="minorHAnsi"/>
          <w:sz w:val="22"/>
          <w:szCs w:val="22"/>
        </w:rPr>
        <w:t xml:space="preserve"> </w:t>
      </w:r>
      <w:r w:rsidR="00F126B5" w:rsidRPr="00E15168">
        <w:rPr>
          <w:rFonts w:asciiTheme="minorHAnsi" w:hAnsiTheme="minorHAnsi" w:cstheme="minorHAnsi"/>
          <w:b/>
          <w:sz w:val="22"/>
          <w:szCs w:val="22"/>
        </w:rPr>
        <w:t>31</w:t>
      </w:r>
      <w:r w:rsidR="00AA2BE6" w:rsidRPr="00E15168">
        <w:rPr>
          <w:rFonts w:asciiTheme="minorHAnsi" w:hAnsiTheme="minorHAnsi" w:cstheme="minorHAnsi"/>
          <w:b/>
          <w:sz w:val="22"/>
          <w:szCs w:val="22"/>
        </w:rPr>
        <w:t>.- DOCUMENTAL</w:t>
      </w:r>
      <w:r w:rsidR="00AA2BE6" w:rsidRPr="00E15168">
        <w:rPr>
          <w:rFonts w:asciiTheme="minorHAnsi" w:hAnsiTheme="minorHAnsi" w:cstheme="minorHAnsi"/>
          <w:sz w:val="22"/>
          <w:szCs w:val="22"/>
        </w:rPr>
        <w:t xml:space="preserve"> consistente en </w:t>
      </w:r>
      <w:r w:rsidR="003C3F14" w:rsidRPr="00E15168">
        <w:rPr>
          <w:rFonts w:asciiTheme="minorHAnsi" w:hAnsiTheme="minorHAnsi" w:cstheme="minorHAnsi"/>
          <w:sz w:val="22"/>
          <w:szCs w:val="22"/>
        </w:rPr>
        <w:t xml:space="preserve">factura </w:t>
      </w:r>
      <w:r w:rsidR="00F126B5" w:rsidRPr="00E15168">
        <w:rPr>
          <w:rFonts w:asciiTheme="minorHAnsi" w:hAnsiTheme="minorHAnsi" w:cstheme="minorHAnsi"/>
          <w:sz w:val="22"/>
          <w:szCs w:val="22"/>
        </w:rPr>
        <w:t>con número de folio 7B</w:t>
      </w:r>
      <w:r w:rsidR="00036D73" w:rsidRPr="00E15168">
        <w:rPr>
          <w:rFonts w:asciiTheme="minorHAnsi" w:hAnsiTheme="minorHAnsi" w:cstheme="minorHAnsi"/>
          <w:sz w:val="22"/>
          <w:szCs w:val="22"/>
        </w:rPr>
        <w:t xml:space="preserve">EE3029-DC36-46EC-8672-8D0A6B749C24 </w:t>
      </w:r>
      <w:r w:rsidR="003C3F14" w:rsidRPr="00E15168">
        <w:rPr>
          <w:rFonts w:asciiTheme="minorHAnsi" w:hAnsiTheme="minorHAnsi" w:cstheme="minorHAnsi"/>
          <w:sz w:val="22"/>
          <w:szCs w:val="22"/>
        </w:rPr>
        <w:t xml:space="preserve">de fecha dieciocho de agosto de dos mil </w:t>
      </w:r>
      <w:r w:rsidR="00036D73" w:rsidRPr="00E15168">
        <w:rPr>
          <w:rFonts w:asciiTheme="minorHAnsi" w:hAnsiTheme="minorHAnsi" w:cstheme="minorHAnsi"/>
          <w:sz w:val="22"/>
          <w:szCs w:val="22"/>
        </w:rPr>
        <w:t>dieciséis</w:t>
      </w:r>
      <w:r w:rsidR="003C3F14" w:rsidRPr="00E15168">
        <w:rPr>
          <w:rFonts w:asciiTheme="minorHAnsi" w:hAnsiTheme="minorHAnsi" w:cstheme="minorHAnsi"/>
          <w:sz w:val="22"/>
          <w:szCs w:val="22"/>
        </w:rPr>
        <w:t xml:space="preserve"> por el importe de $69,466.67 M.N. (SON: SESENTA Y NUEVE MIL CUATROCIENTOS SESENTA Y SEIS PESOS 67/100 M.N.) emitida por Megaservicios S.A. de C.V.; </w:t>
      </w:r>
      <w:r w:rsidR="00D92E7A" w:rsidRPr="00E15168">
        <w:rPr>
          <w:rFonts w:asciiTheme="minorHAnsi" w:hAnsiTheme="minorHAnsi" w:cstheme="minorHAnsi"/>
          <w:b/>
          <w:sz w:val="22"/>
          <w:szCs w:val="22"/>
        </w:rPr>
        <w:t>32</w:t>
      </w:r>
      <w:r w:rsidR="003C3F14" w:rsidRPr="00E15168">
        <w:rPr>
          <w:rFonts w:asciiTheme="minorHAnsi" w:hAnsiTheme="minorHAnsi" w:cstheme="minorHAnsi"/>
          <w:b/>
          <w:sz w:val="22"/>
          <w:szCs w:val="22"/>
        </w:rPr>
        <w:t>.- DOCUMENTAL</w:t>
      </w:r>
      <w:r w:rsidR="003C3F14" w:rsidRPr="00E15168">
        <w:rPr>
          <w:rFonts w:asciiTheme="minorHAnsi" w:hAnsiTheme="minorHAnsi" w:cstheme="minorHAnsi"/>
          <w:sz w:val="22"/>
          <w:szCs w:val="22"/>
        </w:rPr>
        <w:t xml:space="preserve"> consistente en informe y solicitud de compra de fecha diez de agosto de dos mil dieciséis; </w:t>
      </w:r>
      <w:r w:rsidR="00D5212B" w:rsidRPr="00E15168">
        <w:rPr>
          <w:rFonts w:asciiTheme="minorHAnsi" w:hAnsiTheme="minorHAnsi" w:cstheme="minorHAnsi"/>
          <w:b/>
          <w:sz w:val="22"/>
          <w:szCs w:val="22"/>
        </w:rPr>
        <w:t>3</w:t>
      </w:r>
      <w:r w:rsidR="00D92E7A" w:rsidRPr="00E15168">
        <w:rPr>
          <w:rFonts w:asciiTheme="minorHAnsi" w:hAnsiTheme="minorHAnsi" w:cstheme="minorHAnsi"/>
          <w:b/>
          <w:sz w:val="22"/>
          <w:szCs w:val="22"/>
        </w:rPr>
        <w:t>3</w:t>
      </w:r>
      <w:r w:rsidR="003C3F14" w:rsidRPr="00E15168">
        <w:rPr>
          <w:rFonts w:asciiTheme="minorHAnsi" w:hAnsiTheme="minorHAnsi" w:cstheme="minorHAnsi"/>
          <w:b/>
          <w:sz w:val="22"/>
          <w:szCs w:val="22"/>
        </w:rPr>
        <w:t>.- DOCUMENTAL</w:t>
      </w:r>
      <w:r w:rsidR="003C3F14" w:rsidRPr="00E15168">
        <w:rPr>
          <w:rFonts w:asciiTheme="minorHAnsi" w:hAnsiTheme="minorHAnsi" w:cstheme="minorHAnsi"/>
          <w:sz w:val="22"/>
          <w:szCs w:val="22"/>
        </w:rPr>
        <w:t xml:space="preserve"> consistente en autorización y orden de compra de fecha </w:t>
      </w:r>
      <w:r w:rsidR="003C3F14" w:rsidRPr="00E15168">
        <w:rPr>
          <w:rFonts w:asciiTheme="minorHAnsi" w:hAnsiTheme="minorHAnsi" w:cstheme="minorHAnsi"/>
          <w:sz w:val="22"/>
          <w:szCs w:val="22"/>
        </w:rPr>
        <w:lastRenderedPageBreak/>
        <w:t xml:space="preserve">catorce de agosto de dos mil dieciséis; </w:t>
      </w:r>
      <w:r w:rsidR="00D92E7A" w:rsidRPr="00E15168">
        <w:rPr>
          <w:rFonts w:asciiTheme="minorHAnsi" w:hAnsiTheme="minorHAnsi" w:cstheme="minorHAnsi"/>
          <w:b/>
          <w:sz w:val="22"/>
          <w:szCs w:val="22"/>
        </w:rPr>
        <w:t>34</w:t>
      </w:r>
      <w:r w:rsidR="003C3F14" w:rsidRPr="00E15168">
        <w:rPr>
          <w:rFonts w:asciiTheme="minorHAnsi" w:hAnsiTheme="minorHAnsi" w:cstheme="minorHAnsi"/>
          <w:b/>
          <w:sz w:val="22"/>
          <w:szCs w:val="22"/>
        </w:rPr>
        <w:t>.- DOCUMENTAL</w:t>
      </w:r>
      <w:r w:rsidR="003C3F14" w:rsidRPr="00E15168">
        <w:rPr>
          <w:rFonts w:asciiTheme="minorHAnsi" w:hAnsiTheme="minorHAnsi" w:cstheme="minorHAnsi"/>
          <w:sz w:val="22"/>
          <w:szCs w:val="22"/>
        </w:rPr>
        <w:t xml:space="preserve"> consistente en constancia de recepción de fecha dieciocho de agosto de dos mil dieciséis;</w:t>
      </w:r>
      <w:r w:rsidR="003C3F14" w:rsidRPr="00E15168">
        <w:rPr>
          <w:rFonts w:asciiTheme="minorHAnsi" w:hAnsiTheme="minorHAnsi" w:cstheme="minorHAnsi"/>
          <w:b/>
          <w:sz w:val="22"/>
          <w:szCs w:val="22"/>
        </w:rPr>
        <w:t xml:space="preserve"> </w:t>
      </w:r>
      <w:r w:rsidR="004564A4" w:rsidRPr="00E15168">
        <w:rPr>
          <w:rFonts w:asciiTheme="minorHAnsi" w:hAnsiTheme="minorHAnsi" w:cstheme="minorHAnsi"/>
          <w:b/>
          <w:sz w:val="22"/>
          <w:szCs w:val="22"/>
        </w:rPr>
        <w:t>35</w:t>
      </w:r>
      <w:r w:rsidR="003C3F14" w:rsidRPr="00E15168">
        <w:rPr>
          <w:rFonts w:asciiTheme="minorHAnsi" w:hAnsiTheme="minorHAnsi" w:cstheme="minorHAnsi"/>
          <w:b/>
          <w:sz w:val="22"/>
          <w:szCs w:val="22"/>
        </w:rPr>
        <w:t>.- DOCUMENTAL</w:t>
      </w:r>
      <w:r w:rsidR="003C3F14" w:rsidRPr="00E15168">
        <w:rPr>
          <w:rFonts w:asciiTheme="minorHAnsi" w:hAnsiTheme="minorHAnsi" w:cstheme="minorHAnsi"/>
          <w:sz w:val="22"/>
          <w:szCs w:val="22"/>
        </w:rPr>
        <w:t xml:space="preserve"> </w:t>
      </w:r>
      <w:r w:rsidR="00036D73" w:rsidRPr="00E15168">
        <w:rPr>
          <w:rFonts w:asciiTheme="minorHAnsi" w:hAnsiTheme="minorHAnsi" w:cstheme="minorHAnsi"/>
          <w:sz w:val="22"/>
          <w:szCs w:val="22"/>
        </w:rPr>
        <w:t>consistente en póliza C00944 de fecha uno de octubre de dos mil dieciséis;</w:t>
      </w:r>
      <w:r w:rsidR="00036D73" w:rsidRPr="00E15168">
        <w:rPr>
          <w:rFonts w:asciiTheme="minorHAnsi" w:hAnsiTheme="minorHAnsi" w:cstheme="minorHAnsi"/>
          <w:b/>
          <w:sz w:val="22"/>
          <w:szCs w:val="22"/>
        </w:rPr>
        <w:t xml:space="preserve"> </w:t>
      </w:r>
      <w:r w:rsidR="0081181B" w:rsidRPr="00E15168">
        <w:rPr>
          <w:rFonts w:asciiTheme="minorHAnsi" w:hAnsiTheme="minorHAnsi" w:cstheme="minorHAnsi"/>
          <w:b/>
          <w:sz w:val="22"/>
          <w:szCs w:val="22"/>
        </w:rPr>
        <w:t>36</w:t>
      </w:r>
      <w:r w:rsidR="00036D73" w:rsidRPr="00E15168">
        <w:rPr>
          <w:rFonts w:asciiTheme="minorHAnsi" w:hAnsiTheme="minorHAnsi" w:cstheme="minorHAnsi"/>
          <w:b/>
          <w:sz w:val="22"/>
          <w:szCs w:val="22"/>
        </w:rPr>
        <w:t>.- DOCUMENTAL</w:t>
      </w:r>
      <w:r w:rsidR="00036D73" w:rsidRPr="00E15168">
        <w:rPr>
          <w:rFonts w:asciiTheme="minorHAnsi" w:hAnsiTheme="minorHAnsi" w:cstheme="minorHAnsi"/>
          <w:sz w:val="22"/>
          <w:szCs w:val="22"/>
        </w:rPr>
        <w:t xml:space="preserve"> consistente en factura con número de folio BB591DBB-A33E-470C-91E8-8EC7DD5F5A08 de fecha veinte de septiembre de dos mil dieciséis por la cantidad de $73,234.80 M.N. (SON: SETENTA Y TRES MIL DOSCIENTOS TREINTA Y CUATRO PESOS 80/100 M.N.) emitida por Megaservicios S.A. de C.V.;</w:t>
      </w:r>
      <w:r w:rsidR="00036D73" w:rsidRPr="00E15168">
        <w:rPr>
          <w:rFonts w:asciiTheme="minorHAnsi" w:hAnsiTheme="minorHAnsi" w:cstheme="minorHAnsi"/>
          <w:b/>
          <w:sz w:val="22"/>
          <w:szCs w:val="22"/>
        </w:rPr>
        <w:t xml:space="preserve"> </w:t>
      </w:r>
      <w:r w:rsidR="0081181B" w:rsidRPr="00E15168">
        <w:rPr>
          <w:rFonts w:asciiTheme="minorHAnsi" w:hAnsiTheme="minorHAnsi" w:cstheme="minorHAnsi"/>
          <w:b/>
          <w:sz w:val="22"/>
          <w:szCs w:val="22"/>
        </w:rPr>
        <w:t>37</w:t>
      </w:r>
      <w:r w:rsidR="00036D73" w:rsidRPr="00E15168">
        <w:rPr>
          <w:rFonts w:asciiTheme="minorHAnsi" w:hAnsiTheme="minorHAnsi" w:cstheme="minorHAnsi"/>
          <w:b/>
          <w:sz w:val="22"/>
          <w:szCs w:val="22"/>
        </w:rPr>
        <w:t>.- DOCUMENTAL</w:t>
      </w:r>
      <w:r w:rsidR="00036D73" w:rsidRPr="00E15168">
        <w:rPr>
          <w:rFonts w:asciiTheme="minorHAnsi" w:hAnsiTheme="minorHAnsi" w:cstheme="minorHAnsi"/>
          <w:sz w:val="22"/>
          <w:szCs w:val="22"/>
        </w:rPr>
        <w:t xml:space="preserve"> consistente en </w:t>
      </w:r>
      <w:r w:rsidR="001A4030" w:rsidRPr="00E15168">
        <w:rPr>
          <w:rFonts w:asciiTheme="minorHAnsi" w:hAnsiTheme="minorHAnsi" w:cstheme="minorHAnsi"/>
          <w:sz w:val="22"/>
          <w:szCs w:val="22"/>
        </w:rPr>
        <w:t>informe y solicitud de compra de fecha uno de septiembre de dos mil dieciséis;</w:t>
      </w:r>
      <w:r w:rsidR="00D5212B" w:rsidRPr="00E15168">
        <w:rPr>
          <w:rFonts w:asciiTheme="minorHAnsi" w:hAnsiTheme="minorHAnsi" w:cstheme="minorHAnsi"/>
          <w:sz w:val="22"/>
          <w:szCs w:val="22"/>
        </w:rPr>
        <w:t xml:space="preserve"> </w:t>
      </w:r>
      <w:r w:rsidR="0081181B" w:rsidRPr="00E15168">
        <w:rPr>
          <w:rFonts w:asciiTheme="minorHAnsi" w:hAnsiTheme="minorHAnsi" w:cstheme="minorHAnsi"/>
          <w:b/>
          <w:sz w:val="22"/>
          <w:szCs w:val="22"/>
        </w:rPr>
        <w:t>38</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autorización y orden de compra de fecha cinco de septiembre de dos mil dieciséis;</w:t>
      </w:r>
      <w:r w:rsidR="001A4030" w:rsidRPr="00E15168">
        <w:rPr>
          <w:rFonts w:asciiTheme="minorHAnsi" w:hAnsiTheme="minorHAnsi" w:cstheme="minorHAnsi"/>
          <w:b/>
          <w:sz w:val="22"/>
          <w:szCs w:val="22"/>
        </w:rPr>
        <w:t xml:space="preserve"> </w:t>
      </w:r>
      <w:r w:rsidR="0081181B" w:rsidRPr="00E15168">
        <w:rPr>
          <w:rFonts w:asciiTheme="minorHAnsi" w:hAnsiTheme="minorHAnsi" w:cstheme="minorHAnsi"/>
          <w:b/>
          <w:sz w:val="22"/>
          <w:szCs w:val="22"/>
        </w:rPr>
        <w:t>39</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constancia de recepción de fecha veinte de septiembre de dos mil dieciséis;</w:t>
      </w:r>
      <w:r w:rsidR="001A4030" w:rsidRPr="00E15168">
        <w:rPr>
          <w:rFonts w:asciiTheme="minorHAnsi" w:hAnsiTheme="minorHAnsi" w:cstheme="minorHAnsi"/>
          <w:b/>
          <w:sz w:val="22"/>
          <w:szCs w:val="22"/>
        </w:rPr>
        <w:t xml:space="preserve"> </w:t>
      </w:r>
      <w:r w:rsidR="0081181B" w:rsidRPr="00E15168">
        <w:rPr>
          <w:rFonts w:asciiTheme="minorHAnsi" w:hAnsiTheme="minorHAnsi" w:cstheme="minorHAnsi"/>
          <w:b/>
          <w:sz w:val="22"/>
          <w:szCs w:val="22"/>
        </w:rPr>
        <w:t>40</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factura con número de folio 59 YBA de fecha treinta de septiembre de dos mil dieciséis por el importe de $51,005.01 M.N. (SON: CINCUENTA Y UN MIL CINCO PESOS 01/100 M.N.) emitida por Megaservicios S.A. de C.V;</w:t>
      </w:r>
      <w:r w:rsidR="001A4030" w:rsidRPr="00E15168">
        <w:rPr>
          <w:rFonts w:asciiTheme="minorHAnsi" w:hAnsiTheme="minorHAnsi" w:cstheme="minorHAnsi"/>
          <w:b/>
          <w:sz w:val="22"/>
          <w:szCs w:val="22"/>
        </w:rPr>
        <w:t xml:space="preserve"> </w:t>
      </w:r>
      <w:r w:rsidR="0081181B" w:rsidRPr="00E15168">
        <w:rPr>
          <w:rFonts w:asciiTheme="minorHAnsi" w:hAnsiTheme="minorHAnsi" w:cstheme="minorHAnsi"/>
          <w:b/>
          <w:sz w:val="22"/>
          <w:szCs w:val="22"/>
        </w:rPr>
        <w:t>41</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informe y solicitud de compra de fecha cinco de septiembre de dos mil dieciséis; </w:t>
      </w:r>
      <w:r w:rsidR="0081181B" w:rsidRPr="00E15168">
        <w:rPr>
          <w:rFonts w:asciiTheme="minorHAnsi" w:hAnsiTheme="minorHAnsi" w:cstheme="minorHAnsi"/>
          <w:b/>
          <w:sz w:val="22"/>
          <w:szCs w:val="22"/>
        </w:rPr>
        <w:t>42</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autorización y orden de compra de fecha diez de septiembre de dos mil dieciséis;</w:t>
      </w:r>
      <w:r w:rsidR="001A4030" w:rsidRPr="00E15168">
        <w:rPr>
          <w:rFonts w:asciiTheme="minorHAnsi" w:hAnsiTheme="minorHAnsi" w:cstheme="minorHAnsi"/>
          <w:b/>
          <w:sz w:val="22"/>
          <w:szCs w:val="22"/>
        </w:rPr>
        <w:t xml:space="preserve"> </w:t>
      </w:r>
      <w:r w:rsidR="00D5212B" w:rsidRPr="00E15168">
        <w:rPr>
          <w:rFonts w:asciiTheme="minorHAnsi" w:hAnsiTheme="minorHAnsi" w:cstheme="minorHAnsi"/>
          <w:b/>
          <w:sz w:val="22"/>
          <w:szCs w:val="22"/>
        </w:rPr>
        <w:t>42</w:t>
      </w:r>
      <w:r w:rsidR="001A4030" w:rsidRPr="00E15168">
        <w:rPr>
          <w:rFonts w:asciiTheme="minorHAnsi" w:hAnsiTheme="minorHAnsi" w:cstheme="minorHAnsi"/>
          <w:b/>
          <w:sz w:val="22"/>
          <w:szCs w:val="22"/>
        </w:rPr>
        <w:t>.- DOCUMENTAL</w:t>
      </w:r>
      <w:r w:rsidR="001A4030" w:rsidRPr="00E15168">
        <w:rPr>
          <w:rFonts w:asciiTheme="minorHAnsi" w:hAnsiTheme="minorHAnsi" w:cstheme="minorHAnsi"/>
          <w:sz w:val="22"/>
          <w:szCs w:val="22"/>
        </w:rPr>
        <w:t xml:space="preserve"> consistente en constancia de recepción de fecha treinta de septiembre de dos mil dieciséis.</w:t>
      </w:r>
    </w:p>
    <w:p w14:paraId="1C736102" w14:textId="77777777" w:rsidR="00D5212B" w:rsidRPr="00E15168" w:rsidRDefault="00D5212B" w:rsidP="001A4030">
      <w:pPr>
        <w:autoSpaceDE w:val="0"/>
        <w:autoSpaceDN w:val="0"/>
        <w:adjustRightInd w:val="0"/>
        <w:jc w:val="both"/>
        <w:rPr>
          <w:rFonts w:asciiTheme="minorHAnsi" w:hAnsiTheme="minorHAnsi" w:cstheme="minorHAnsi"/>
          <w:sz w:val="22"/>
          <w:szCs w:val="22"/>
        </w:rPr>
      </w:pPr>
    </w:p>
    <w:p w14:paraId="115D4BAB" w14:textId="77777777" w:rsidR="005D1914" w:rsidRPr="00E15168" w:rsidRDefault="00D5212B" w:rsidP="00921CE0">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 xml:space="preserve">Por la observación </w:t>
      </w:r>
      <w:r w:rsidR="00A33F3B" w:rsidRPr="00E15168">
        <w:rPr>
          <w:rFonts w:asciiTheme="minorHAnsi" w:hAnsiTheme="minorHAnsi" w:cstheme="minorHAnsi"/>
          <w:b/>
          <w:sz w:val="22"/>
          <w:szCs w:val="22"/>
        </w:rPr>
        <w:t>“</w:t>
      </w:r>
      <w:r w:rsidR="00A33F3B" w:rsidRPr="00E15168">
        <w:rPr>
          <w:rFonts w:asciiTheme="minorHAnsi" w:hAnsiTheme="minorHAnsi" w:cstheme="minorHAnsi"/>
          <w:b/>
          <w:bCs/>
          <w:i/>
          <w:sz w:val="22"/>
          <w:szCs w:val="22"/>
        </w:rPr>
        <w:t>Pagos en el mes de enero de 2016 con la cuenta caja participaciones por concepto de gasto corriente de la entidad fiscalizada, registrados incorrectamente como ayudas; no proporcionó documentación comprobatoria que justifique el destino final del gasto”,</w:t>
      </w:r>
      <w:r w:rsidR="00A33F3B" w:rsidRPr="00E15168">
        <w:rPr>
          <w:rFonts w:asciiTheme="minorHAnsi" w:hAnsiTheme="minorHAnsi" w:cstheme="minorHAnsi"/>
          <w:bCs/>
          <w:sz w:val="22"/>
          <w:szCs w:val="22"/>
        </w:rPr>
        <w:t xml:space="preserve"> los presuntos responsables ofrecieron la</w:t>
      </w:r>
      <w:r w:rsidR="00994776" w:rsidRPr="00E15168">
        <w:rPr>
          <w:rFonts w:asciiTheme="minorHAnsi" w:hAnsiTheme="minorHAnsi" w:cstheme="minorHAnsi"/>
          <w:bCs/>
          <w:sz w:val="22"/>
          <w:szCs w:val="22"/>
        </w:rPr>
        <w:t>s siguientes pruebas:</w:t>
      </w:r>
      <w:r w:rsidR="00A33F3B" w:rsidRPr="00E15168">
        <w:rPr>
          <w:rFonts w:asciiTheme="minorHAnsi" w:hAnsiTheme="minorHAnsi" w:cstheme="minorHAnsi"/>
          <w:b/>
          <w:sz w:val="22"/>
          <w:szCs w:val="22"/>
        </w:rPr>
        <w:t xml:space="preserve"> 1.- DOCUMENTAL</w:t>
      </w:r>
      <w:r w:rsidR="00A33F3B" w:rsidRPr="00E15168">
        <w:rPr>
          <w:rFonts w:asciiTheme="minorHAnsi" w:hAnsiTheme="minorHAnsi" w:cstheme="minorHAnsi"/>
          <w:sz w:val="22"/>
          <w:szCs w:val="22"/>
        </w:rPr>
        <w:t xml:space="preserve"> consistente en </w:t>
      </w:r>
      <w:r w:rsidR="009E705D" w:rsidRPr="00E15168">
        <w:rPr>
          <w:rFonts w:asciiTheme="minorHAnsi" w:hAnsiTheme="minorHAnsi" w:cstheme="minorHAnsi"/>
          <w:sz w:val="22"/>
          <w:szCs w:val="22"/>
        </w:rPr>
        <w:t>póliza C00048 de fecha treinta y uno de enero de dos mil dieciséis;</w:t>
      </w:r>
      <w:r w:rsidR="009E705D" w:rsidRPr="00E15168">
        <w:rPr>
          <w:rFonts w:asciiTheme="minorHAnsi" w:hAnsiTheme="minorHAnsi" w:cstheme="minorHAnsi"/>
          <w:b/>
          <w:sz w:val="22"/>
          <w:szCs w:val="22"/>
        </w:rPr>
        <w:t xml:space="preserve"> 2.- DOCUMENTAL</w:t>
      </w:r>
      <w:r w:rsidR="009E705D" w:rsidRPr="00E15168">
        <w:rPr>
          <w:rFonts w:asciiTheme="minorHAnsi" w:hAnsiTheme="minorHAnsi" w:cstheme="minorHAnsi"/>
          <w:sz w:val="22"/>
          <w:szCs w:val="22"/>
        </w:rPr>
        <w:t xml:space="preserve"> consistente en</w:t>
      </w:r>
      <w:r w:rsidR="006335FB" w:rsidRPr="00E15168">
        <w:rPr>
          <w:rFonts w:asciiTheme="minorHAnsi" w:hAnsiTheme="minorHAnsi" w:cstheme="minorHAnsi"/>
          <w:sz w:val="22"/>
          <w:szCs w:val="22"/>
        </w:rPr>
        <w:t xml:space="preserve"> </w:t>
      </w:r>
      <w:r w:rsidR="00EA5069" w:rsidRPr="00E15168">
        <w:rPr>
          <w:rFonts w:asciiTheme="minorHAnsi" w:hAnsiTheme="minorHAnsi" w:cstheme="minorHAnsi"/>
          <w:sz w:val="22"/>
          <w:szCs w:val="22"/>
        </w:rPr>
        <w:t xml:space="preserve">listado de </w:t>
      </w:r>
      <w:r w:rsidR="006335FB" w:rsidRPr="00E15168">
        <w:rPr>
          <w:rFonts w:asciiTheme="minorHAnsi" w:hAnsiTheme="minorHAnsi" w:cstheme="minorHAnsi"/>
          <w:sz w:val="22"/>
          <w:szCs w:val="22"/>
        </w:rPr>
        <w:t xml:space="preserve">nóminas extraordinarias del 1 al 31 de diciembre de 2015; </w:t>
      </w:r>
      <w:r w:rsidR="006335FB" w:rsidRPr="00E15168">
        <w:rPr>
          <w:rFonts w:asciiTheme="minorHAnsi" w:hAnsiTheme="minorHAnsi" w:cstheme="minorHAnsi"/>
          <w:b/>
          <w:sz w:val="22"/>
          <w:szCs w:val="22"/>
        </w:rPr>
        <w:t>3.- DOCUMENTAL</w:t>
      </w:r>
      <w:r w:rsidR="006335FB" w:rsidRPr="00E15168">
        <w:rPr>
          <w:rFonts w:asciiTheme="minorHAnsi" w:hAnsiTheme="minorHAnsi" w:cstheme="minorHAnsi"/>
          <w:sz w:val="22"/>
          <w:szCs w:val="22"/>
        </w:rPr>
        <w:t xml:space="preserve"> consistente en recibos de tesorería marcados con los números 1352, 1354, 1362, 1411, 1433, 1434, 1438, 1442, 1223, 1244, 1353, 1355, 1409, 1432, 1470, 1486, 1497, 1509, 1513, 1520, 1521, 1539, 1559, 1565, 1571, 1572, 1573, 1634, 1644, 1667, 1674, 1675 y 1680</w:t>
      </w:r>
      <w:r w:rsidR="00265C12" w:rsidRPr="00E15168">
        <w:rPr>
          <w:rFonts w:asciiTheme="minorHAnsi" w:hAnsiTheme="minorHAnsi" w:cstheme="minorHAnsi"/>
          <w:sz w:val="22"/>
          <w:szCs w:val="22"/>
        </w:rPr>
        <w:t>;</w:t>
      </w:r>
      <w:r w:rsidR="00265C12" w:rsidRPr="00E15168">
        <w:rPr>
          <w:rFonts w:asciiTheme="minorHAnsi" w:hAnsiTheme="minorHAnsi" w:cstheme="minorHAnsi"/>
          <w:b/>
          <w:sz w:val="22"/>
          <w:szCs w:val="22"/>
        </w:rPr>
        <w:t xml:space="preserve"> 4.- DOCUMENTAL</w:t>
      </w:r>
      <w:r w:rsidR="00D02FB1" w:rsidRPr="00E15168">
        <w:rPr>
          <w:rFonts w:asciiTheme="minorHAnsi" w:hAnsiTheme="minorHAnsi" w:cstheme="minorHAnsi"/>
          <w:sz w:val="22"/>
          <w:szCs w:val="22"/>
        </w:rPr>
        <w:t xml:space="preserve"> consistente en veinticuatro</w:t>
      </w:r>
      <w:r w:rsidR="00265C12" w:rsidRPr="00E15168">
        <w:rPr>
          <w:rFonts w:asciiTheme="minorHAnsi" w:hAnsiTheme="minorHAnsi" w:cstheme="minorHAnsi"/>
          <w:sz w:val="22"/>
          <w:szCs w:val="22"/>
        </w:rPr>
        <w:t xml:space="preserve"> fojas correspondientes a la constancia de recepción;</w:t>
      </w:r>
      <w:r w:rsidR="00E41D43" w:rsidRPr="00E15168">
        <w:rPr>
          <w:rFonts w:asciiTheme="minorHAnsi" w:hAnsiTheme="minorHAnsi" w:cstheme="minorHAnsi"/>
          <w:sz w:val="22"/>
          <w:szCs w:val="22"/>
        </w:rPr>
        <w:t xml:space="preserve"> </w:t>
      </w:r>
      <w:r w:rsidR="00E41D43" w:rsidRPr="00E15168">
        <w:rPr>
          <w:rFonts w:asciiTheme="minorHAnsi" w:hAnsiTheme="minorHAnsi" w:cstheme="minorHAnsi"/>
          <w:b/>
          <w:sz w:val="22"/>
          <w:szCs w:val="22"/>
        </w:rPr>
        <w:t>5.- DOCUMENTAL</w:t>
      </w:r>
      <w:r w:rsidR="00E41D43" w:rsidRPr="00E15168">
        <w:rPr>
          <w:rFonts w:asciiTheme="minorHAnsi" w:hAnsiTheme="minorHAnsi" w:cstheme="minorHAnsi"/>
          <w:sz w:val="22"/>
          <w:szCs w:val="22"/>
        </w:rPr>
        <w:t xml:space="preserve"> consist</w:t>
      </w:r>
      <w:r w:rsidR="00EA5069" w:rsidRPr="00E15168">
        <w:rPr>
          <w:rFonts w:asciiTheme="minorHAnsi" w:hAnsiTheme="minorHAnsi" w:cstheme="minorHAnsi"/>
          <w:sz w:val="22"/>
          <w:szCs w:val="22"/>
        </w:rPr>
        <w:t xml:space="preserve">ente en nueve fojas relativas a los </w:t>
      </w:r>
      <w:r w:rsidR="00E41D43" w:rsidRPr="00E15168">
        <w:rPr>
          <w:rFonts w:asciiTheme="minorHAnsi" w:hAnsiTheme="minorHAnsi" w:cstheme="minorHAnsi"/>
          <w:sz w:val="22"/>
          <w:szCs w:val="22"/>
        </w:rPr>
        <w:t>reportes de trabajo</w:t>
      </w:r>
      <w:r w:rsidR="00EA5069" w:rsidRPr="00E15168">
        <w:rPr>
          <w:rFonts w:asciiTheme="minorHAnsi" w:hAnsiTheme="minorHAnsi" w:cstheme="minorHAnsi"/>
          <w:sz w:val="22"/>
          <w:szCs w:val="22"/>
        </w:rPr>
        <w:t>s</w:t>
      </w:r>
      <w:r w:rsidR="00E41D43" w:rsidRPr="00E15168">
        <w:rPr>
          <w:rFonts w:asciiTheme="minorHAnsi" w:hAnsiTheme="minorHAnsi" w:cstheme="minorHAnsi"/>
          <w:sz w:val="22"/>
          <w:szCs w:val="22"/>
        </w:rPr>
        <w:t>;</w:t>
      </w:r>
      <w:r w:rsidR="00E41D43" w:rsidRPr="00E15168">
        <w:rPr>
          <w:rFonts w:asciiTheme="minorHAnsi" w:hAnsiTheme="minorHAnsi" w:cstheme="minorHAnsi"/>
          <w:b/>
          <w:sz w:val="22"/>
          <w:szCs w:val="22"/>
        </w:rPr>
        <w:t xml:space="preserve"> 6.- DOCUMENTAL</w:t>
      </w:r>
      <w:r w:rsidR="00E41D43" w:rsidRPr="00E15168">
        <w:rPr>
          <w:rFonts w:asciiTheme="minorHAnsi" w:hAnsiTheme="minorHAnsi" w:cstheme="minorHAnsi"/>
          <w:sz w:val="22"/>
          <w:szCs w:val="22"/>
        </w:rPr>
        <w:t xml:space="preserve"> consistente en treinta y un credenciales para votar;</w:t>
      </w:r>
      <w:r w:rsidR="00E41D43" w:rsidRPr="00E15168">
        <w:rPr>
          <w:rFonts w:asciiTheme="minorHAnsi" w:hAnsiTheme="minorHAnsi" w:cstheme="minorHAnsi"/>
          <w:b/>
          <w:sz w:val="22"/>
          <w:szCs w:val="22"/>
        </w:rPr>
        <w:t xml:space="preserve"> 7.- DOCUMENTAL</w:t>
      </w:r>
      <w:r w:rsidR="00E41D43" w:rsidRPr="00E15168">
        <w:rPr>
          <w:rFonts w:asciiTheme="minorHAnsi" w:hAnsiTheme="minorHAnsi" w:cstheme="minorHAnsi"/>
          <w:sz w:val="22"/>
          <w:szCs w:val="22"/>
        </w:rPr>
        <w:t xml:space="preserve"> consistente en licencia de conducir número 010136118;</w:t>
      </w:r>
      <w:r w:rsidR="00E41D43" w:rsidRPr="00E15168">
        <w:rPr>
          <w:rFonts w:asciiTheme="minorHAnsi" w:hAnsiTheme="minorHAnsi" w:cstheme="minorHAnsi"/>
          <w:b/>
          <w:sz w:val="22"/>
          <w:szCs w:val="22"/>
        </w:rPr>
        <w:t xml:space="preserve"> 8.- DOCUMENTAL</w:t>
      </w:r>
      <w:r w:rsidR="00E41D43" w:rsidRPr="00E15168">
        <w:rPr>
          <w:rFonts w:asciiTheme="minorHAnsi" w:hAnsiTheme="minorHAnsi" w:cstheme="minorHAnsi"/>
          <w:sz w:val="22"/>
          <w:szCs w:val="22"/>
        </w:rPr>
        <w:t xml:space="preserve"> consistente en reportes fotográficos.</w:t>
      </w:r>
    </w:p>
    <w:p w14:paraId="432C8C9A" w14:textId="77777777" w:rsidR="005D1914" w:rsidRPr="00E15168" w:rsidRDefault="005D1914" w:rsidP="00921CE0">
      <w:pPr>
        <w:autoSpaceDE w:val="0"/>
        <w:autoSpaceDN w:val="0"/>
        <w:adjustRightInd w:val="0"/>
        <w:jc w:val="both"/>
        <w:rPr>
          <w:rFonts w:asciiTheme="minorHAnsi" w:hAnsiTheme="minorHAnsi" w:cstheme="minorHAnsi"/>
          <w:sz w:val="22"/>
          <w:szCs w:val="22"/>
        </w:rPr>
      </w:pPr>
    </w:p>
    <w:p w14:paraId="1F1AD39A" w14:textId="77777777" w:rsidR="00333D53" w:rsidRPr="00E15168" w:rsidRDefault="003C1EDD" w:rsidP="00333D53">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 xml:space="preserve">En lo referente a la observación </w:t>
      </w:r>
      <w:r w:rsidRPr="00E15168">
        <w:rPr>
          <w:rFonts w:asciiTheme="minorHAnsi" w:hAnsiTheme="minorHAnsi" w:cstheme="minorHAnsi"/>
          <w:b/>
          <w:i/>
          <w:sz w:val="22"/>
          <w:szCs w:val="22"/>
        </w:rPr>
        <w:t>“Pago en el mes de enero de 2016, con la cuenta caja participaciones por concepto de gasto corriente de la entidad fiscalizada, registrados incorrectamente como ayudas; no proporcionó documentación comprobatoria que justifique el destino final del gasto”</w:t>
      </w:r>
      <w:r w:rsidRPr="00E15168">
        <w:rPr>
          <w:rFonts w:asciiTheme="minorHAnsi" w:hAnsiTheme="minorHAnsi" w:cstheme="minorHAnsi"/>
          <w:b/>
          <w:bCs/>
          <w:i/>
          <w:sz w:val="22"/>
          <w:szCs w:val="22"/>
        </w:rPr>
        <w:t xml:space="preserve"> </w:t>
      </w:r>
      <w:r w:rsidRPr="00E15168">
        <w:rPr>
          <w:rFonts w:asciiTheme="minorHAnsi" w:hAnsiTheme="minorHAnsi" w:cstheme="minorHAnsi"/>
          <w:bCs/>
          <w:sz w:val="22"/>
          <w:szCs w:val="22"/>
        </w:rPr>
        <w:t>los presuntos responsables of</w:t>
      </w:r>
      <w:r w:rsidR="00994776" w:rsidRPr="00E15168">
        <w:rPr>
          <w:rFonts w:asciiTheme="minorHAnsi" w:hAnsiTheme="minorHAnsi" w:cstheme="minorHAnsi"/>
          <w:bCs/>
          <w:sz w:val="22"/>
          <w:szCs w:val="22"/>
        </w:rPr>
        <w:t>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w:t>
      </w:r>
      <w:r w:rsidR="00333D53" w:rsidRPr="00E15168">
        <w:rPr>
          <w:rFonts w:asciiTheme="minorHAnsi" w:hAnsiTheme="minorHAnsi" w:cstheme="minorHAnsi"/>
          <w:sz w:val="22"/>
          <w:szCs w:val="22"/>
        </w:rPr>
        <w:t xml:space="preserve"> póliza C00048 de fecha treinta y uno de enero de dos mil dieciséis;</w:t>
      </w:r>
      <w:r w:rsidRPr="00E15168">
        <w:rPr>
          <w:rFonts w:asciiTheme="minorHAnsi" w:hAnsiTheme="minorHAnsi" w:cstheme="minorHAnsi"/>
          <w:sz w:val="22"/>
          <w:szCs w:val="22"/>
        </w:rPr>
        <w:t xml:space="preserve"> </w:t>
      </w:r>
      <w:r w:rsidR="00333D53" w:rsidRPr="00E15168">
        <w:rPr>
          <w:rFonts w:asciiTheme="minorHAnsi" w:hAnsiTheme="minorHAnsi" w:cstheme="minorHAnsi"/>
          <w:b/>
          <w:sz w:val="22"/>
          <w:szCs w:val="22"/>
        </w:rPr>
        <w:t>2.- DOCUMENTAL</w:t>
      </w:r>
      <w:r w:rsidR="00333D53" w:rsidRPr="00E15168">
        <w:rPr>
          <w:rFonts w:asciiTheme="minorHAnsi" w:hAnsiTheme="minorHAnsi" w:cstheme="minorHAnsi"/>
          <w:sz w:val="22"/>
          <w:szCs w:val="22"/>
        </w:rPr>
        <w:t xml:space="preserve"> consistente en recibos de tesorería  marcados con los números 1225, 1237,</w:t>
      </w:r>
      <w:r w:rsidR="00A17F5E" w:rsidRPr="00E15168">
        <w:rPr>
          <w:rFonts w:asciiTheme="minorHAnsi" w:hAnsiTheme="minorHAnsi" w:cstheme="minorHAnsi"/>
          <w:sz w:val="22"/>
          <w:szCs w:val="22"/>
        </w:rPr>
        <w:t xml:space="preserve"> </w:t>
      </w:r>
      <w:r w:rsidR="00333D53" w:rsidRPr="00E15168">
        <w:rPr>
          <w:rFonts w:asciiTheme="minorHAnsi" w:hAnsiTheme="minorHAnsi" w:cstheme="minorHAnsi"/>
          <w:sz w:val="22"/>
          <w:szCs w:val="22"/>
        </w:rPr>
        <w:t>1238, 1239, 1243,</w:t>
      </w:r>
      <w:r w:rsidR="00A17F5E" w:rsidRPr="00E15168">
        <w:rPr>
          <w:rFonts w:asciiTheme="minorHAnsi" w:hAnsiTheme="minorHAnsi" w:cstheme="minorHAnsi"/>
          <w:sz w:val="22"/>
          <w:szCs w:val="22"/>
        </w:rPr>
        <w:t xml:space="preserve"> </w:t>
      </w:r>
      <w:r w:rsidR="00333D53" w:rsidRPr="00E15168">
        <w:rPr>
          <w:rFonts w:asciiTheme="minorHAnsi" w:hAnsiTheme="minorHAnsi" w:cstheme="minorHAnsi"/>
          <w:sz w:val="22"/>
          <w:szCs w:val="22"/>
        </w:rPr>
        <w:t>1245,</w:t>
      </w:r>
      <w:r w:rsidR="00BD06E2" w:rsidRPr="00E15168">
        <w:rPr>
          <w:rFonts w:asciiTheme="minorHAnsi" w:hAnsiTheme="minorHAnsi" w:cstheme="minorHAnsi"/>
          <w:sz w:val="22"/>
          <w:szCs w:val="22"/>
        </w:rPr>
        <w:t xml:space="preserve"> 13</w:t>
      </w:r>
      <w:r w:rsidR="00333D53" w:rsidRPr="00E15168">
        <w:rPr>
          <w:rFonts w:asciiTheme="minorHAnsi" w:hAnsiTheme="minorHAnsi" w:cstheme="minorHAnsi"/>
          <w:sz w:val="22"/>
          <w:szCs w:val="22"/>
        </w:rPr>
        <w:t>66, 1367, 1435, 1415, 1457, 1705;</w:t>
      </w:r>
      <w:r w:rsidR="00333D53" w:rsidRPr="00E15168">
        <w:rPr>
          <w:rFonts w:asciiTheme="minorHAnsi" w:hAnsiTheme="minorHAnsi" w:cstheme="minorHAnsi"/>
          <w:b/>
          <w:sz w:val="22"/>
          <w:szCs w:val="22"/>
        </w:rPr>
        <w:t xml:space="preserve"> 3.- DOCUMENTAL</w:t>
      </w:r>
      <w:r w:rsidR="00333D53" w:rsidRPr="00E15168">
        <w:rPr>
          <w:rFonts w:asciiTheme="minorHAnsi" w:hAnsiTheme="minorHAnsi" w:cstheme="minorHAnsi"/>
          <w:sz w:val="22"/>
          <w:szCs w:val="22"/>
        </w:rPr>
        <w:t xml:space="preserve"> consistente en reporte de trabajo de fecha cuatro de enero de dos mil dieciséis;</w:t>
      </w:r>
      <w:r w:rsidR="00333D53" w:rsidRPr="00E15168">
        <w:rPr>
          <w:rFonts w:asciiTheme="minorHAnsi" w:hAnsiTheme="minorHAnsi" w:cstheme="minorHAnsi"/>
          <w:b/>
          <w:sz w:val="22"/>
          <w:szCs w:val="22"/>
        </w:rPr>
        <w:t xml:space="preserve"> 4.- DOCUMENTAL</w:t>
      </w:r>
      <w:r w:rsidR="00333D53" w:rsidRPr="00E15168">
        <w:rPr>
          <w:rFonts w:asciiTheme="minorHAnsi" w:hAnsiTheme="minorHAnsi" w:cstheme="minorHAnsi"/>
          <w:sz w:val="22"/>
          <w:szCs w:val="22"/>
        </w:rPr>
        <w:t xml:space="preserve"> consistente en</w:t>
      </w:r>
      <w:r w:rsidR="007B4701" w:rsidRPr="00E15168">
        <w:rPr>
          <w:rFonts w:asciiTheme="minorHAnsi" w:hAnsiTheme="minorHAnsi" w:cstheme="minorHAnsi"/>
          <w:sz w:val="22"/>
          <w:szCs w:val="22"/>
        </w:rPr>
        <w:t xml:space="preserve"> once fojas correspondientes a las constancias de recepción;</w:t>
      </w:r>
      <w:r w:rsidR="007B4701" w:rsidRPr="00E15168">
        <w:rPr>
          <w:rFonts w:asciiTheme="minorHAnsi" w:hAnsiTheme="minorHAnsi" w:cstheme="minorHAnsi"/>
          <w:b/>
          <w:sz w:val="22"/>
          <w:szCs w:val="22"/>
        </w:rPr>
        <w:t xml:space="preserve"> 5.- DOCUMENTAL</w:t>
      </w:r>
      <w:r w:rsidR="007B4701" w:rsidRPr="00E15168">
        <w:rPr>
          <w:rFonts w:asciiTheme="minorHAnsi" w:hAnsiTheme="minorHAnsi" w:cstheme="minorHAnsi"/>
          <w:sz w:val="22"/>
          <w:szCs w:val="22"/>
        </w:rPr>
        <w:t xml:space="preserve"> consistente en </w:t>
      </w:r>
      <w:r w:rsidR="00EA5069" w:rsidRPr="00E15168">
        <w:rPr>
          <w:rFonts w:asciiTheme="minorHAnsi" w:hAnsiTheme="minorHAnsi" w:cstheme="minorHAnsi"/>
          <w:sz w:val="22"/>
          <w:szCs w:val="22"/>
        </w:rPr>
        <w:t xml:space="preserve">listado de </w:t>
      </w:r>
      <w:r w:rsidR="007B4701" w:rsidRPr="00E15168">
        <w:rPr>
          <w:rFonts w:asciiTheme="minorHAnsi" w:hAnsiTheme="minorHAnsi" w:cstheme="minorHAnsi"/>
          <w:sz w:val="22"/>
          <w:szCs w:val="22"/>
        </w:rPr>
        <w:t xml:space="preserve">nóminas extraordinarias del periodo del 1 al 31 de diciembre de 2015; </w:t>
      </w:r>
      <w:r w:rsidR="007B4701" w:rsidRPr="00E15168">
        <w:rPr>
          <w:rFonts w:asciiTheme="minorHAnsi" w:hAnsiTheme="minorHAnsi" w:cstheme="minorHAnsi"/>
          <w:b/>
          <w:sz w:val="22"/>
          <w:szCs w:val="22"/>
        </w:rPr>
        <w:t>6.- DOCUMENTAL</w:t>
      </w:r>
      <w:r w:rsidR="007B4701" w:rsidRPr="00E15168">
        <w:rPr>
          <w:rFonts w:asciiTheme="minorHAnsi" w:hAnsiTheme="minorHAnsi" w:cstheme="minorHAnsi"/>
          <w:sz w:val="22"/>
          <w:szCs w:val="22"/>
        </w:rPr>
        <w:t xml:space="preserve"> consistente en</w:t>
      </w:r>
      <w:r w:rsidR="00994776" w:rsidRPr="00E15168">
        <w:rPr>
          <w:rFonts w:asciiTheme="minorHAnsi" w:hAnsiTheme="minorHAnsi" w:cstheme="minorHAnsi"/>
          <w:sz w:val="22"/>
          <w:szCs w:val="22"/>
        </w:rPr>
        <w:t xml:space="preserve"> once credenciales para votar;</w:t>
      </w:r>
      <w:r w:rsidR="00994776" w:rsidRPr="00E15168">
        <w:rPr>
          <w:rFonts w:asciiTheme="minorHAnsi" w:hAnsiTheme="minorHAnsi" w:cstheme="minorHAnsi"/>
          <w:b/>
          <w:sz w:val="22"/>
          <w:szCs w:val="22"/>
        </w:rPr>
        <w:t xml:space="preserve"> 7.- DOCUMENTAL</w:t>
      </w:r>
      <w:r w:rsidR="00994776" w:rsidRPr="00E15168">
        <w:rPr>
          <w:rFonts w:asciiTheme="minorHAnsi" w:hAnsiTheme="minorHAnsi" w:cstheme="minorHAnsi"/>
          <w:sz w:val="22"/>
          <w:szCs w:val="22"/>
        </w:rPr>
        <w:t xml:space="preserve"> consistente en reportes fotográficos.</w:t>
      </w:r>
    </w:p>
    <w:p w14:paraId="633484BF" w14:textId="77777777" w:rsidR="009C0702" w:rsidRPr="00E15168" w:rsidRDefault="009C0702" w:rsidP="009C0702">
      <w:pPr>
        <w:autoSpaceDE w:val="0"/>
        <w:autoSpaceDN w:val="0"/>
        <w:adjustRightInd w:val="0"/>
        <w:jc w:val="both"/>
        <w:rPr>
          <w:rFonts w:asciiTheme="minorHAnsi" w:hAnsiTheme="minorHAnsi" w:cstheme="minorHAnsi"/>
          <w:sz w:val="22"/>
          <w:szCs w:val="22"/>
        </w:rPr>
      </w:pPr>
    </w:p>
    <w:p w14:paraId="70D5905D" w14:textId="77777777" w:rsidR="00627673" w:rsidRPr="00E15168" w:rsidRDefault="00994776" w:rsidP="00627673">
      <w:pPr>
        <w:tabs>
          <w:tab w:val="left" w:pos="709"/>
        </w:tabs>
        <w:jc w:val="both"/>
        <w:rPr>
          <w:rFonts w:asciiTheme="minorHAnsi" w:hAnsiTheme="minorHAnsi" w:cstheme="minorHAnsi"/>
          <w:sz w:val="22"/>
          <w:szCs w:val="22"/>
          <w:lang w:val="es-MX"/>
        </w:rPr>
      </w:pPr>
      <w:r w:rsidRPr="00E15168">
        <w:rPr>
          <w:rFonts w:asciiTheme="minorHAnsi" w:hAnsiTheme="minorHAnsi" w:cstheme="minorHAnsi"/>
          <w:sz w:val="22"/>
          <w:szCs w:val="22"/>
        </w:rPr>
        <w:t xml:space="preserve">En lo concerniente a la observación </w:t>
      </w:r>
      <w:r w:rsidRPr="00E15168">
        <w:rPr>
          <w:rFonts w:asciiTheme="minorHAnsi" w:hAnsiTheme="minorHAnsi" w:cstheme="minorHAnsi"/>
          <w:b/>
          <w:bCs/>
          <w:i/>
          <w:sz w:val="22"/>
          <w:szCs w:val="22"/>
        </w:rPr>
        <w:t xml:space="preserve">“Pago en el mes de mayo de 2016 con la cuenta caja participaciones, por concepto de adquisición de equipo de transporte; no proporcionó </w:t>
      </w:r>
      <w:r w:rsidRPr="00E15168">
        <w:rPr>
          <w:rFonts w:asciiTheme="minorHAnsi" w:hAnsiTheme="minorHAnsi" w:cstheme="minorHAnsi"/>
          <w:b/>
          <w:bCs/>
          <w:i/>
          <w:sz w:val="22"/>
          <w:szCs w:val="22"/>
        </w:rPr>
        <w:lastRenderedPageBreak/>
        <w:t>documentación que justifique el destino final del gasto</w:t>
      </w:r>
      <w:r w:rsidR="00627673" w:rsidRPr="00E15168">
        <w:rPr>
          <w:rFonts w:asciiTheme="minorHAnsi" w:hAnsiTheme="minorHAnsi" w:cstheme="minorHAnsi"/>
          <w:b/>
          <w:bCs/>
          <w:i/>
          <w:sz w:val="22"/>
          <w:szCs w:val="22"/>
        </w:rPr>
        <w:t xml:space="preserve">”, </w:t>
      </w:r>
      <w:r w:rsidR="00627673" w:rsidRPr="00E15168">
        <w:rPr>
          <w:rFonts w:asciiTheme="minorHAnsi" w:hAnsiTheme="minorHAnsi" w:cstheme="minorHAnsi"/>
          <w:sz w:val="22"/>
          <w:szCs w:val="22"/>
        </w:rPr>
        <w:t xml:space="preserve">los presuntos responsables </w:t>
      </w:r>
      <w:r w:rsidR="002F63E0" w:rsidRPr="00E15168">
        <w:rPr>
          <w:rFonts w:asciiTheme="minorHAnsi" w:hAnsiTheme="minorHAnsi" w:cstheme="minorHAnsi"/>
          <w:sz w:val="22"/>
          <w:szCs w:val="22"/>
        </w:rPr>
        <w:t xml:space="preserve">ofrecieron las siguientes pruebas; </w:t>
      </w:r>
      <w:r w:rsidR="002F63E0" w:rsidRPr="00E15168">
        <w:rPr>
          <w:rFonts w:asciiTheme="minorHAnsi" w:hAnsiTheme="minorHAnsi" w:cstheme="minorHAnsi"/>
          <w:b/>
          <w:sz w:val="22"/>
          <w:szCs w:val="22"/>
        </w:rPr>
        <w:t>1.- DOCUMENTAL</w:t>
      </w:r>
      <w:r w:rsidR="002F63E0" w:rsidRPr="00E15168">
        <w:rPr>
          <w:rFonts w:asciiTheme="minorHAnsi" w:hAnsiTheme="minorHAnsi" w:cstheme="minorHAnsi"/>
          <w:sz w:val="22"/>
          <w:szCs w:val="22"/>
        </w:rPr>
        <w:t xml:space="preserve"> consistente en póliza C00334 de fecha dieciséis de mayo de dos mil dieciséis; </w:t>
      </w:r>
      <w:r w:rsidR="002F63E0" w:rsidRPr="00E15168">
        <w:rPr>
          <w:rFonts w:asciiTheme="minorHAnsi" w:hAnsiTheme="minorHAnsi" w:cstheme="minorHAnsi"/>
          <w:b/>
          <w:sz w:val="22"/>
          <w:szCs w:val="22"/>
        </w:rPr>
        <w:t>2.- DOCUMENTAL</w:t>
      </w:r>
      <w:r w:rsidR="002F63E0" w:rsidRPr="00E15168">
        <w:rPr>
          <w:rFonts w:asciiTheme="minorHAnsi" w:hAnsiTheme="minorHAnsi" w:cstheme="minorHAnsi"/>
          <w:sz w:val="22"/>
          <w:szCs w:val="22"/>
        </w:rPr>
        <w:t xml:space="preserve"> consistente en factura</w:t>
      </w:r>
      <w:r w:rsidR="004D5D0B" w:rsidRPr="00E15168">
        <w:rPr>
          <w:rFonts w:asciiTheme="minorHAnsi" w:hAnsiTheme="minorHAnsi" w:cstheme="minorHAnsi"/>
          <w:sz w:val="22"/>
          <w:szCs w:val="22"/>
        </w:rPr>
        <w:t xml:space="preserve"> endosada</w:t>
      </w:r>
      <w:r w:rsidR="002F63E0" w:rsidRPr="00E15168">
        <w:rPr>
          <w:rFonts w:asciiTheme="minorHAnsi" w:hAnsiTheme="minorHAnsi" w:cstheme="minorHAnsi"/>
          <w:sz w:val="22"/>
          <w:szCs w:val="22"/>
        </w:rPr>
        <w:t xml:space="preserve"> con folio número 10</w:t>
      </w:r>
      <w:r w:rsidR="004D5D0B" w:rsidRPr="00E15168">
        <w:rPr>
          <w:rFonts w:asciiTheme="minorHAnsi" w:hAnsiTheme="minorHAnsi" w:cstheme="minorHAnsi"/>
          <w:sz w:val="22"/>
          <w:szCs w:val="22"/>
        </w:rPr>
        <w:t xml:space="preserve">468 de fecha treinta y uno de marzo del año dos mil por la cantidad de $91,000.00 M.N. (SON: NOVENTA Y UN MIL PESOS 00/100 M.N.) emitida por Autotal S.A. de C.V.; </w:t>
      </w:r>
      <w:r w:rsidR="004D5D0B" w:rsidRPr="00E15168">
        <w:rPr>
          <w:rFonts w:asciiTheme="minorHAnsi" w:hAnsiTheme="minorHAnsi" w:cstheme="minorHAnsi"/>
          <w:b/>
          <w:sz w:val="22"/>
          <w:szCs w:val="22"/>
        </w:rPr>
        <w:t>3.- DOCUMENTAL</w:t>
      </w:r>
      <w:r w:rsidR="004D5D0B" w:rsidRPr="00E15168">
        <w:rPr>
          <w:rFonts w:asciiTheme="minorHAnsi" w:hAnsiTheme="minorHAnsi" w:cstheme="minorHAnsi"/>
          <w:sz w:val="22"/>
          <w:szCs w:val="22"/>
        </w:rPr>
        <w:t xml:space="preserve"> consistente en tarjeta de circulación número 205061 A; </w:t>
      </w:r>
      <w:r w:rsidR="004D5D0B" w:rsidRPr="00E15168">
        <w:rPr>
          <w:rFonts w:asciiTheme="minorHAnsi" w:hAnsiTheme="minorHAnsi" w:cstheme="minorHAnsi"/>
          <w:b/>
          <w:sz w:val="22"/>
          <w:szCs w:val="22"/>
        </w:rPr>
        <w:t>4.- DOCUMENTAL</w:t>
      </w:r>
      <w:r w:rsidR="004D5D0B" w:rsidRPr="00E15168">
        <w:rPr>
          <w:rFonts w:asciiTheme="minorHAnsi" w:hAnsiTheme="minorHAnsi" w:cstheme="minorHAnsi"/>
          <w:sz w:val="22"/>
          <w:szCs w:val="22"/>
        </w:rPr>
        <w:t xml:space="preserve"> consistente en póliza de seguro de automóviles número 2030</w:t>
      </w:r>
      <w:r w:rsidR="00326814" w:rsidRPr="00E15168">
        <w:rPr>
          <w:rFonts w:asciiTheme="minorHAnsi" w:hAnsiTheme="minorHAnsi" w:cstheme="minorHAnsi"/>
          <w:sz w:val="22"/>
          <w:szCs w:val="22"/>
        </w:rPr>
        <w:t xml:space="preserve">091412; </w:t>
      </w:r>
      <w:r w:rsidR="00326814" w:rsidRPr="00E15168">
        <w:rPr>
          <w:rFonts w:asciiTheme="minorHAnsi" w:hAnsiTheme="minorHAnsi" w:cstheme="minorHAnsi"/>
          <w:b/>
          <w:sz w:val="22"/>
          <w:szCs w:val="22"/>
        </w:rPr>
        <w:t>5.- DOCUMENTAL</w:t>
      </w:r>
      <w:r w:rsidR="00326814" w:rsidRPr="00E15168">
        <w:rPr>
          <w:rFonts w:asciiTheme="minorHAnsi" w:hAnsiTheme="minorHAnsi" w:cstheme="minorHAnsi"/>
          <w:sz w:val="22"/>
          <w:szCs w:val="22"/>
        </w:rPr>
        <w:t xml:space="preserve"> consistente en resguardo de bienes muebles; </w:t>
      </w:r>
      <w:r w:rsidR="00326814" w:rsidRPr="00E15168">
        <w:rPr>
          <w:rFonts w:asciiTheme="minorHAnsi" w:hAnsiTheme="minorHAnsi" w:cstheme="minorHAnsi"/>
          <w:b/>
          <w:sz w:val="22"/>
          <w:szCs w:val="22"/>
        </w:rPr>
        <w:t>6.- DOCUMENTAL</w:t>
      </w:r>
      <w:r w:rsidR="00326814" w:rsidRPr="00E15168">
        <w:rPr>
          <w:rFonts w:asciiTheme="minorHAnsi" w:hAnsiTheme="minorHAnsi" w:cstheme="minorHAnsi"/>
          <w:sz w:val="22"/>
          <w:szCs w:val="22"/>
        </w:rPr>
        <w:t xml:space="preserve"> consistente en Acta de Sesión Extraordinaria de fecha dieciséis de mayo del año dos mil dieciséis; </w:t>
      </w:r>
      <w:r w:rsidR="00326814" w:rsidRPr="00E15168">
        <w:rPr>
          <w:rFonts w:asciiTheme="minorHAnsi" w:hAnsiTheme="minorHAnsi" w:cstheme="minorHAnsi"/>
          <w:b/>
          <w:sz w:val="22"/>
          <w:szCs w:val="22"/>
        </w:rPr>
        <w:t>7.- DOCUMENTAL</w:t>
      </w:r>
      <w:r w:rsidR="00326814" w:rsidRPr="00E15168">
        <w:rPr>
          <w:rFonts w:asciiTheme="minorHAnsi" w:hAnsiTheme="minorHAnsi" w:cstheme="minorHAnsi"/>
          <w:sz w:val="22"/>
          <w:szCs w:val="22"/>
        </w:rPr>
        <w:t xml:space="preserve"> consistente en credencial para votar de la C. Flora Cristina Mena Varguez.</w:t>
      </w:r>
    </w:p>
    <w:p w14:paraId="4C103F17" w14:textId="77777777" w:rsidR="006B5624" w:rsidRPr="00E15168" w:rsidRDefault="006B5624" w:rsidP="00627673">
      <w:pPr>
        <w:tabs>
          <w:tab w:val="left" w:pos="709"/>
        </w:tabs>
        <w:jc w:val="both"/>
        <w:rPr>
          <w:rFonts w:asciiTheme="minorHAnsi" w:hAnsiTheme="minorHAnsi" w:cstheme="minorHAnsi"/>
          <w:sz w:val="22"/>
          <w:szCs w:val="22"/>
          <w:lang w:val="es-MX"/>
        </w:rPr>
      </w:pPr>
    </w:p>
    <w:p w14:paraId="26512036" w14:textId="77777777" w:rsidR="0077012F" w:rsidRPr="00E15168" w:rsidRDefault="006B5624" w:rsidP="0092710F">
      <w:pPr>
        <w:jc w:val="both"/>
        <w:rPr>
          <w:rFonts w:asciiTheme="minorHAnsi" w:hAnsiTheme="minorHAnsi" w:cstheme="minorHAnsi"/>
          <w:sz w:val="22"/>
          <w:szCs w:val="22"/>
        </w:rPr>
      </w:pPr>
      <w:r w:rsidRPr="00E15168">
        <w:rPr>
          <w:rFonts w:asciiTheme="minorHAnsi" w:hAnsiTheme="minorHAnsi" w:cstheme="minorHAnsi"/>
          <w:sz w:val="22"/>
          <w:szCs w:val="22"/>
        </w:rPr>
        <w:t xml:space="preserve">Por la observación </w:t>
      </w:r>
      <w:r w:rsidRPr="00E15168">
        <w:rPr>
          <w:rFonts w:ascii="Calibri" w:hAnsi="Calibri" w:cs="Calibri"/>
          <w:b/>
          <w:bCs/>
          <w:i/>
          <w:sz w:val="22"/>
          <w:szCs w:val="22"/>
          <w:lang w:eastAsia="es-MX"/>
        </w:rPr>
        <w:t>“Pagos en los meses de enero, junio, octubre y diciembre de 2016 con la cuenta caja participaciones y el FORTAMUN-DF, por concepto de combustibles; no proporcionó documentación que justifique el destino final del gasto”,</w:t>
      </w:r>
      <w:r w:rsidRPr="00E15168">
        <w:rPr>
          <w:rFonts w:ascii="Calibri" w:hAnsi="Calibri" w:cs="Calibri"/>
          <w:bCs/>
          <w:sz w:val="22"/>
          <w:szCs w:val="22"/>
          <w:lang w:eastAsia="es-MX"/>
        </w:rPr>
        <w:t xml:space="preserve"> los presuntos responsables ofrecieron las siguientes pruebas: </w:t>
      </w:r>
      <w:r w:rsidRPr="00E15168">
        <w:rPr>
          <w:rFonts w:asciiTheme="minorHAnsi" w:hAnsiTheme="minorHAnsi" w:cstheme="minorHAnsi"/>
          <w:b/>
          <w:sz w:val="22"/>
          <w:szCs w:val="22"/>
        </w:rPr>
        <w:t>1.- DOCUMENTAL</w:t>
      </w:r>
      <w:r w:rsidRPr="00E15168">
        <w:rPr>
          <w:rFonts w:asciiTheme="minorHAnsi" w:hAnsiTheme="minorHAnsi" w:cstheme="minorHAnsi"/>
          <w:sz w:val="22"/>
          <w:szCs w:val="22"/>
        </w:rPr>
        <w:t xml:space="preserve"> consistente en póliza C00043 de fecha veintinueve de enero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factura con número de folio VV2949 de fecha cuatro de enero de dos mil dieciséis por la cantidad de $35,000.00 M.N. (SON: TREINTA Y CINCO MIL PESOS 00/100 M.N.) emitida por</w:t>
      </w:r>
      <w:r w:rsidR="003D18EB" w:rsidRPr="00E15168">
        <w:rPr>
          <w:rFonts w:asciiTheme="minorHAnsi" w:hAnsiTheme="minorHAnsi" w:cstheme="minorHAnsi"/>
          <w:sz w:val="22"/>
          <w:szCs w:val="22"/>
        </w:rPr>
        <w:t xml:space="preserve"> Autoservicio Yucatán, S.A. de C.V.;</w:t>
      </w:r>
      <w:r w:rsidR="003D18EB" w:rsidRPr="00E15168">
        <w:rPr>
          <w:rFonts w:asciiTheme="minorHAnsi" w:hAnsiTheme="minorHAnsi" w:cstheme="minorHAnsi"/>
          <w:b/>
          <w:sz w:val="22"/>
          <w:szCs w:val="22"/>
        </w:rPr>
        <w:t xml:space="preserve"> 3.- DOCUMENTAL</w:t>
      </w:r>
      <w:r w:rsidR="003D18EB" w:rsidRPr="00E15168">
        <w:rPr>
          <w:rFonts w:asciiTheme="minorHAnsi" w:hAnsiTheme="minorHAnsi" w:cstheme="minorHAnsi"/>
          <w:sz w:val="22"/>
          <w:szCs w:val="22"/>
        </w:rPr>
        <w:t xml:space="preserve"> consistente en </w:t>
      </w:r>
      <w:r w:rsidR="00372706" w:rsidRPr="00E15168">
        <w:rPr>
          <w:rFonts w:asciiTheme="minorHAnsi" w:hAnsiTheme="minorHAnsi" w:cstheme="minorHAnsi"/>
          <w:sz w:val="22"/>
          <w:szCs w:val="22"/>
        </w:rPr>
        <w:t xml:space="preserve">informe y solicitud de compra de fecha dos de enero de 2016; </w:t>
      </w:r>
      <w:r w:rsidR="00372706" w:rsidRPr="00E15168">
        <w:rPr>
          <w:rFonts w:asciiTheme="minorHAnsi" w:hAnsiTheme="minorHAnsi" w:cstheme="minorHAnsi"/>
          <w:b/>
          <w:sz w:val="22"/>
          <w:szCs w:val="22"/>
        </w:rPr>
        <w:t>4.- DOCUMENTAL</w:t>
      </w:r>
      <w:r w:rsidR="00372706" w:rsidRPr="00E15168">
        <w:rPr>
          <w:rFonts w:asciiTheme="minorHAnsi" w:hAnsiTheme="minorHAnsi" w:cstheme="minorHAnsi"/>
          <w:sz w:val="22"/>
          <w:szCs w:val="22"/>
        </w:rPr>
        <w:t xml:space="preserve"> consistente en autorización y orden de compra de fecha dos de enero de dos mil quince;</w:t>
      </w:r>
      <w:r w:rsidR="00372706" w:rsidRPr="00E15168">
        <w:rPr>
          <w:rFonts w:asciiTheme="minorHAnsi" w:hAnsiTheme="minorHAnsi" w:cstheme="minorHAnsi"/>
          <w:b/>
          <w:sz w:val="22"/>
          <w:szCs w:val="22"/>
        </w:rPr>
        <w:t xml:space="preserve"> 5.- DOCUMENTAL</w:t>
      </w:r>
      <w:r w:rsidR="00372706" w:rsidRPr="00E15168">
        <w:rPr>
          <w:rFonts w:asciiTheme="minorHAnsi" w:hAnsiTheme="minorHAnsi" w:cstheme="minorHAnsi"/>
          <w:sz w:val="22"/>
          <w:szCs w:val="22"/>
        </w:rPr>
        <w:t xml:space="preserve"> consistente en constancia de recepción de fecha cuatro de enero de dos mil dieciséis;</w:t>
      </w:r>
      <w:r w:rsidR="00372706" w:rsidRPr="00E15168">
        <w:rPr>
          <w:rFonts w:asciiTheme="minorHAnsi" w:hAnsiTheme="minorHAnsi" w:cstheme="minorHAnsi"/>
          <w:b/>
          <w:sz w:val="22"/>
          <w:szCs w:val="22"/>
        </w:rPr>
        <w:t xml:space="preserve"> 6.- DOCUMENTAL</w:t>
      </w:r>
      <w:r w:rsidR="00372706" w:rsidRPr="00E15168">
        <w:rPr>
          <w:rFonts w:asciiTheme="minorHAnsi" w:hAnsiTheme="minorHAnsi" w:cstheme="minorHAnsi"/>
          <w:sz w:val="22"/>
          <w:szCs w:val="22"/>
        </w:rPr>
        <w:t xml:space="preserve"> consistente en flotilla de los vehículos del Ayuntamiento de Acanceh;</w:t>
      </w:r>
      <w:r w:rsidR="00372706" w:rsidRPr="00E15168">
        <w:rPr>
          <w:rFonts w:asciiTheme="minorHAnsi" w:hAnsiTheme="minorHAnsi" w:cstheme="minorHAnsi"/>
          <w:b/>
          <w:sz w:val="22"/>
          <w:szCs w:val="22"/>
        </w:rPr>
        <w:t xml:space="preserve"> 7.- DOCUMENTAL</w:t>
      </w:r>
      <w:r w:rsidR="00372706" w:rsidRPr="00E15168">
        <w:rPr>
          <w:rFonts w:asciiTheme="minorHAnsi" w:hAnsiTheme="minorHAnsi" w:cstheme="minorHAnsi"/>
          <w:sz w:val="22"/>
          <w:szCs w:val="22"/>
        </w:rPr>
        <w:t xml:space="preserve"> consistente en relación de apoyo de vales de gasolina correspondiente a la primera quincen</w:t>
      </w:r>
      <w:r w:rsidR="0079360E" w:rsidRPr="00E15168">
        <w:rPr>
          <w:rFonts w:asciiTheme="minorHAnsi" w:hAnsiTheme="minorHAnsi" w:cstheme="minorHAnsi"/>
          <w:sz w:val="22"/>
          <w:szCs w:val="22"/>
        </w:rPr>
        <w:t xml:space="preserve">a de enero de </w:t>
      </w:r>
      <w:r w:rsidR="00056614" w:rsidRPr="00E15168">
        <w:rPr>
          <w:rFonts w:asciiTheme="minorHAnsi" w:hAnsiTheme="minorHAnsi" w:cstheme="minorHAnsi"/>
          <w:sz w:val="22"/>
          <w:szCs w:val="22"/>
        </w:rPr>
        <w:t>2016 aunado a ello 14</w:t>
      </w:r>
      <w:r w:rsidR="0079360E" w:rsidRPr="00E15168">
        <w:rPr>
          <w:rFonts w:asciiTheme="minorHAnsi" w:hAnsiTheme="minorHAnsi" w:cstheme="minorHAnsi"/>
          <w:sz w:val="22"/>
          <w:szCs w:val="22"/>
        </w:rPr>
        <w:t xml:space="preserve"> credenciales para votar;</w:t>
      </w:r>
      <w:r w:rsidR="0079360E" w:rsidRPr="00E15168">
        <w:rPr>
          <w:rFonts w:asciiTheme="minorHAnsi" w:hAnsiTheme="minorHAnsi" w:cstheme="minorHAnsi"/>
          <w:b/>
          <w:sz w:val="22"/>
          <w:szCs w:val="22"/>
        </w:rPr>
        <w:t xml:space="preserve"> 8.- DOCUMENTAL</w:t>
      </w:r>
      <w:r w:rsidR="0079360E" w:rsidRPr="00E15168">
        <w:rPr>
          <w:rFonts w:asciiTheme="minorHAnsi" w:hAnsiTheme="minorHAnsi" w:cstheme="minorHAnsi"/>
          <w:sz w:val="22"/>
          <w:szCs w:val="22"/>
        </w:rPr>
        <w:t xml:space="preserve"> consistente en licencia de conducir número 010076765 expedida por</w:t>
      </w:r>
      <w:r w:rsidR="00056614" w:rsidRPr="00E15168">
        <w:rPr>
          <w:rFonts w:asciiTheme="minorHAnsi" w:hAnsiTheme="minorHAnsi" w:cstheme="minorHAnsi"/>
          <w:sz w:val="22"/>
          <w:szCs w:val="22"/>
        </w:rPr>
        <w:t xml:space="preserve"> la</w:t>
      </w:r>
      <w:r w:rsidR="0079360E" w:rsidRPr="00E15168">
        <w:rPr>
          <w:rFonts w:asciiTheme="minorHAnsi" w:hAnsiTheme="minorHAnsi" w:cstheme="minorHAnsi"/>
          <w:sz w:val="22"/>
          <w:szCs w:val="22"/>
        </w:rPr>
        <w:t xml:space="preserve"> Secretaria de Seguridad Pública;</w:t>
      </w:r>
      <w:r w:rsidR="0079360E" w:rsidRPr="00E15168">
        <w:rPr>
          <w:rFonts w:asciiTheme="minorHAnsi" w:hAnsiTheme="minorHAnsi" w:cstheme="minorHAnsi"/>
          <w:b/>
          <w:sz w:val="22"/>
          <w:szCs w:val="22"/>
        </w:rPr>
        <w:t xml:space="preserve"> 9.- DOCUMENTAL</w:t>
      </w:r>
      <w:r w:rsidR="0079360E" w:rsidRPr="00E15168">
        <w:rPr>
          <w:rFonts w:asciiTheme="minorHAnsi" w:hAnsiTheme="minorHAnsi" w:cstheme="minorHAnsi"/>
          <w:sz w:val="22"/>
          <w:szCs w:val="22"/>
        </w:rPr>
        <w:t xml:space="preserve"> consistente en factura con número de folio VV3090 de fecha veintinueve de enero de dos mil dieciséis por el importe de $35,000.00 M.N. (SON: TREINTA Y CINCO MIL PESOS 00/100 M.N.) emitida por Autoservicio Yucatán, S.A. de C.V.;</w:t>
      </w:r>
      <w:r w:rsidR="0079360E" w:rsidRPr="00E15168">
        <w:rPr>
          <w:rFonts w:asciiTheme="minorHAnsi" w:hAnsiTheme="minorHAnsi" w:cstheme="minorHAnsi"/>
          <w:b/>
          <w:sz w:val="22"/>
          <w:szCs w:val="22"/>
        </w:rPr>
        <w:t xml:space="preserve"> 10.- DOCUMENTAL</w:t>
      </w:r>
      <w:r w:rsidR="0079360E" w:rsidRPr="00E15168">
        <w:rPr>
          <w:rFonts w:asciiTheme="minorHAnsi" w:hAnsiTheme="minorHAnsi" w:cstheme="minorHAnsi"/>
          <w:sz w:val="22"/>
          <w:szCs w:val="22"/>
        </w:rPr>
        <w:t xml:space="preserve"> consistente en constancia de recepción de fecha veintinueve de enero de dos mil dieciséis;</w:t>
      </w:r>
      <w:r w:rsidR="0079360E" w:rsidRPr="00E15168">
        <w:rPr>
          <w:rFonts w:asciiTheme="minorHAnsi" w:hAnsiTheme="minorHAnsi" w:cstheme="minorHAnsi"/>
          <w:b/>
          <w:sz w:val="22"/>
          <w:szCs w:val="22"/>
        </w:rPr>
        <w:t xml:space="preserve"> 11.- DOCUMENTAL</w:t>
      </w:r>
      <w:r w:rsidR="0079360E" w:rsidRPr="00E15168">
        <w:rPr>
          <w:rFonts w:asciiTheme="minorHAnsi" w:hAnsiTheme="minorHAnsi" w:cstheme="minorHAnsi"/>
          <w:sz w:val="22"/>
          <w:szCs w:val="22"/>
        </w:rPr>
        <w:t xml:space="preserve"> consistente en autorización y orden de compra de fecha veintitrés de enero de dos mil dieciséis;</w:t>
      </w:r>
      <w:r w:rsidR="0079360E" w:rsidRPr="00E15168">
        <w:rPr>
          <w:rFonts w:asciiTheme="minorHAnsi" w:hAnsiTheme="minorHAnsi" w:cstheme="minorHAnsi"/>
          <w:b/>
          <w:sz w:val="22"/>
          <w:szCs w:val="22"/>
        </w:rPr>
        <w:t xml:space="preserve"> 12.- DOCUMENTAL</w:t>
      </w:r>
      <w:r w:rsidR="0079360E" w:rsidRPr="00E15168">
        <w:rPr>
          <w:rFonts w:asciiTheme="minorHAnsi" w:hAnsiTheme="minorHAnsi" w:cstheme="minorHAnsi"/>
          <w:sz w:val="22"/>
          <w:szCs w:val="22"/>
        </w:rPr>
        <w:t xml:space="preserve"> consistente en informe y solicitud de compra de fecha diecinueve de enero de  dos mil dieciséis;</w:t>
      </w:r>
      <w:r w:rsidR="0079360E" w:rsidRPr="00E15168">
        <w:rPr>
          <w:rFonts w:asciiTheme="minorHAnsi" w:hAnsiTheme="minorHAnsi" w:cstheme="minorHAnsi"/>
          <w:b/>
          <w:sz w:val="22"/>
          <w:szCs w:val="22"/>
        </w:rPr>
        <w:t xml:space="preserve"> 13.- DOCUMENTAL</w:t>
      </w:r>
      <w:r w:rsidR="0079360E" w:rsidRPr="00E15168">
        <w:rPr>
          <w:rFonts w:asciiTheme="minorHAnsi" w:hAnsiTheme="minorHAnsi" w:cstheme="minorHAnsi"/>
          <w:sz w:val="22"/>
          <w:szCs w:val="22"/>
        </w:rPr>
        <w:t xml:space="preserve"> consistente en relación de apoyo de vales de gasolina correspondiente a la primera quincena de febrero de 2016 aunado a </w:t>
      </w:r>
      <w:r w:rsidR="0082439C" w:rsidRPr="00E15168">
        <w:rPr>
          <w:rFonts w:asciiTheme="minorHAnsi" w:hAnsiTheme="minorHAnsi" w:cstheme="minorHAnsi"/>
          <w:sz w:val="22"/>
          <w:szCs w:val="22"/>
        </w:rPr>
        <w:t>14</w:t>
      </w:r>
      <w:r w:rsidR="0079360E" w:rsidRPr="00E15168">
        <w:rPr>
          <w:rFonts w:asciiTheme="minorHAnsi" w:hAnsiTheme="minorHAnsi" w:cstheme="minorHAnsi"/>
          <w:sz w:val="22"/>
          <w:szCs w:val="22"/>
        </w:rPr>
        <w:t xml:space="preserve"> credenciales para votar;</w:t>
      </w:r>
      <w:r w:rsidR="0079360E" w:rsidRPr="00E15168">
        <w:rPr>
          <w:rFonts w:asciiTheme="minorHAnsi" w:hAnsiTheme="minorHAnsi" w:cstheme="minorHAnsi"/>
          <w:b/>
          <w:sz w:val="22"/>
          <w:szCs w:val="22"/>
        </w:rPr>
        <w:t xml:space="preserve"> 14.- DOCUMENTAL</w:t>
      </w:r>
      <w:r w:rsidR="0079360E" w:rsidRPr="00E15168">
        <w:rPr>
          <w:rFonts w:asciiTheme="minorHAnsi" w:hAnsiTheme="minorHAnsi" w:cstheme="minorHAnsi"/>
          <w:sz w:val="22"/>
          <w:szCs w:val="22"/>
        </w:rPr>
        <w:t xml:space="preserve"> consistente en parque vehicular del Ayuntamiento de Acanceh;</w:t>
      </w:r>
      <w:r w:rsidR="0079360E" w:rsidRPr="00E15168">
        <w:rPr>
          <w:rFonts w:asciiTheme="minorHAnsi" w:hAnsiTheme="minorHAnsi" w:cstheme="minorHAnsi"/>
          <w:b/>
          <w:sz w:val="22"/>
          <w:szCs w:val="22"/>
        </w:rPr>
        <w:t xml:space="preserve"> 15.- DOCUMENTAL</w:t>
      </w:r>
      <w:r w:rsidR="0079360E" w:rsidRPr="00E15168">
        <w:rPr>
          <w:rFonts w:asciiTheme="minorHAnsi" w:hAnsiTheme="minorHAnsi" w:cstheme="minorHAnsi"/>
          <w:sz w:val="22"/>
          <w:szCs w:val="22"/>
        </w:rPr>
        <w:t xml:space="preserve"> consistente en bitácoras de gasolina;</w:t>
      </w:r>
      <w:r w:rsidR="0079360E" w:rsidRPr="00E15168">
        <w:rPr>
          <w:rFonts w:asciiTheme="minorHAnsi" w:hAnsiTheme="minorHAnsi" w:cstheme="minorHAnsi"/>
          <w:b/>
          <w:sz w:val="22"/>
          <w:szCs w:val="22"/>
        </w:rPr>
        <w:t xml:space="preserve"> 16.- DOCUMENTAL</w:t>
      </w:r>
      <w:r w:rsidR="0079360E" w:rsidRPr="00E15168">
        <w:rPr>
          <w:rFonts w:asciiTheme="minorHAnsi" w:hAnsiTheme="minorHAnsi" w:cstheme="minorHAnsi"/>
          <w:sz w:val="22"/>
          <w:szCs w:val="22"/>
        </w:rPr>
        <w:t xml:space="preserve"> consistente en</w:t>
      </w:r>
      <w:r w:rsidR="003B404E" w:rsidRPr="00E15168">
        <w:rPr>
          <w:rFonts w:asciiTheme="minorHAnsi" w:hAnsiTheme="minorHAnsi" w:cstheme="minorHAnsi"/>
          <w:sz w:val="22"/>
          <w:szCs w:val="22"/>
        </w:rPr>
        <w:t xml:space="preserve"> pólizas C00460, P00551, P00552 y P00553 todas de fecha uno de junio de dos mil dieciséis; </w:t>
      </w:r>
      <w:r w:rsidR="003B404E" w:rsidRPr="00E15168">
        <w:rPr>
          <w:rFonts w:asciiTheme="minorHAnsi" w:hAnsiTheme="minorHAnsi" w:cstheme="minorHAnsi"/>
          <w:b/>
          <w:sz w:val="22"/>
          <w:szCs w:val="22"/>
        </w:rPr>
        <w:t>16.- DOCUMENTAL</w:t>
      </w:r>
      <w:r w:rsidR="003B404E" w:rsidRPr="00E15168">
        <w:rPr>
          <w:rFonts w:asciiTheme="minorHAnsi" w:hAnsiTheme="minorHAnsi" w:cstheme="minorHAnsi"/>
          <w:sz w:val="22"/>
          <w:szCs w:val="22"/>
        </w:rPr>
        <w:t xml:space="preserve"> consistente en factura con número de folio VV3905 de fecha treinta de mayo de dos mil dieciséis por el importe de $36,000.00 M.N. (SON: TREINTA Y SEIS MIL PESOS 00/100 M.N.) emitida por Autoservicio Yucatán, S.A. de C.V.;</w:t>
      </w:r>
      <w:r w:rsidR="003B404E" w:rsidRPr="00E15168">
        <w:rPr>
          <w:rFonts w:asciiTheme="minorHAnsi" w:hAnsiTheme="minorHAnsi" w:cstheme="minorHAnsi"/>
          <w:b/>
          <w:sz w:val="22"/>
          <w:szCs w:val="22"/>
        </w:rPr>
        <w:t xml:space="preserve"> 17.- DOCUMENTAL</w:t>
      </w:r>
      <w:r w:rsidR="003B404E" w:rsidRPr="00E15168">
        <w:rPr>
          <w:rFonts w:asciiTheme="minorHAnsi" w:hAnsiTheme="minorHAnsi" w:cstheme="minorHAnsi"/>
          <w:sz w:val="22"/>
          <w:szCs w:val="22"/>
        </w:rPr>
        <w:t xml:space="preserve"> consistente en Verificación de Comprobantes Fiscales Digitales por Internet expedido por el Servicio de Administración Tributaria;</w:t>
      </w:r>
      <w:r w:rsidR="003B404E" w:rsidRPr="00E15168">
        <w:rPr>
          <w:rFonts w:asciiTheme="minorHAnsi" w:hAnsiTheme="minorHAnsi" w:cstheme="minorHAnsi"/>
          <w:b/>
          <w:sz w:val="22"/>
          <w:szCs w:val="22"/>
        </w:rPr>
        <w:t xml:space="preserve"> 18.- DOCUMENTAL</w:t>
      </w:r>
      <w:r w:rsidR="003B404E" w:rsidRPr="00E15168">
        <w:rPr>
          <w:rFonts w:asciiTheme="minorHAnsi" w:hAnsiTheme="minorHAnsi" w:cstheme="minorHAnsi"/>
          <w:sz w:val="22"/>
          <w:szCs w:val="22"/>
        </w:rPr>
        <w:t xml:space="preserve"> consistente en informe y solicitud de compra de fecha veinte de mayo de dos mil dieciséis; </w:t>
      </w:r>
      <w:r w:rsidR="003B404E" w:rsidRPr="00E15168">
        <w:rPr>
          <w:rFonts w:asciiTheme="minorHAnsi" w:hAnsiTheme="minorHAnsi" w:cstheme="minorHAnsi"/>
          <w:b/>
          <w:sz w:val="22"/>
          <w:szCs w:val="22"/>
        </w:rPr>
        <w:t>19.- DOCUMENTAL</w:t>
      </w:r>
      <w:r w:rsidR="003B404E" w:rsidRPr="00E15168">
        <w:rPr>
          <w:rFonts w:asciiTheme="minorHAnsi" w:hAnsiTheme="minorHAnsi" w:cstheme="minorHAnsi"/>
          <w:sz w:val="22"/>
          <w:szCs w:val="22"/>
        </w:rPr>
        <w:t xml:space="preserve"> consistente en autorización y orden de compra de fecha veintiséis de mayo de </w:t>
      </w:r>
      <w:r w:rsidR="0082439C" w:rsidRPr="00E15168">
        <w:rPr>
          <w:rFonts w:asciiTheme="minorHAnsi" w:hAnsiTheme="minorHAnsi" w:cstheme="minorHAnsi"/>
          <w:sz w:val="22"/>
          <w:szCs w:val="22"/>
        </w:rPr>
        <w:t>d</w:t>
      </w:r>
      <w:r w:rsidR="003B404E" w:rsidRPr="00E15168">
        <w:rPr>
          <w:rFonts w:asciiTheme="minorHAnsi" w:hAnsiTheme="minorHAnsi" w:cstheme="minorHAnsi"/>
          <w:sz w:val="22"/>
          <w:szCs w:val="22"/>
        </w:rPr>
        <w:t>os mil dieciséis;</w:t>
      </w:r>
      <w:r w:rsidR="003B404E" w:rsidRPr="00E15168">
        <w:rPr>
          <w:rFonts w:asciiTheme="minorHAnsi" w:hAnsiTheme="minorHAnsi" w:cstheme="minorHAnsi"/>
          <w:b/>
          <w:sz w:val="22"/>
          <w:szCs w:val="22"/>
        </w:rPr>
        <w:t xml:space="preserve"> 20.- DOCUMENTAL</w:t>
      </w:r>
      <w:r w:rsidR="003B404E" w:rsidRPr="00E15168">
        <w:rPr>
          <w:rFonts w:asciiTheme="minorHAnsi" w:hAnsiTheme="minorHAnsi" w:cstheme="minorHAnsi"/>
          <w:sz w:val="22"/>
          <w:szCs w:val="22"/>
        </w:rPr>
        <w:t xml:space="preserve"> consistente en constancia de recepción de fecha treinta de mayo de dos mil dieciséis;</w:t>
      </w:r>
      <w:r w:rsidR="003B404E" w:rsidRPr="00E15168">
        <w:rPr>
          <w:rFonts w:asciiTheme="minorHAnsi" w:hAnsiTheme="minorHAnsi" w:cstheme="minorHAnsi"/>
          <w:b/>
          <w:sz w:val="22"/>
          <w:szCs w:val="22"/>
        </w:rPr>
        <w:t xml:space="preserve"> 21.- DOCUMENTAL</w:t>
      </w:r>
      <w:r w:rsidR="003B404E" w:rsidRPr="00E15168">
        <w:rPr>
          <w:rFonts w:asciiTheme="minorHAnsi" w:hAnsiTheme="minorHAnsi" w:cstheme="minorHAnsi"/>
          <w:sz w:val="22"/>
          <w:szCs w:val="22"/>
        </w:rPr>
        <w:t xml:space="preserve"> consistente en relación de apoyo de vales de gasolina correspondiente a la primera quincena de junio de 2016</w:t>
      </w:r>
      <w:r w:rsidR="00466A2A" w:rsidRPr="00E15168">
        <w:rPr>
          <w:rFonts w:asciiTheme="minorHAnsi" w:hAnsiTheme="minorHAnsi" w:cstheme="minorHAnsi"/>
          <w:sz w:val="22"/>
          <w:szCs w:val="22"/>
        </w:rPr>
        <w:t xml:space="preserve"> aunado a ello </w:t>
      </w:r>
      <w:r w:rsidR="0082439C" w:rsidRPr="00E15168">
        <w:rPr>
          <w:rFonts w:asciiTheme="minorHAnsi" w:hAnsiTheme="minorHAnsi" w:cstheme="minorHAnsi"/>
          <w:sz w:val="22"/>
          <w:szCs w:val="22"/>
        </w:rPr>
        <w:t>14</w:t>
      </w:r>
      <w:r w:rsidR="00466A2A" w:rsidRPr="00E15168">
        <w:rPr>
          <w:rFonts w:asciiTheme="minorHAnsi" w:hAnsiTheme="minorHAnsi" w:cstheme="minorHAnsi"/>
          <w:sz w:val="22"/>
          <w:szCs w:val="22"/>
        </w:rPr>
        <w:t xml:space="preserve"> credenciales para votar</w:t>
      </w:r>
      <w:r w:rsidR="003B404E" w:rsidRPr="00E15168">
        <w:rPr>
          <w:rFonts w:asciiTheme="minorHAnsi" w:hAnsiTheme="minorHAnsi" w:cstheme="minorHAnsi"/>
          <w:sz w:val="22"/>
          <w:szCs w:val="22"/>
        </w:rPr>
        <w:t>;</w:t>
      </w:r>
      <w:r w:rsidR="00466A2A" w:rsidRPr="00E15168">
        <w:rPr>
          <w:rFonts w:asciiTheme="minorHAnsi" w:hAnsiTheme="minorHAnsi" w:cstheme="minorHAnsi"/>
          <w:b/>
          <w:sz w:val="22"/>
          <w:szCs w:val="22"/>
        </w:rPr>
        <w:t xml:space="preserve"> 22.- DOCUMENTAL</w:t>
      </w:r>
      <w:r w:rsidR="00466A2A" w:rsidRPr="00E15168">
        <w:rPr>
          <w:rFonts w:asciiTheme="minorHAnsi" w:hAnsiTheme="minorHAnsi" w:cstheme="minorHAnsi"/>
          <w:sz w:val="22"/>
          <w:szCs w:val="22"/>
        </w:rPr>
        <w:t xml:space="preserve"> consistente en póliza C00948 de fecha diecisiete </w:t>
      </w:r>
      <w:r w:rsidR="0082439C" w:rsidRPr="00E15168">
        <w:rPr>
          <w:rFonts w:asciiTheme="minorHAnsi" w:hAnsiTheme="minorHAnsi" w:cstheme="minorHAnsi"/>
          <w:sz w:val="22"/>
          <w:szCs w:val="22"/>
        </w:rPr>
        <w:t>de octubre de dos mil dieciséis</w:t>
      </w:r>
      <w:r w:rsidR="00466A2A" w:rsidRPr="00E15168">
        <w:rPr>
          <w:rFonts w:asciiTheme="minorHAnsi" w:hAnsiTheme="minorHAnsi" w:cstheme="minorHAnsi"/>
          <w:sz w:val="22"/>
          <w:szCs w:val="22"/>
        </w:rPr>
        <w:t>;</w:t>
      </w:r>
      <w:r w:rsidR="00466A2A" w:rsidRPr="00E15168">
        <w:rPr>
          <w:rFonts w:asciiTheme="minorHAnsi" w:hAnsiTheme="minorHAnsi" w:cstheme="minorHAnsi"/>
          <w:b/>
          <w:sz w:val="22"/>
          <w:szCs w:val="22"/>
        </w:rPr>
        <w:t xml:space="preserve"> 23.- DOCUMENTAL</w:t>
      </w:r>
      <w:r w:rsidR="00466A2A" w:rsidRPr="00E15168">
        <w:rPr>
          <w:rFonts w:asciiTheme="minorHAnsi" w:hAnsiTheme="minorHAnsi" w:cstheme="minorHAnsi"/>
          <w:sz w:val="22"/>
          <w:szCs w:val="22"/>
        </w:rPr>
        <w:t xml:space="preserve"> consistente en factura con  número de folio VV4982 de fecha diecisiete de octubre de dos mil dieciséis por el importe de $39,000.00 M.N. (SON: TREINTA Y NUEVE MIL PESOS 00/100 M.N.) emitida por Autoservicio Yucatán, S.A. de C.V.;</w:t>
      </w:r>
      <w:r w:rsidR="00466A2A" w:rsidRPr="00E15168">
        <w:rPr>
          <w:rFonts w:asciiTheme="minorHAnsi" w:hAnsiTheme="minorHAnsi" w:cstheme="minorHAnsi"/>
          <w:b/>
          <w:sz w:val="22"/>
          <w:szCs w:val="22"/>
        </w:rPr>
        <w:t xml:space="preserve"> 24.- DOCUMENTAL</w:t>
      </w:r>
      <w:r w:rsidR="00466A2A" w:rsidRPr="00E15168">
        <w:rPr>
          <w:rFonts w:asciiTheme="minorHAnsi" w:hAnsiTheme="minorHAnsi" w:cstheme="minorHAnsi"/>
          <w:sz w:val="22"/>
          <w:szCs w:val="22"/>
        </w:rPr>
        <w:t xml:space="preserve"> consistente en informe y solicitud de compra de fecha </w:t>
      </w:r>
      <w:r w:rsidR="00466A2A" w:rsidRPr="00E15168">
        <w:rPr>
          <w:rFonts w:asciiTheme="minorHAnsi" w:hAnsiTheme="minorHAnsi" w:cstheme="minorHAnsi"/>
          <w:sz w:val="22"/>
          <w:szCs w:val="22"/>
        </w:rPr>
        <w:lastRenderedPageBreak/>
        <w:t>doce de octubre de dos mil dieciséis;</w:t>
      </w:r>
      <w:r w:rsidR="00466A2A" w:rsidRPr="00E15168">
        <w:rPr>
          <w:rFonts w:asciiTheme="minorHAnsi" w:hAnsiTheme="minorHAnsi" w:cstheme="minorHAnsi"/>
          <w:b/>
          <w:sz w:val="22"/>
          <w:szCs w:val="22"/>
        </w:rPr>
        <w:t xml:space="preserve"> 25.- DOCUMENTAL</w:t>
      </w:r>
      <w:r w:rsidR="00466A2A" w:rsidRPr="00E15168">
        <w:rPr>
          <w:rFonts w:asciiTheme="minorHAnsi" w:hAnsiTheme="minorHAnsi" w:cstheme="minorHAnsi"/>
          <w:sz w:val="22"/>
          <w:szCs w:val="22"/>
        </w:rPr>
        <w:t xml:space="preserve"> consistente en autorización y orden de compra de fecha catorce de octubre de dos mil dieciséis;</w:t>
      </w:r>
      <w:r w:rsidR="00466A2A" w:rsidRPr="00E15168">
        <w:rPr>
          <w:rFonts w:asciiTheme="minorHAnsi" w:hAnsiTheme="minorHAnsi" w:cstheme="minorHAnsi"/>
          <w:b/>
          <w:sz w:val="22"/>
          <w:szCs w:val="22"/>
        </w:rPr>
        <w:t xml:space="preserve"> 26.- DOCUMENTAL</w:t>
      </w:r>
      <w:r w:rsidR="00466A2A" w:rsidRPr="00E15168">
        <w:rPr>
          <w:rFonts w:asciiTheme="minorHAnsi" w:hAnsiTheme="minorHAnsi" w:cstheme="minorHAnsi"/>
          <w:sz w:val="22"/>
          <w:szCs w:val="22"/>
        </w:rPr>
        <w:t xml:space="preserve"> consistente en constancia de recepción de fecha diecisiete de octubre de dos mil dieciséis; </w:t>
      </w:r>
      <w:r w:rsidR="00466A2A" w:rsidRPr="00E15168">
        <w:rPr>
          <w:rFonts w:asciiTheme="minorHAnsi" w:hAnsiTheme="minorHAnsi" w:cstheme="minorHAnsi"/>
          <w:b/>
          <w:sz w:val="22"/>
          <w:szCs w:val="22"/>
        </w:rPr>
        <w:t>27.- DOCUMENTAL</w:t>
      </w:r>
      <w:r w:rsidR="00466A2A" w:rsidRPr="00E15168">
        <w:rPr>
          <w:rFonts w:asciiTheme="minorHAnsi" w:hAnsiTheme="minorHAnsi" w:cstheme="minorHAnsi"/>
          <w:sz w:val="22"/>
          <w:szCs w:val="22"/>
        </w:rPr>
        <w:t xml:space="preserve"> consistente en relación de apoyo de vales de gasolina correspondiente a la segunda quincena de octubre de 2016 aunado a ello </w:t>
      </w:r>
      <w:r w:rsidR="00DC3F1A" w:rsidRPr="00E15168">
        <w:rPr>
          <w:rFonts w:asciiTheme="minorHAnsi" w:hAnsiTheme="minorHAnsi" w:cstheme="minorHAnsi"/>
          <w:sz w:val="22"/>
          <w:szCs w:val="22"/>
        </w:rPr>
        <w:t>15</w:t>
      </w:r>
      <w:r w:rsidR="00466A2A" w:rsidRPr="00E15168">
        <w:rPr>
          <w:rFonts w:asciiTheme="minorHAnsi" w:hAnsiTheme="minorHAnsi" w:cstheme="minorHAnsi"/>
          <w:sz w:val="22"/>
          <w:szCs w:val="22"/>
        </w:rPr>
        <w:t xml:space="preserve"> credenciales para votar;</w:t>
      </w:r>
      <w:r w:rsidR="00466A2A" w:rsidRPr="00E15168">
        <w:rPr>
          <w:rFonts w:asciiTheme="minorHAnsi" w:hAnsiTheme="minorHAnsi" w:cstheme="minorHAnsi"/>
          <w:b/>
          <w:sz w:val="22"/>
          <w:szCs w:val="22"/>
        </w:rPr>
        <w:t xml:space="preserve"> 28.- DOCUMENTAL</w:t>
      </w:r>
      <w:r w:rsidR="00466A2A" w:rsidRPr="00E15168">
        <w:rPr>
          <w:rFonts w:asciiTheme="minorHAnsi" w:hAnsiTheme="minorHAnsi" w:cstheme="minorHAnsi"/>
          <w:sz w:val="22"/>
          <w:szCs w:val="22"/>
        </w:rPr>
        <w:t xml:space="preserve"> consistente en póliza C01200 de fecha veintisiete de diciembre de do</w:t>
      </w:r>
      <w:r w:rsidR="00DC3F1A" w:rsidRPr="00E15168">
        <w:rPr>
          <w:rFonts w:asciiTheme="minorHAnsi" w:hAnsiTheme="minorHAnsi" w:cstheme="minorHAnsi"/>
          <w:sz w:val="22"/>
          <w:szCs w:val="22"/>
        </w:rPr>
        <w:t>s</w:t>
      </w:r>
      <w:r w:rsidR="00466A2A" w:rsidRPr="00E15168">
        <w:rPr>
          <w:rFonts w:asciiTheme="minorHAnsi" w:hAnsiTheme="minorHAnsi" w:cstheme="minorHAnsi"/>
          <w:sz w:val="22"/>
          <w:szCs w:val="22"/>
        </w:rPr>
        <w:t xml:space="preserve"> mil dieciséis;</w:t>
      </w:r>
      <w:r w:rsidR="00466A2A" w:rsidRPr="00E15168">
        <w:rPr>
          <w:rFonts w:asciiTheme="minorHAnsi" w:hAnsiTheme="minorHAnsi" w:cstheme="minorHAnsi"/>
          <w:b/>
          <w:sz w:val="22"/>
          <w:szCs w:val="22"/>
        </w:rPr>
        <w:t xml:space="preserve"> 29.- DOCUMENTAL</w:t>
      </w:r>
      <w:r w:rsidR="00466A2A" w:rsidRPr="00E15168">
        <w:rPr>
          <w:rFonts w:asciiTheme="minorHAnsi" w:hAnsiTheme="minorHAnsi" w:cstheme="minorHAnsi"/>
          <w:sz w:val="22"/>
          <w:szCs w:val="22"/>
        </w:rPr>
        <w:t xml:space="preserve"> consistente en </w:t>
      </w:r>
      <w:r w:rsidR="00D4027B" w:rsidRPr="00E15168">
        <w:rPr>
          <w:rFonts w:asciiTheme="minorHAnsi" w:hAnsiTheme="minorHAnsi" w:cstheme="minorHAnsi"/>
          <w:sz w:val="22"/>
          <w:szCs w:val="22"/>
        </w:rPr>
        <w:t>factura con número de folio VV5258 de fecha dos de diciembre de dos mil dieciséis por el importe de $39,000.00 M.N. (SON: TREINTA Y NUEVE MIL PESOS 00/100 M.N.) emitida por Autoservicio Yucatán, S.A. de C.V.;</w:t>
      </w:r>
      <w:r w:rsidR="00D4027B" w:rsidRPr="00E15168">
        <w:rPr>
          <w:rFonts w:asciiTheme="minorHAnsi" w:hAnsiTheme="minorHAnsi" w:cstheme="minorHAnsi"/>
          <w:b/>
          <w:sz w:val="22"/>
          <w:szCs w:val="22"/>
        </w:rPr>
        <w:t xml:space="preserve"> 30.- DOCUMENTAL</w:t>
      </w:r>
      <w:r w:rsidR="00D4027B" w:rsidRPr="00E15168">
        <w:rPr>
          <w:rFonts w:asciiTheme="minorHAnsi" w:hAnsiTheme="minorHAnsi" w:cstheme="minorHAnsi"/>
          <w:sz w:val="22"/>
          <w:szCs w:val="22"/>
        </w:rPr>
        <w:t xml:space="preserve"> consistente en informe y solicitud de compra de fecha veintitrés de noviembre de dos mil dieciséis;</w:t>
      </w:r>
      <w:r w:rsidR="00D4027B" w:rsidRPr="00E15168">
        <w:rPr>
          <w:rFonts w:asciiTheme="minorHAnsi" w:hAnsiTheme="minorHAnsi" w:cstheme="minorHAnsi"/>
          <w:b/>
          <w:sz w:val="22"/>
          <w:szCs w:val="22"/>
        </w:rPr>
        <w:t xml:space="preserve"> 31.- DOCUMENTAL</w:t>
      </w:r>
      <w:r w:rsidR="00D4027B" w:rsidRPr="00E15168">
        <w:rPr>
          <w:rFonts w:asciiTheme="minorHAnsi" w:hAnsiTheme="minorHAnsi" w:cstheme="minorHAnsi"/>
          <w:sz w:val="22"/>
          <w:szCs w:val="22"/>
        </w:rPr>
        <w:t xml:space="preserve"> consistente en autorización y orden de compra de fecha veintisiete de noviembre de dos mil dieciséis; </w:t>
      </w:r>
      <w:r w:rsidR="00D4027B" w:rsidRPr="00E15168">
        <w:rPr>
          <w:rFonts w:asciiTheme="minorHAnsi" w:hAnsiTheme="minorHAnsi" w:cstheme="minorHAnsi"/>
          <w:b/>
          <w:sz w:val="22"/>
          <w:szCs w:val="22"/>
        </w:rPr>
        <w:t>32.- DOCUMENTAL</w:t>
      </w:r>
      <w:r w:rsidR="00D4027B" w:rsidRPr="00E15168">
        <w:rPr>
          <w:rFonts w:asciiTheme="minorHAnsi" w:hAnsiTheme="minorHAnsi" w:cstheme="minorHAnsi"/>
          <w:sz w:val="22"/>
          <w:szCs w:val="22"/>
        </w:rPr>
        <w:t xml:space="preserve"> consistente en constancia de recepción de fecha dos de diciembre de dos mil dieciséis;</w:t>
      </w:r>
      <w:r w:rsidR="00D4027B" w:rsidRPr="00E15168">
        <w:rPr>
          <w:rFonts w:asciiTheme="minorHAnsi" w:hAnsiTheme="minorHAnsi" w:cstheme="minorHAnsi"/>
          <w:b/>
          <w:sz w:val="22"/>
          <w:szCs w:val="22"/>
        </w:rPr>
        <w:t xml:space="preserve"> 33.- DOCUMENTAL</w:t>
      </w:r>
      <w:r w:rsidR="00D4027B" w:rsidRPr="00E15168">
        <w:rPr>
          <w:rFonts w:asciiTheme="minorHAnsi" w:hAnsiTheme="minorHAnsi" w:cstheme="minorHAnsi"/>
          <w:sz w:val="22"/>
          <w:szCs w:val="22"/>
        </w:rPr>
        <w:t xml:space="preserve"> consistente en relación de apoyo de vales  de gasolina correspondiente a la primera quincena de diciembre de 2016 aunado a </w:t>
      </w:r>
      <w:r w:rsidR="00DC3F1A" w:rsidRPr="00E15168">
        <w:rPr>
          <w:rFonts w:asciiTheme="minorHAnsi" w:hAnsiTheme="minorHAnsi" w:cstheme="minorHAnsi"/>
          <w:sz w:val="22"/>
          <w:szCs w:val="22"/>
        </w:rPr>
        <w:t>14</w:t>
      </w:r>
      <w:r w:rsidR="00D4027B" w:rsidRPr="00E15168">
        <w:rPr>
          <w:rFonts w:asciiTheme="minorHAnsi" w:hAnsiTheme="minorHAnsi" w:cstheme="minorHAnsi"/>
          <w:sz w:val="22"/>
          <w:szCs w:val="22"/>
        </w:rPr>
        <w:t xml:space="preserve"> credenciales para votar;</w:t>
      </w:r>
      <w:r w:rsidR="00D4027B" w:rsidRPr="00E15168">
        <w:rPr>
          <w:rFonts w:asciiTheme="minorHAnsi" w:hAnsiTheme="minorHAnsi" w:cstheme="minorHAnsi"/>
          <w:b/>
          <w:sz w:val="22"/>
          <w:szCs w:val="22"/>
        </w:rPr>
        <w:t xml:space="preserve"> 34.- DOCUMENTAL</w:t>
      </w:r>
      <w:r w:rsidR="00D4027B" w:rsidRPr="00E15168">
        <w:rPr>
          <w:rFonts w:asciiTheme="minorHAnsi" w:hAnsiTheme="minorHAnsi" w:cstheme="minorHAnsi"/>
          <w:sz w:val="22"/>
          <w:szCs w:val="22"/>
        </w:rPr>
        <w:t xml:space="preserve"> consistente en </w:t>
      </w:r>
      <w:r w:rsidR="00AB34C7" w:rsidRPr="00E15168">
        <w:rPr>
          <w:rFonts w:asciiTheme="minorHAnsi" w:hAnsiTheme="minorHAnsi" w:cstheme="minorHAnsi"/>
          <w:sz w:val="22"/>
          <w:szCs w:val="22"/>
        </w:rPr>
        <w:t xml:space="preserve">factura con número de folio VV5312 de fecha quince de diciembre de dos mil dieciséis por el importe de $39,000.00 M.N. (SON: TREINTA Y NUEVE MIL PESOS 00/100 M.N.) emitida por Autoservicio Yucatán, S.A. de C.V.; </w:t>
      </w:r>
      <w:r w:rsidR="00AB34C7" w:rsidRPr="00E15168">
        <w:rPr>
          <w:rFonts w:asciiTheme="minorHAnsi" w:hAnsiTheme="minorHAnsi" w:cstheme="minorHAnsi"/>
          <w:b/>
          <w:sz w:val="22"/>
          <w:szCs w:val="22"/>
        </w:rPr>
        <w:t>35.- DOCUMENTAL</w:t>
      </w:r>
      <w:r w:rsidR="00AB34C7" w:rsidRPr="00E15168">
        <w:rPr>
          <w:rFonts w:asciiTheme="minorHAnsi" w:hAnsiTheme="minorHAnsi" w:cstheme="minorHAnsi"/>
          <w:sz w:val="22"/>
          <w:szCs w:val="22"/>
        </w:rPr>
        <w:t xml:space="preserve"> consistente en informe y solicitud de compra de fecha diez de diciembre de dos mil dieciséis; </w:t>
      </w:r>
      <w:r w:rsidR="00AB34C7" w:rsidRPr="00E15168">
        <w:rPr>
          <w:rFonts w:asciiTheme="minorHAnsi" w:hAnsiTheme="minorHAnsi" w:cstheme="minorHAnsi"/>
          <w:b/>
          <w:sz w:val="22"/>
          <w:szCs w:val="22"/>
        </w:rPr>
        <w:t>36.- DOCUMENTAL</w:t>
      </w:r>
      <w:r w:rsidR="00AB34C7" w:rsidRPr="00E15168">
        <w:rPr>
          <w:rFonts w:asciiTheme="minorHAnsi" w:hAnsiTheme="minorHAnsi" w:cstheme="minorHAnsi"/>
          <w:sz w:val="22"/>
          <w:szCs w:val="22"/>
        </w:rPr>
        <w:t xml:space="preserve"> consistente en autorización y orden de compra de fecha catorce de diciembre de dos mil dieciséis;</w:t>
      </w:r>
      <w:r w:rsidR="00AB34C7" w:rsidRPr="00E15168">
        <w:rPr>
          <w:rFonts w:asciiTheme="minorHAnsi" w:hAnsiTheme="minorHAnsi" w:cstheme="minorHAnsi"/>
          <w:b/>
          <w:sz w:val="22"/>
          <w:szCs w:val="22"/>
        </w:rPr>
        <w:t xml:space="preserve"> 37.- DOCUMENTAL</w:t>
      </w:r>
      <w:r w:rsidR="00AB34C7" w:rsidRPr="00E15168">
        <w:rPr>
          <w:rFonts w:asciiTheme="minorHAnsi" w:hAnsiTheme="minorHAnsi" w:cstheme="minorHAnsi"/>
          <w:sz w:val="22"/>
          <w:szCs w:val="22"/>
        </w:rPr>
        <w:t xml:space="preserve"> consistente en constancia de recepción de fecha dieciséis de diciembre de dos mil dieciséis;</w:t>
      </w:r>
      <w:r w:rsidR="00AB34C7" w:rsidRPr="00E15168">
        <w:rPr>
          <w:rFonts w:asciiTheme="minorHAnsi" w:hAnsiTheme="minorHAnsi" w:cstheme="minorHAnsi"/>
          <w:b/>
          <w:sz w:val="22"/>
          <w:szCs w:val="22"/>
        </w:rPr>
        <w:t xml:space="preserve"> 38.- DOCUMENTAL</w:t>
      </w:r>
      <w:r w:rsidR="00AB34C7" w:rsidRPr="00E15168">
        <w:rPr>
          <w:rFonts w:asciiTheme="minorHAnsi" w:hAnsiTheme="minorHAnsi" w:cstheme="minorHAnsi"/>
          <w:sz w:val="22"/>
          <w:szCs w:val="22"/>
        </w:rPr>
        <w:t xml:space="preserve"> consistente en relación de apoyo de vales de gasolina correspondiente a la segunda quincena de diciembre de 2016 aunado a ello </w:t>
      </w:r>
      <w:r w:rsidR="00DC3F1A" w:rsidRPr="00E15168">
        <w:rPr>
          <w:rFonts w:asciiTheme="minorHAnsi" w:hAnsiTheme="minorHAnsi" w:cstheme="minorHAnsi"/>
          <w:sz w:val="22"/>
          <w:szCs w:val="22"/>
        </w:rPr>
        <w:t xml:space="preserve">14 </w:t>
      </w:r>
      <w:r w:rsidR="00AB34C7" w:rsidRPr="00E15168">
        <w:rPr>
          <w:rFonts w:asciiTheme="minorHAnsi" w:hAnsiTheme="minorHAnsi" w:cstheme="minorHAnsi"/>
          <w:sz w:val="22"/>
          <w:szCs w:val="22"/>
        </w:rPr>
        <w:t>credenciales para votar respectivas;</w:t>
      </w:r>
      <w:r w:rsidR="00AB34C7" w:rsidRPr="00E15168">
        <w:rPr>
          <w:rFonts w:asciiTheme="minorHAnsi" w:hAnsiTheme="minorHAnsi" w:cstheme="minorHAnsi"/>
          <w:b/>
          <w:sz w:val="22"/>
          <w:szCs w:val="22"/>
        </w:rPr>
        <w:t xml:space="preserve"> 39.- DOCUMENTAL</w:t>
      </w:r>
      <w:r w:rsidR="00AB34C7" w:rsidRPr="00E15168">
        <w:rPr>
          <w:rFonts w:asciiTheme="minorHAnsi" w:hAnsiTheme="minorHAnsi" w:cstheme="minorHAnsi"/>
          <w:sz w:val="22"/>
          <w:szCs w:val="22"/>
        </w:rPr>
        <w:t xml:space="preserve"> consistente en Acta de sesión extraordinaria de fecha treinta y uno de diciembre del año dos mil quince.</w:t>
      </w:r>
    </w:p>
    <w:p w14:paraId="114D7CB4" w14:textId="77777777" w:rsidR="0092710F" w:rsidRPr="00E15168" w:rsidRDefault="0092710F" w:rsidP="0092710F">
      <w:pPr>
        <w:jc w:val="both"/>
        <w:rPr>
          <w:rFonts w:asciiTheme="minorHAnsi" w:hAnsiTheme="minorHAnsi" w:cstheme="minorHAnsi"/>
          <w:sz w:val="22"/>
          <w:szCs w:val="22"/>
        </w:rPr>
      </w:pPr>
    </w:p>
    <w:p w14:paraId="64B5CAFF" w14:textId="77777777" w:rsidR="0077012F" w:rsidRPr="00E15168" w:rsidRDefault="0077012F" w:rsidP="0077012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Por lo que respecta a la observación </w:t>
      </w:r>
      <w:r w:rsidRPr="00E15168">
        <w:rPr>
          <w:rFonts w:asciiTheme="minorHAnsi" w:hAnsiTheme="minorHAnsi" w:cstheme="minorHAnsi"/>
          <w:b/>
          <w:i/>
          <w:sz w:val="22"/>
          <w:szCs w:val="22"/>
        </w:rPr>
        <w:t>“Pagos en los meses de febrero, julio y diciembre de 2016, con la cuenta caja participaciones por concepto de compra de pintura; no proporcionó documentación que justifique el destino final del gasto”,</w:t>
      </w:r>
      <w:r w:rsidRPr="00E15168">
        <w:rPr>
          <w:rFonts w:asciiTheme="minorHAnsi" w:hAnsiTheme="minorHAnsi" w:cstheme="minorHAnsi"/>
          <w:sz w:val="22"/>
          <w:szCs w:val="22"/>
        </w:rPr>
        <w:t xml:space="preserve">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póliza C00091 de fecha diez de febrero de dos mil dieciséis; </w:t>
      </w:r>
      <w:r w:rsidRPr="00E15168">
        <w:rPr>
          <w:rFonts w:asciiTheme="minorHAnsi" w:hAnsiTheme="minorHAnsi" w:cstheme="minorHAnsi"/>
          <w:b/>
          <w:sz w:val="22"/>
          <w:szCs w:val="22"/>
        </w:rPr>
        <w:t>2.- DOCUMENTAL</w:t>
      </w:r>
      <w:r w:rsidRPr="00E15168">
        <w:rPr>
          <w:rFonts w:asciiTheme="minorHAnsi" w:hAnsiTheme="minorHAnsi" w:cstheme="minorHAnsi"/>
          <w:sz w:val="22"/>
          <w:szCs w:val="22"/>
        </w:rPr>
        <w:t xml:space="preserve"> consistente en factura con número de folio 295 de fecha diez de febrero de dos mil dieciséis por el importe de $19,299.31 M.N. (SON: DIECINUEVE MIL DOSCIENTOS </w:t>
      </w:r>
      <w:r w:rsidR="001E1D99" w:rsidRPr="00E15168">
        <w:rPr>
          <w:rFonts w:asciiTheme="minorHAnsi" w:hAnsiTheme="minorHAnsi" w:cstheme="minorHAnsi"/>
          <w:sz w:val="22"/>
          <w:szCs w:val="22"/>
        </w:rPr>
        <w:t>NOVENTA Y NUEVE</w:t>
      </w:r>
      <w:r w:rsidRPr="00E15168">
        <w:rPr>
          <w:rFonts w:asciiTheme="minorHAnsi" w:hAnsiTheme="minorHAnsi" w:cstheme="minorHAnsi"/>
          <w:sz w:val="22"/>
          <w:szCs w:val="22"/>
        </w:rPr>
        <w:t xml:space="preserve"> PESOS 31/100 M.N.) emitida por Comercializadora y Servicios Corporativ</w:t>
      </w:r>
      <w:r w:rsidR="002C7F84" w:rsidRPr="00E15168">
        <w:rPr>
          <w:rFonts w:asciiTheme="minorHAnsi" w:hAnsiTheme="minorHAnsi" w:cstheme="minorHAnsi"/>
          <w:sz w:val="22"/>
          <w:szCs w:val="22"/>
        </w:rPr>
        <w:t>os AGA del Sureste S.A. de C.V. adjunto a ello la v</w:t>
      </w:r>
      <w:r w:rsidRPr="00E15168">
        <w:rPr>
          <w:rFonts w:asciiTheme="minorHAnsi" w:hAnsiTheme="minorHAnsi" w:cstheme="minorHAnsi"/>
          <w:sz w:val="22"/>
          <w:szCs w:val="22"/>
        </w:rPr>
        <w:t>erificación de Comprobante Fiscales por Internet expedido por el Servicio de Administración Tributaria;</w:t>
      </w:r>
      <w:r w:rsidRPr="00E15168">
        <w:rPr>
          <w:rFonts w:asciiTheme="minorHAnsi" w:hAnsiTheme="minorHAnsi" w:cstheme="minorHAnsi"/>
          <w:b/>
          <w:sz w:val="22"/>
          <w:szCs w:val="22"/>
        </w:rPr>
        <w:t xml:space="preserve"> </w:t>
      </w:r>
      <w:r w:rsidR="002C7F84" w:rsidRPr="00E15168">
        <w:rPr>
          <w:rFonts w:asciiTheme="minorHAnsi" w:hAnsiTheme="minorHAnsi" w:cstheme="minorHAnsi"/>
          <w:b/>
          <w:sz w:val="22"/>
          <w:szCs w:val="22"/>
        </w:rPr>
        <w:t>3</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consistente en solicitud de material de fecha ocho de febrero de dos mil dieciséis;</w:t>
      </w:r>
      <w:r w:rsidRPr="00E15168">
        <w:rPr>
          <w:rFonts w:asciiTheme="minorHAnsi" w:hAnsiTheme="minorHAnsi" w:cstheme="minorHAnsi"/>
          <w:b/>
          <w:sz w:val="22"/>
          <w:szCs w:val="22"/>
        </w:rPr>
        <w:t xml:space="preserve"> </w:t>
      </w:r>
      <w:r w:rsidR="002C7F84" w:rsidRPr="00E15168">
        <w:rPr>
          <w:rFonts w:asciiTheme="minorHAnsi" w:hAnsiTheme="minorHAnsi" w:cstheme="minorHAnsi"/>
          <w:b/>
          <w:sz w:val="22"/>
          <w:szCs w:val="22"/>
        </w:rPr>
        <w:t>4</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w:t>
      </w:r>
      <w:r w:rsidR="001E1D99" w:rsidRPr="00E15168">
        <w:rPr>
          <w:rFonts w:asciiTheme="minorHAnsi" w:hAnsiTheme="minorHAnsi" w:cstheme="minorHAnsi"/>
          <w:sz w:val="22"/>
          <w:szCs w:val="22"/>
        </w:rPr>
        <w:t>stente en entrega de material para</w:t>
      </w:r>
      <w:r w:rsidRPr="00E15168">
        <w:rPr>
          <w:rFonts w:asciiTheme="minorHAnsi" w:hAnsiTheme="minorHAnsi" w:cstheme="minorHAnsi"/>
          <w:sz w:val="22"/>
          <w:szCs w:val="22"/>
        </w:rPr>
        <w:t xml:space="preserve"> obra</w:t>
      </w:r>
      <w:r w:rsidR="001E1D99" w:rsidRPr="00E15168">
        <w:rPr>
          <w:rFonts w:asciiTheme="minorHAnsi" w:hAnsiTheme="minorHAnsi" w:cstheme="minorHAnsi"/>
          <w:sz w:val="22"/>
          <w:szCs w:val="22"/>
        </w:rPr>
        <w:t xml:space="preserve"> pública</w:t>
      </w:r>
      <w:r w:rsidRPr="00E15168">
        <w:rPr>
          <w:rFonts w:asciiTheme="minorHAnsi" w:hAnsiTheme="minorHAnsi" w:cstheme="minorHAnsi"/>
          <w:sz w:val="22"/>
          <w:szCs w:val="22"/>
        </w:rPr>
        <w:t xml:space="preserve"> de fecha diez de febrero de dos mil dieciséis; </w:t>
      </w:r>
      <w:r w:rsidRPr="00E15168">
        <w:rPr>
          <w:rFonts w:asciiTheme="minorHAnsi" w:hAnsiTheme="minorHAnsi" w:cstheme="minorHAnsi"/>
          <w:b/>
          <w:sz w:val="22"/>
          <w:szCs w:val="22"/>
        </w:rPr>
        <w:t>6.- DOCUMENTAL</w:t>
      </w:r>
      <w:r w:rsidRPr="00E15168">
        <w:rPr>
          <w:rFonts w:asciiTheme="minorHAnsi" w:hAnsiTheme="minorHAnsi" w:cstheme="minorHAnsi"/>
          <w:sz w:val="22"/>
          <w:szCs w:val="22"/>
        </w:rPr>
        <w:t xml:space="preserve"> consistente en bitácora de servicios públicos</w:t>
      </w:r>
      <w:r w:rsidR="002C7F84" w:rsidRPr="00E15168">
        <w:rPr>
          <w:rFonts w:asciiTheme="minorHAnsi" w:hAnsiTheme="minorHAnsi" w:cstheme="minorHAnsi"/>
          <w:sz w:val="22"/>
          <w:szCs w:val="22"/>
        </w:rPr>
        <w:t xml:space="preserve"> referente a la factura 295</w:t>
      </w:r>
      <w:r w:rsidRPr="00E15168">
        <w:rPr>
          <w:rFonts w:asciiTheme="minorHAnsi" w:hAnsiTheme="minorHAnsi" w:cstheme="minorHAnsi"/>
          <w:sz w:val="22"/>
          <w:szCs w:val="22"/>
        </w:rPr>
        <w:t>;</w:t>
      </w:r>
      <w:r w:rsidRPr="00E15168">
        <w:rPr>
          <w:rFonts w:asciiTheme="minorHAnsi" w:hAnsiTheme="minorHAnsi" w:cstheme="minorHAnsi"/>
          <w:b/>
          <w:sz w:val="22"/>
          <w:szCs w:val="22"/>
        </w:rPr>
        <w:t xml:space="preserve"> </w:t>
      </w:r>
      <w:r w:rsidR="002C7F84" w:rsidRPr="00E15168">
        <w:rPr>
          <w:rFonts w:asciiTheme="minorHAnsi" w:hAnsiTheme="minorHAnsi" w:cstheme="minorHAnsi"/>
          <w:b/>
          <w:sz w:val="22"/>
          <w:szCs w:val="22"/>
        </w:rPr>
        <w:t>5</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consistente en informe y solicitud de compra de fecha treinta de enero de dos mil dieciséis; </w:t>
      </w:r>
      <w:r w:rsidR="001E1D99" w:rsidRPr="00E15168">
        <w:rPr>
          <w:rFonts w:asciiTheme="minorHAnsi" w:hAnsiTheme="minorHAnsi" w:cstheme="minorHAnsi"/>
          <w:b/>
          <w:sz w:val="22"/>
          <w:szCs w:val="22"/>
        </w:rPr>
        <w:t>7</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consistente en autorización y orden de compra de fecha cinco de febrero de dos mil dieciséis;  </w:t>
      </w:r>
      <w:r w:rsidR="001E1D99" w:rsidRPr="00E15168">
        <w:rPr>
          <w:rFonts w:asciiTheme="minorHAnsi" w:hAnsiTheme="minorHAnsi" w:cstheme="minorHAnsi"/>
          <w:b/>
          <w:sz w:val="22"/>
          <w:szCs w:val="22"/>
        </w:rPr>
        <w:t>8</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consistente en constancia de recepción de fecha diez de febrero de dos mil dieciséis;</w:t>
      </w:r>
      <w:r w:rsidRPr="00E15168">
        <w:rPr>
          <w:rFonts w:asciiTheme="minorHAnsi" w:hAnsiTheme="minorHAnsi" w:cstheme="minorHAnsi"/>
          <w:b/>
          <w:sz w:val="22"/>
          <w:szCs w:val="22"/>
        </w:rPr>
        <w:t xml:space="preserve"> </w:t>
      </w:r>
      <w:r w:rsidR="001E1D99" w:rsidRPr="00E15168">
        <w:rPr>
          <w:rFonts w:asciiTheme="minorHAnsi" w:hAnsiTheme="minorHAnsi" w:cstheme="minorHAnsi"/>
          <w:b/>
          <w:sz w:val="22"/>
          <w:szCs w:val="22"/>
        </w:rPr>
        <w:t>9.</w:t>
      </w:r>
      <w:r w:rsidRPr="00E15168">
        <w:rPr>
          <w:rFonts w:asciiTheme="minorHAnsi" w:hAnsiTheme="minorHAnsi" w:cstheme="minorHAnsi"/>
          <w:b/>
          <w:sz w:val="22"/>
          <w:szCs w:val="22"/>
        </w:rPr>
        <w:t>- DOCUMENTAL</w:t>
      </w:r>
      <w:r w:rsidRPr="00E15168">
        <w:rPr>
          <w:rFonts w:asciiTheme="minorHAnsi" w:hAnsiTheme="minorHAnsi" w:cstheme="minorHAnsi"/>
          <w:sz w:val="22"/>
          <w:szCs w:val="22"/>
        </w:rPr>
        <w:t xml:space="preserve"> consistente en orden de trabajo número PART</w:t>
      </w:r>
      <w:r w:rsidR="002C7F84" w:rsidRPr="00E15168">
        <w:rPr>
          <w:rFonts w:asciiTheme="minorHAnsi" w:hAnsiTheme="minorHAnsi" w:cstheme="minorHAnsi"/>
          <w:sz w:val="22"/>
          <w:szCs w:val="22"/>
        </w:rPr>
        <w:t>-OT-12/2016;</w:t>
      </w:r>
      <w:r w:rsidR="002C7F84"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10</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póliza C00519 de fecha siete de julio de dos mil dieciséis;</w:t>
      </w:r>
      <w:r w:rsidR="002C7F84"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11</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factura con número de folio 4300 de fecha siete de julio de dos mil dieciséis por el importe de $24,245.29 M.N. (SON: VEINTICUATRO MIL DOSCIENTOS CUARENTA Y CINCO PESOS 29/100 M.N.) expedida por Kora Desarrollos S.A. de .C.V. adjunto a ello la verificación de Comprobante Fiscales por Internet expedido por el Servicio de </w:t>
      </w:r>
      <w:r w:rsidR="002C7F84" w:rsidRPr="00E15168">
        <w:rPr>
          <w:rFonts w:asciiTheme="minorHAnsi" w:hAnsiTheme="minorHAnsi" w:cstheme="minorHAnsi"/>
          <w:sz w:val="22"/>
          <w:szCs w:val="22"/>
        </w:rPr>
        <w:lastRenderedPageBreak/>
        <w:t>Administración Tributaria;</w:t>
      </w:r>
      <w:r w:rsidR="002C7F84"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12.</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solicitud de material de fecha siete de julio de dos mil dieciséis; </w:t>
      </w:r>
      <w:r w:rsidR="006B0CCB" w:rsidRPr="00E15168">
        <w:rPr>
          <w:rFonts w:asciiTheme="minorHAnsi" w:hAnsiTheme="minorHAnsi" w:cstheme="minorHAnsi"/>
          <w:b/>
          <w:sz w:val="22"/>
          <w:szCs w:val="22"/>
        </w:rPr>
        <w:t>13</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entrega de material de fecha siete de julio de dos mil dieciséis; </w:t>
      </w:r>
      <w:r w:rsidR="006B0CCB" w:rsidRPr="00E15168">
        <w:rPr>
          <w:rFonts w:asciiTheme="minorHAnsi" w:hAnsiTheme="minorHAnsi" w:cstheme="minorHAnsi"/>
          <w:b/>
          <w:sz w:val="22"/>
          <w:szCs w:val="22"/>
        </w:rPr>
        <w:t>14</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bitácora </w:t>
      </w:r>
      <w:r w:rsidR="006B0CCB" w:rsidRPr="00E15168">
        <w:rPr>
          <w:rFonts w:asciiTheme="minorHAnsi" w:hAnsiTheme="minorHAnsi" w:cstheme="minorHAnsi"/>
          <w:sz w:val="22"/>
          <w:szCs w:val="22"/>
        </w:rPr>
        <w:t xml:space="preserve">de </w:t>
      </w:r>
      <w:r w:rsidR="002C7F84" w:rsidRPr="00E15168">
        <w:rPr>
          <w:rFonts w:asciiTheme="minorHAnsi" w:hAnsiTheme="minorHAnsi" w:cstheme="minorHAnsi"/>
          <w:sz w:val="22"/>
          <w:szCs w:val="22"/>
        </w:rPr>
        <w:t>servicios públicos referente a la factura 4300;</w:t>
      </w:r>
      <w:r w:rsidR="002C7F84"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15</w:t>
      </w:r>
      <w:r w:rsidR="002C7F84" w:rsidRPr="00E15168">
        <w:rPr>
          <w:rFonts w:asciiTheme="minorHAnsi" w:hAnsiTheme="minorHAnsi" w:cstheme="minorHAnsi"/>
          <w:b/>
          <w:sz w:val="22"/>
          <w:szCs w:val="22"/>
        </w:rPr>
        <w:t>.- DOCUMENTAL</w:t>
      </w:r>
      <w:r w:rsidR="002C7F84" w:rsidRPr="00E15168">
        <w:rPr>
          <w:rFonts w:asciiTheme="minorHAnsi" w:hAnsiTheme="minorHAnsi" w:cstheme="minorHAnsi"/>
          <w:sz w:val="22"/>
          <w:szCs w:val="22"/>
        </w:rPr>
        <w:t xml:space="preserve"> consistente en </w:t>
      </w:r>
      <w:r w:rsidR="00DC0F10" w:rsidRPr="00E15168">
        <w:rPr>
          <w:rFonts w:asciiTheme="minorHAnsi" w:hAnsiTheme="minorHAnsi" w:cstheme="minorHAnsi"/>
          <w:sz w:val="22"/>
          <w:szCs w:val="22"/>
        </w:rPr>
        <w:t xml:space="preserve">informe y solicitud de compra de fecha veintisiete de junio de dos mil dieciséis; </w:t>
      </w:r>
      <w:r w:rsidR="006B0CCB" w:rsidRPr="00E15168">
        <w:rPr>
          <w:rFonts w:asciiTheme="minorHAnsi" w:hAnsiTheme="minorHAnsi" w:cstheme="minorHAnsi"/>
          <w:b/>
          <w:sz w:val="22"/>
          <w:szCs w:val="22"/>
        </w:rPr>
        <w:t>16</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autorización y orden de compra de fecha uno de julio de dos mil dieciséis; </w:t>
      </w:r>
      <w:r w:rsidR="006B0CCB" w:rsidRPr="00E15168">
        <w:rPr>
          <w:rFonts w:asciiTheme="minorHAnsi" w:hAnsiTheme="minorHAnsi" w:cstheme="minorHAnsi"/>
          <w:b/>
          <w:sz w:val="22"/>
          <w:szCs w:val="22"/>
        </w:rPr>
        <w:t>17</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constancia de recepción de fecha siete de julio de dos mil dieciséis;</w:t>
      </w:r>
      <w:r w:rsidR="00DC0F10"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18</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orden de trabajo número PART-OT-9/2016;</w:t>
      </w:r>
      <w:r w:rsidR="00DC0F10"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19</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póliza C01160 de fecha catorce de </w:t>
      </w:r>
      <w:r w:rsidR="006B0CCB" w:rsidRPr="00E15168">
        <w:rPr>
          <w:rFonts w:asciiTheme="minorHAnsi" w:hAnsiTheme="minorHAnsi" w:cstheme="minorHAnsi"/>
          <w:sz w:val="22"/>
          <w:szCs w:val="22"/>
        </w:rPr>
        <w:t xml:space="preserve">diciembre de dos mil dieciséis; </w:t>
      </w:r>
      <w:r w:rsidR="006B0CCB" w:rsidRPr="00E15168">
        <w:rPr>
          <w:rFonts w:asciiTheme="minorHAnsi" w:hAnsiTheme="minorHAnsi" w:cstheme="minorHAnsi"/>
          <w:b/>
          <w:sz w:val="22"/>
          <w:szCs w:val="22"/>
        </w:rPr>
        <w:t>20</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factura con número de folio 39 de fecha catorce de diciembre de dos mil dieciséis por el importe de</w:t>
      </w:r>
      <w:r w:rsidR="006B0CCB" w:rsidRPr="00E15168">
        <w:rPr>
          <w:rFonts w:asciiTheme="minorHAnsi" w:hAnsiTheme="minorHAnsi" w:cstheme="minorHAnsi"/>
          <w:sz w:val="22"/>
          <w:szCs w:val="22"/>
        </w:rPr>
        <w:t xml:space="preserve"> </w:t>
      </w:r>
      <w:r w:rsidR="00DC0F10" w:rsidRPr="00E15168">
        <w:rPr>
          <w:rFonts w:asciiTheme="minorHAnsi" w:hAnsiTheme="minorHAnsi" w:cstheme="minorHAnsi"/>
          <w:sz w:val="22"/>
          <w:szCs w:val="22"/>
        </w:rPr>
        <w:t>$43,972.12 M.N. (SON: CUARENTA Y TRES MIL NOVECIENTOS SETENTA Y DOS PESOS 12/100 M.N.) expedida por Juan Carlos Méndez López;</w:t>
      </w:r>
      <w:r w:rsidR="00DC0F10"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21</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solicitud de material de fecha catorce de diciembre de dos mil dieciséis;</w:t>
      </w:r>
      <w:r w:rsidR="00DC0F10"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22</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entrega de material de fecha catorce de diciembre de dos mil dieciséis;</w:t>
      </w:r>
      <w:r w:rsidR="00DC0F10"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23</w:t>
      </w:r>
      <w:r w:rsidR="00DC0F10" w:rsidRPr="00E15168">
        <w:rPr>
          <w:rFonts w:asciiTheme="minorHAnsi" w:hAnsiTheme="minorHAnsi" w:cstheme="minorHAnsi"/>
          <w:b/>
          <w:sz w:val="22"/>
          <w:szCs w:val="22"/>
        </w:rPr>
        <w:t>.- DOCUMENTAL</w:t>
      </w:r>
      <w:r w:rsidR="00DC0F10" w:rsidRPr="00E15168">
        <w:rPr>
          <w:rFonts w:asciiTheme="minorHAnsi" w:hAnsiTheme="minorHAnsi" w:cstheme="minorHAnsi"/>
          <w:sz w:val="22"/>
          <w:szCs w:val="22"/>
        </w:rPr>
        <w:t xml:space="preserve"> consistente en bitácora de servicios públicos relativo a la factura 39;</w:t>
      </w:r>
      <w:r w:rsidR="00D05F89"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24</w:t>
      </w:r>
      <w:r w:rsidR="00D05F89" w:rsidRPr="00E15168">
        <w:rPr>
          <w:rFonts w:asciiTheme="minorHAnsi" w:hAnsiTheme="minorHAnsi" w:cstheme="minorHAnsi"/>
          <w:b/>
          <w:sz w:val="22"/>
          <w:szCs w:val="22"/>
        </w:rPr>
        <w:t>.- DOCUMENTAL</w:t>
      </w:r>
      <w:r w:rsidR="00D05F89" w:rsidRPr="00E15168">
        <w:rPr>
          <w:rFonts w:asciiTheme="minorHAnsi" w:hAnsiTheme="minorHAnsi" w:cstheme="minorHAnsi"/>
          <w:sz w:val="22"/>
          <w:szCs w:val="22"/>
        </w:rPr>
        <w:t xml:space="preserve"> consistente en informe y solicitud de compra de fecha veintiséis de noviembre de dos mil dieciséis;</w:t>
      </w:r>
      <w:r w:rsidR="00D05F89"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25</w:t>
      </w:r>
      <w:r w:rsidR="00D05F89" w:rsidRPr="00E15168">
        <w:rPr>
          <w:rFonts w:asciiTheme="minorHAnsi" w:hAnsiTheme="minorHAnsi" w:cstheme="minorHAnsi"/>
          <w:b/>
          <w:sz w:val="22"/>
          <w:szCs w:val="22"/>
        </w:rPr>
        <w:t>.- DOCUMENTAL</w:t>
      </w:r>
      <w:r w:rsidR="00D05F89" w:rsidRPr="00E15168">
        <w:rPr>
          <w:rFonts w:asciiTheme="minorHAnsi" w:hAnsiTheme="minorHAnsi" w:cstheme="minorHAnsi"/>
          <w:sz w:val="22"/>
          <w:szCs w:val="22"/>
        </w:rPr>
        <w:t xml:space="preserve"> consistente en autorización y orden de compra de fecha siete de diciembre de dos mil dieciséis;</w:t>
      </w:r>
      <w:r w:rsidR="00D05F89"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26</w:t>
      </w:r>
      <w:r w:rsidR="00D05F89" w:rsidRPr="00E15168">
        <w:rPr>
          <w:rFonts w:asciiTheme="minorHAnsi" w:hAnsiTheme="minorHAnsi" w:cstheme="minorHAnsi"/>
          <w:b/>
          <w:sz w:val="22"/>
          <w:szCs w:val="22"/>
        </w:rPr>
        <w:t>.- DOCUMENTAL</w:t>
      </w:r>
      <w:r w:rsidR="00D05F89" w:rsidRPr="00E15168">
        <w:rPr>
          <w:rFonts w:asciiTheme="minorHAnsi" w:hAnsiTheme="minorHAnsi" w:cstheme="minorHAnsi"/>
          <w:sz w:val="22"/>
          <w:szCs w:val="22"/>
        </w:rPr>
        <w:t xml:space="preserve"> consistente en constancia de recepción de fecha catorce de diciembre de dos mil dieciséis;</w:t>
      </w:r>
      <w:r w:rsidR="00D05F89" w:rsidRPr="00E15168">
        <w:rPr>
          <w:rFonts w:asciiTheme="minorHAnsi" w:hAnsiTheme="minorHAnsi" w:cstheme="minorHAnsi"/>
          <w:b/>
          <w:sz w:val="22"/>
          <w:szCs w:val="22"/>
        </w:rPr>
        <w:t xml:space="preserve"> </w:t>
      </w:r>
      <w:r w:rsidR="006B0CCB" w:rsidRPr="00E15168">
        <w:rPr>
          <w:rFonts w:asciiTheme="minorHAnsi" w:hAnsiTheme="minorHAnsi" w:cstheme="minorHAnsi"/>
          <w:b/>
          <w:sz w:val="22"/>
          <w:szCs w:val="22"/>
        </w:rPr>
        <w:t>27</w:t>
      </w:r>
      <w:r w:rsidR="00D05F89" w:rsidRPr="00E15168">
        <w:rPr>
          <w:rFonts w:asciiTheme="minorHAnsi" w:hAnsiTheme="minorHAnsi" w:cstheme="minorHAnsi"/>
          <w:b/>
          <w:sz w:val="22"/>
          <w:szCs w:val="22"/>
        </w:rPr>
        <w:t>.- DOCUMENTAL</w:t>
      </w:r>
      <w:r w:rsidR="00D05F89" w:rsidRPr="00E15168">
        <w:rPr>
          <w:rFonts w:asciiTheme="minorHAnsi" w:hAnsiTheme="minorHAnsi" w:cstheme="minorHAnsi"/>
          <w:sz w:val="22"/>
          <w:szCs w:val="22"/>
        </w:rPr>
        <w:t xml:space="preserve"> consistente en reportes fotográficos.</w:t>
      </w:r>
    </w:p>
    <w:p w14:paraId="2D398F06" w14:textId="77777777" w:rsidR="00D05F89" w:rsidRPr="00E15168" w:rsidRDefault="00D05F89" w:rsidP="0077012F">
      <w:pPr>
        <w:tabs>
          <w:tab w:val="left" w:pos="709"/>
        </w:tabs>
        <w:jc w:val="both"/>
        <w:rPr>
          <w:rFonts w:asciiTheme="minorHAnsi" w:hAnsiTheme="minorHAnsi" w:cstheme="minorHAnsi"/>
          <w:sz w:val="22"/>
          <w:szCs w:val="22"/>
        </w:rPr>
      </w:pPr>
    </w:p>
    <w:p w14:paraId="1430B2B9" w14:textId="77777777" w:rsidR="00997E57" w:rsidRPr="00E15168" w:rsidRDefault="00D05F89" w:rsidP="0077012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Relativo a la observación  </w:t>
      </w:r>
      <w:r w:rsidRPr="00E15168">
        <w:rPr>
          <w:rFonts w:asciiTheme="minorHAnsi" w:hAnsiTheme="minorHAnsi" w:cstheme="minorHAnsi"/>
          <w:b/>
          <w:i/>
          <w:sz w:val="22"/>
          <w:szCs w:val="22"/>
        </w:rPr>
        <w:t>“Pagos en los meses de febrero, marzo y de julio a octubre de 2016 con las cuentas caja participaciones, caja fortalecimiento y caja tesorería, por concepto de compra de material eléctrico; no proporcionó documentación que justifique el destino final del gasto”</w:t>
      </w:r>
      <w:r w:rsidRPr="00E15168">
        <w:rPr>
          <w:rFonts w:asciiTheme="minorHAnsi" w:hAnsiTheme="minorHAnsi" w:cstheme="minorHAnsi"/>
          <w:bCs/>
          <w:sz w:val="22"/>
          <w:szCs w:val="22"/>
        </w:rPr>
        <w:t>, 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w:t>
      </w:r>
      <w:r w:rsidR="008F0B95" w:rsidRPr="00E15168">
        <w:rPr>
          <w:rFonts w:asciiTheme="minorHAnsi" w:hAnsiTheme="minorHAnsi" w:cstheme="minorHAnsi"/>
          <w:sz w:val="22"/>
          <w:szCs w:val="22"/>
        </w:rPr>
        <w:t xml:space="preserve"> póliza C00095 de fecha ocho de febrero de dos mil dieciséis;</w:t>
      </w:r>
      <w:r w:rsidR="008F0B95" w:rsidRPr="00E15168">
        <w:rPr>
          <w:rFonts w:asciiTheme="minorHAnsi" w:hAnsiTheme="minorHAnsi" w:cstheme="minorHAnsi"/>
          <w:b/>
          <w:sz w:val="22"/>
          <w:szCs w:val="22"/>
        </w:rPr>
        <w:t xml:space="preserve"> 2.- DOCUMENTAL</w:t>
      </w:r>
      <w:r w:rsidR="008F0B95" w:rsidRPr="00E15168">
        <w:rPr>
          <w:rFonts w:asciiTheme="minorHAnsi" w:hAnsiTheme="minorHAnsi" w:cstheme="minorHAnsi"/>
          <w:sz w:val="22"/>
          <w:szCs w:val="22"/>
        </w:rPr>
        <w:t xml:space="preserve"> consistente en factura con número de folio 383 de fecha tres de febrero de dos mil dieciséis por el importe de $45,452.74 M.N. (SON: CUARENTA Y CINCO MIL CUATROCIENTOS CINCUENTA Y DOS PESOS 74/100 M.N.) emitida por Mariano Iuit Espinosa adjunto a ello la Verificación de Comprobantes Fiscales por Internet emitido por el Servicio de Administración Tributaria;</w:t>
      </w:r>
      <w:r w:rsidR="008F0B95" w:rsidRPr="00E15168">
        <w:rPr>
          <w:rFonts w:asciiTheme="minorHAnsi" w:hAnsiTheme="minorHAnsi" w:cstheme="minorHAnsi"/>
          <w:b/>
          <w:sz w:val="22"/>
          <w:szCs w:val="22"/>
        </w:rPr>
        <w:t xml:space="preserve"> 3.- DOCUMENTAL</w:t>
      </w:r>
      <w:r w:rsidR="008F0B95" w:rsidRPr="00E15168">
        <w:rPr>
          <w:rFonts w:asciiTheme="minorHAnsi" w:hAnsiTheme="minorHAnsi" w:cstheme="minorHAnsi"/>
          <w:sz w:val="22"/>
          <w:szCs w:val="22"/>
        </w:rPr>
        <w:t xml:space="preserve"> consistente en informe y solicitud de compra de fecha diecisiete de enero de dos mil dieciséis;</w:t>
      </w:r>
      <w:r w:rsidR="008F0B95" w:rsidRPr="00E15168">
        <w:rPr>
          <w:rFonts w:asciiTheme="minorHAnsi" w:hAnsiTheme="minorHAnsi" w:cstheme="minorHAnsi"/>
          <w:b/>
          <w:sz w:val="22"/>
          <w:szCs w:val="22"/>
        </w:rPr>
        <w:t xml:space="preserve"> 4.- DOCUMENTAL</w:t>
      </w:r>
      <w:r w:rsidR="008F0B95" w:rsidRPr="00E15168">
        <w:rPr>
          <w:rFonts w:asciiTheme="minorHAnsi" w:hAnsiTheme="minorHAnsi" w:cstheme="minorHAnsi"/>
          <w:sz w:val="22"/>
          <w:szCs w:val="22"/>
        </w:rPr>
        <w:t xml:space="preserve"> consistente en autorización y orden de compra de fecha veinticuatro de enero de dos mil dieciséis;</w:t>
      </w:r>
      <w:r w:rsidR="008F0B95" w:rsidRPr="00E15168">
        <w:rPr>
          <w:rFonts w:asciiTheme="minorHAnsi" w:hAnsiTheme="minorHAnsi" w:cstheme="minorHAnsi"/>
          <w:b/>
          <w:sz w:val="22"/>
          <w:szCs w:val="22"/>
        </w:rPr>
        <w:t xml:space="preserve"> 5.- DOCUMENTAL</w:t>
      </w:r>
      <w:r w:rsidR="008F0B95" w:rsidRPr="00E15168">
        <w:rPr>
          <w:rFonts w:asciiTheme="minorHAnsi" w:hAnsiTheme="minorHAnsi" w:cstheme="minorHAnsi"/>
          <w:sz w:val="22"/>
          <w:szCs w:val="22"/>
        </w:rPr>
        <w:t xml:space="preserve"> consistente en constancia de recepción de fecha tres de febrero de dos mil dieciséis;</w:t>
      </w:r>
      <w:r w:rsidR="008F0B95" w:rsidRPr="00E15168">
        <w:rPr>
          <w:rFonts w:asciiTheme="minorHAnsi" w:hAnsiTheme="minorHAnsi" w:cstheme="minorHAnsi"/>
          <w:b/>
          <w:sz w:val="22"/>
          <w:szCs w:val="22"/>
        </w:rPr>
        <w:t xml:space="preserve"> 6.- DOCUMENTAL</w:t>
      </w:r>
      <w:r w:rsidR="008F0B95" w:rsidRPr="00E15168">
        <w:rPr>
          <w:rFonts w:asciiTheme="minorHAnsi" w:hAnsiTheme="minorHAnsi" w:cstheme="minorHAnsi"/>
          <w:sz w:val="22"/>
          <w:szCs w:val="22"/>
        </w:rPr>
        <w:t xml:space="preserve"> consistente en </w:t>
      </w:r>
      <w:r w:rsidR="00997E57" w:rsidRPr="00E15168">
        <w:rPr>
          <w:rFonts w:asciiTheme="minorHAnsi" w:hAnsiTheme="minorHAnsi" w:cstheme="minorHAnsi"/>
          <w:sz w:val="22"/>
          <w:szCs w:val="22"/>
        </w:rPr>
        <w:t>seis</w:t>
      </w:r>
      <w:r w:rsidR="00C27BFB" w:rsidRPr="00E15168">
        <w:rPr>
          <w:rFonts w:asciiTheme="minorHAnsi" w:hAnsiTheme="minorHAnsi" w:cstheme="minorHAnsi"/>
          <w:sz w:val="22"/>
          <w:szCs w:val="22"/>
        </w:rPr>
        <w:t xml:space="preserve"> </w:t>
      </w:r>
      <w:r w:rsidR="008F0B95" w:rsidRPr="00E15168">
        <w:rPr>
          <w:rFonts w:asciiTheme="minorHAnsi" w:hAnsiTheme="minorHAnsi" w:cstheme="minorHAnsi"/>
          <w:sz w:val="22"/>
          <w:szCs w:val="22"/>
        </w:rPr>
        <w:t>contrato</w:t>
      </w:r>
      <w:r w:rsidR="00C27BFB" w:rsidRPr="00E15168">
        <w:rPr>
          <w:rFonts w:asciiTheme="minorHAnsi" w:hAnsiTheme="minorHAnsi" w:cstheme="minorHAnsi"/>
          <w:sz w:val="22"/>
          <w:szCs w:val="22"/>
        </w:rPr>
        <w:t>s</w:t>
      </w:r>
      <w:r w:rsidR="008F0B95" w:rsidRPr="00E15168">
        <w:rPr>
          <w:rFonts w:asciiTheme="minorHAnsi" w:hAnsiTheme="minorHAnsi" w:cstheme="minorHAnsi"/>
          <w:sz w:val="22"/>
          <w:szCs w:val="22"/>
        </w:rPr>
        <w:t xml:space="preserve"> de prestación de servicios;</w:t>
      </w:r>
      <w:r w:rsidR="008F0B95" w:rsidRPr="00E15168">
        <w:rPr>
          <w:rFonts w:asciiTheme="minorHAnsi" w:hAnsiTheme="minorHAnsi" w:cstheme="minorHAnsi"/>
          <w:b/>
          <w:sz w:val="22"/>
          <w:szCs w:val="22"/>
        </w:rPr>
        <w:t xml:space="preserve"> 7.- DOCUMENTAL</w:t>
      </w:r>
      <w:r w:rsidR="008F0B95" w:rsidRPr="00E15168">
        <w:rPr>
          <w:rFonts w:asciiTheme="minorHAnsi" w:hAnsiTheme="minorHAnsi" w:cstheme="minorHAnsi"/>
          <w:sz w:val="22"/>
          <w:szCs w:val="22"/>
        </w:rPr>
        <w:t xml:space="preserve"> consistente en </w:t>
      </w:r>
      <w:r w:rsidR="00FB7875" w:rsidRPr="00E15168">
        <w:rPr>
          <w:rFonts w:asciiTheme="minorHAnsi" w:hAnsiTheme="minorHAnsi" w:cstheme="minorHAnsi"/>
          <w:sz w:val="22"/>
          <w:szCs w:val="22"/>
        </w:rPr>
        <w:t>seis</w:t>
      </w:r>
      <w:r w:rsidR="00C27BFB" w:rsidRPr="00E15168">
        <w:rPr>
          <w:rFonts w:asciiTheme="minorHAnsi" w:hAnsiTheme="minorHAnsi" w:cstheme="minorHAnsi"/>
          <w:sz w:val="22"/>
          <w:szCs w:val="22"/>
        </w:rPr>
        <w:t xml:space="preserve"> </w:t>
      </w:r>
      <w:r w:rsidR="008F0B95" w:rsidRPr="00E15168">
        <w:rPr>
          <w:rFonts w:asciiTheme="minorHAnsi" w:hAnsiTheme="minorHAnsi" w:cstheme="minorHAnsi"/>
          <w:sz w:val="22"/>
          <w:szCs w:val="22"/>
        </w:rPr>
        <w:t>presupuesto</w:t>
      </w:r>
      <w:r w:rsidR="00C27BFB" w:rsidRPr="00E15168">
        <w:rPr>
          <w:rFonts w:asciiTheme="minorHAnsi" w:hAnsiTheme="minorHAnsi" w:cstheme="minorHAnsi"/>
          <w:sz w:val="22"/>
          <w:szCs w:val="22"/>
        </w:rPr>
        <w:t xml:space="preserve">s de </w:t>
      </w:r>
      <w:r w:rsidR="008F0B95" w:rsidRPr="00E15168">
        <w:rPr>
          <w:rFonts w:asciiTheme="minorHAnsi" w:hAnsiTheme="minorHAnsi" w:cstheme="minorHAnsi"/>
          <w:sz w:val="22"/>
          <w:szCs w:val="22"/>
        </w:rPr>
        <w:t>material</w:t>
      </w:r>
      <w:r w:rsidR="00C27BFB" w:rsidRPr="00E15168">
        <w:rPr>
          <w:rFonts w:asciiTheme="minorHAnsi" w:hAnsiTheme="minorHAnsi" w:cstheme="minorHAnsi"/>
          <w:sz w:val="22"/>
          <w:szCs w:val="22"/>
        </w:rPr>
        <w:t>es</w:t>
      </w:r>
      <w:r w:rsidR="008F0B95" w:rsidRPr="00E15168">
        <w:rPr>
          <w:rFonts w:asciiTheme="minorHAnsi" w:hAnsiTheme="minorHAnsi" w:cstheme="minorHAnsi"/>
          <w:sz w:val="22"/>
          <w:szCs w:val="22"/>
        </w:rPr>
        <w:t>;</w:t>
      </w:r>
      <w:r w:rsidR="008F0B95" w:rsidRPr="00E15168">
        <w:rPr>
          <w:rFonts w:asciiTheme="minorHAnsi" w:hAnsiTheme="minorHAnsi" w:cstheme="minorHAnsi"/>
          <w:b/>
          <w:sz w:val="22"/>
          <w:szCs w:val="22"/>
        </w:rPr>
        <w:t xml:space="preserve"> 8.- DOCUMENTAL</w:t>
      </w:r>
      <w:r w:rsidR="00360381" w:rsidRPr="00E15168">
        <w:rPr>
          <w:rFonts w:asciiTheme="minorHAnsi" w:hAnsiTheme="minorHAnsi" w:cstheme="minorHAnsi"/>
          <w:sz w:val="22"/>
          <w:szCs w:val="22"/>
        </w:rPr>
        <w:t xml:space="preserve"> consistente en credencial para votar de los C.C. Guadalupe Elizabeth Zapata González y Mariano Iuit Espinosa</w:t>
      </w:r>
      <w:r w:rsidR="008F0B95" w:rsidRPr="00E15168">
        <w:rPr>
          <w:rFonts w:asciiTheme="minorHAnsi" w:hAnsiTheme="minorHAnsi" w:cstheme="minorHAnsi"/>
          <w:sz w:val="22"/>
          <w:szCs w:val="22"/>
        </w:rPr>
        <w:t xml:space="preserve">; </w:t>
      </w:r>
      <w:r w:rsidR="008F0B95" w:rsidRPr="00E15168">
        <w:rPr>
          <w:rFonts w:asciiTheme="minorHAnsi" w:hAnsiTheme="minorHAnsi" w:cstheme="minorHAnsi"/>
          <w:b/>
          <w:sz w:val="22"/>
          <w:szCs w:val="22"/>
        </w:rPr>
        <w:t>9.- DOCUMENTAL</w:t>
      </w:r>
      <w:r w:rsidR="008F0B95" w:rsidRPr="00E15168">
        <w:rPr>
          <w:rFonts w:asciiTheme="minorHAnsi" w:hAnsiTheme="minorHAnsi" w:cstheme="minorHAnsi"/>
          <w:sz w:val="22"/>
          <w:szCs w:val="22"/>
        </w:rPr>
        <w:t xml:space="preserve"> consistente en </w:t>
      </w:r>
      <w:r w:rsidR="00360381" w:rsidRPr="00E15168">
        <w:rPr>
          <w:rFonts w:asciiTheme="minorHAnsi" w:hAnsiTheme="minorHAnsi" w:cstheme="minorHAnsi"/>
          <w:sz w:val="22"/>
          <w:szCs w:val="22"/>
        </w:rPr>
        <w:t>siete</w:t>
      </w:r>
      <w:r w:rsidR="00C27BFB" w:rsidRPr="00E15168">
        <w:rPr>
          <w:rFonts w:asciiTheme="minorHAnsi" w:hAnsiTheme="minorHAnsi" w:cstheme="minorHAnsi"/>
          <w:sz w:val="22"/>
          <w:szCs w:val="22"/>
        </w:rPr>
        <w:t xml:space="preserve"> </w:t>
      </w:r>
      <w:r w:rsidR="008F0B95" w:rsidRPr="00E15168">
        <w:rPr>
          <w:rFonts w:asciiTheme="minorHAnsi" w:hAnsiTheme="minorHAnsi" w:cstheme="minorHAnsi"/>
          <w:sz w:val="22"/>
          <w:szCs w:val="22"/>
        </w:rPr>
        <w:t>reporte</w:t>
      </w:r>
      <w:r w:rsidR="00C27BFB" w:rsidRPr="00E15168">
        <w:rPr>
          <w:rFonts w:asciiTheme="minorHAnsi" w:hAnsiTheme="minorHAnsi" w:cstheme="minorHAnsi"/>
          <w:sz w:val="22"/>
          <w:szCs w:val="22"/>
        </w:rPr>
        <w:t>s de</w:t>
      </w:r>
      <w:r w:rsidR="00360381" w:rsidRPr="00E15168">
        <w:rPr>
          <w:rFonts w:asciiTheme="minorHAnsi" w:hAnsiTheme="minorHAnsi" w:cstheme="minorHAnsi"/>
          <w:sz w:val="22"/>
          <w:szCs w:val="22"/>
        </w:rPr>
        <w:t xml:space="preserve"> trabajos realizados</w:t>
      </w:r>
      <w:r w:rsidR="008F0B95" w:rsidRPr="00E15168">
        <w:rPr>
          <w:rFonts w:asciiTheme="minorHAnsi" w:hAnsiTheme="minorHAnsi" w:cstheme="minorHAnsi"/>
          <w:sz w:val="22"/>
          <w:szCs w:val="22"/>
        </w:rPr>
        <w:t>;</w:t>
      </w:r>
      <w:r w:rsidR="008F0B95" w:rsidRPr="00E15168">
        <w:rPr>
          <w:rFonts w:asciiTheme="minorHAnsi" w:hAnsiTheme="minorHAnsi" w:cstheme="minorHAnsi"/>
          <w:b/>
          <w:sz w:val="22"/>
          <w:szCs w:val="22"/>
        </w:rPr>
        <w:t xml:space="preserve"> </w:t>
      </w:r>
      <w:r w:rsidR="00360381" w:rsidRPr="00E15168">
        <w:rPr>
          <w:rFonts w:asciiTheme="minorHAnsi" w:hAnsiTheme="minorHAnsi" w:cstheme="minorHAnsi"/>
          <w:b/>
          <w:sz w:val="22"/>
          <w:szCs w:val="22"/>
        </w:rPr>
        <w:t>10</w:t>
      </w:r>
      <w:r w:rsidR="008F0B95" w:rsidRPr="00E15168">
        <w:rPr>
          <w:rFonts w:asciiTheme="minorHAnsi" w:hAnsiTheme="minorHAnsi" w:cstheme="minorHAnsi"/>
          <w:b/>
          <w:sz w:val="22"/>
          <w:szCs w:val="22"/>
        </w:rPr>
        <w:t>.- DOCUMENTAL</w:t>
      </w:r>
      <w:r w:rsidR="008F0B95" w:rsidRPr="00E15168">
        <w:rPr>
          <w:rFonts w:asciiTheme="minorHAnsi" w:hAnsiTheme="minorHAnsi" w:cstheme="minorHAnsi"/>
          <w:sz w:val="22"/>
          <w:szCs w:val="22"/>
        </w:rPr>
        <w:t xml:space="preserve"> consistente en </w:t>
      </w:r>
      <w:r w:rsidR="006C324C" w:rsidRPr="00E15168">
        <w:rPr>
          <w:rFonts w:asciiTheme="minorHAnsi" w:hAnsiTheme="minorHAnsi" w:cstheme="minorHAnsi"/>
          <w:sz w:val="22"/>
          <w:szCs w:val="22"/>
        </w:rPr>
        <w:t xml:space="preserve">dos solicitudes de material para alumbrado público ambos de fechas uno de febrero de dos mil dieciséis; </w:t>
      </w:r>
      <w:r w:rsidR="006C324C" w:rsidRPr="00E15168">
        <w:rPr>
          <w:rFonts w:asciiTheme="minorHAnsi" w:hAnsiTheme="minorHAnsi" w:cstheme="minorHAnsi"/>
          <w:b/>
          <w:sz w:val="22"/>
          <w:szCs w:val="22"/>
        </w:rPr>
        <w:t>10.- DOCUMENTAL</w:t>
      </w:r>
      <w:r w:rsidR="006C324C" w:rsidRPr="00E15168">
        <w:rPr>
          <w:rFonts w:asciiTheme="minorHAnsi" w:hAnsiTheme="minorHAnsi" w:cstheme="minorHAnsi"/>
          <w:sz w:val="22"/>
          <w:szCs w:val="22"/>
        </w:rPr>
        <w:t xml:space="preserve"> consistente en dos oficios de entrega de material para alumbrado público ambos de fechas tres de febrero de dos mil dieciséis;</w:t>
      </w:r>
      <w:r w:rsidR="006C324C" w:rsidRPr="00E15168">
        <w:rPr>
          <w:rFonts w:asciiTheme="minorHAnsi" w:hAnsiTheme="minorHAnsi" w:cstheme="minorHAnsi"/>
          <w:b/>
          <w:sz w:val="22"/>
          <w:szCs w:val="22"/>
        </w:rPr>
        <w:t xml:space="preserve"> 11.- DOCUMENTAL</w:t>
      </w:r>
      <w:r w:rsidR="006C324C" w:rsidRPr="00E15168">
        <w:rPr>
          <w:rFonts w:asciiTheme="minorHAnsi" w:hAnsiTheme="minorHAnsi" w:cstheme="minorHAnsi"/>
          <w:sz w:val="22"/>
          <w:szCs w:val="22"/>
        </w:rPr>
        <w:t xml:space="preserve"> consistente en factura con número de folio 407 de fecha nueve de marzo de dos mil dieciséis por el importe de $43,000.01 M.N. (SON: CUARENTA Y TRES MIL PESOS 01/100 M.N.) emitida por Mariano Iuit Espinosa</w:t>
      </w:r>
      <w:r w:rsidR="00C27BFB" w:rsidRPr="00E15168">
        <w:rPr>
          <w:rFonts w:asciiTheme="minorHAnsi" w:hAnsiTheme="minorHAnsi" w:cstheme="minorHAnsi"/>
          <w:sz w:val="22"/>
          <w:szCs w:val="22"/>
        </w:rPr>
        <w:t>;</w:t>
      </w:r>
      <w:r w:rsidR="00C27BFB" w:rsidRPr="00E15168">
        <w:rPr>
          <w:rFonts w:asciiTheme="minorHAnsi" w:hAnsiTheme="minorHAnsi" w:cstheme="minorHAnsi"/>
          <w:b/>
          <w:sz w:val="22"/>
          <w:szCs w:val="22"/>
        </w:rPr>
        <w:t xml:space="preserve"> 12.- DOCUMENTAL</w:t>
      </w:r>
      <w:r w:rsidR="00C27BFB" w:rsidRPr="00E15168">
        <w:rPr>
          <w:rFonts w:asciiTheme="minorHAnsi" w:hAnsiTheme="minorHAnsi" w:cstheme="minorHAnsi"/>
          <w:sz w:val="22"/>
          <w:szCs w:val="22"/>
        </w:rPr>
        <w:t xml:space="preserve"> consistente en informe y solicitud de compra de fecha veinte de febrero de dos mil dieciséis;</w:t>
      </w:r>
      <w:r w:rsidR="00C27BFB" w:rsidRPr="00E15168">
        <w:rPr>
          <w:rFonts w:asciiTheme="minorHAnsi" w:hAnsiTheme="minorHAnsi" w:cstheme="minorHAnsi"/>
          <w:b/>
          <w:sz w:val="22"/>
          <w:szCs w:val="22"/>
        </w:rPr>
        <w:t xml:space="preserve"> 13.- DOCUMENTAL</w:t>
      </w:r>
      <w:r w:rsidR="00C27BFB" w:rsidRPr="00E15168">
        <w:rPr>
          <w:rFonts w:asciiTheme="minorHAnsi" w:hAnsiTheme="minorHAnsi" w:cstheme="minorHAnsi"/>
          <w:sz w:val="22"/>
          <w:szCs w:val="22"/>
        </w:rPr>
        <w:t xml:space="preserve"> consistente en autorización y orden de compra de fecha veinticinco de febrero de dos mil dieciséis;</w:t>
      </w:r>
      <w:r w:rsidR="00C27BFB" w:rsidRPr="00E15168">
        <w:rPr>
          <w:rFonts w:asciiTheme="minorHAnsi" w:hAnsiTheme="minorHAnsi" w:cstheme="minorHAnsi"/>
          <w:b/>
          <w:sz w:val="22"/>
          <w:szCs w:val="22"/>
        </w:rPr>
        <w:t xml:space="preserve"> 14.- DOCUMENTAL</w:t>
      </w:r>
      <w:r w:rsidR="00C27BFB" w:rsidRPr="00E15168">
        <w:rPr>
          <w:rFonts w:asciiTheme="minorHAnsi" w:hAnsiTheme="minorHAnsi" w:cstheme="minorHAnsi"/>
          <w:sz w:val="22"/>
          <w:szCs w:val="22"/>
        </w:rPr>
        <w:t xml:space="preserve"> consistente en constancia de recepción de fecha seis de marzo de dos mil dieciséis;</w:t>
      </w:r>
      <w:r w:rsidR="00C27BFB" w:rsidRPr="00E15168">
        <w:rPr>
          <w:rFonts w:asciiTheme="minorHAnsi" w:hAnsiTheme="minorHAnsi" w:cstheme="minorHAnsi"/>
          <w:b/>
          <w:sz w:val="22"/>
          <w:szCs w:val="22"/>
        </w:rPr>
        <w:t xml:space="preserve"> </w:t>
      </w:r>
      <w:r w:rsidR="00C27BFB" w:rsidRPr="00E15168">
        <w:rPr>
          <w:rFonts w:asciiTheme="minorHAnsi" w:hAnsiTheme="minorHAnsi" w:cstheme="minorHAnsi"/>
          <w:b/>
          <w:sz w:val="22"/>
          <w:szCs w:val="22"/>
        </w:rPr>
        <w:lastRenderedPageBreak/>
        <w:t>15.- DOCUMENTAL</w:t>
      </w:r>
      <w:r w:rsidR="00C27BFB" w:rsidRPr="00E15168">
        <w:rPr>
          <w:rFonts w:asciiTheme="minorHAnsi" w:hAnsiTheme="minorHAnsi" w:cstheme="minorHAnsi"/>
          <w:sz w:val="22"/>
          <w:szCs w:val="22"/>
        </w:rPr>
        <w:t xml:space="preserve"> consistente en póliza C00518 de fecha doce de julio de dos mil dieciséis</w:t>
      </w:r>
      <w:r w:rsidR="001D3CEB" w:rsidRPr="00E15168">
        <w:rPr>
          <w:rFonts w:asciiTheme="minorHAnsi" w:hAnsiTheme="minorHAnsi" w:cstheme="minorHAnsi"/>
          <w:sz w:val="22"/>
          <w:szCs w:val="22"/>
        </w:rPr>
        <w:t xml:space="preserve">; </w:t>
      </w:r>
      <w:r w:rsidR="008B752A" w:rsidRPr="00E15168">
        <w:rPr>
          <w:rFonts w:asciiTheme="minorHAnsi" w:hAnsiTheme="minorHAnsi" w:cstheme="minorHAnsi"/>
          <w:b/>
          <w:sz w:val="22"/>
          <w:szCs w:val="22"/>
        </w:rPr>
        <w:t>16.- DOCUMENTAL</w:t>
      </w:r>
      <w:r w:rsidR="008B752A" w:rsidRPr="00E15168">
        <w:rPr>
          <w:rFonts w:asciiTheme="minorHAnsi" w:hAnsiTheme="minorHAnsi" w:cstheme="minorHAnsi"/>
          <w:sz w:val="22"/>
          <w:szCs w:val="22"/>
        </w:rPr>
        <w:t xml:space="preserve"> consistente en factura con número de folio 489 de fecha doce de julio de dos mil dieciséis por el importe de $32,449.03 M.N. (SON: TREINTA Y DOS MIL CUATROCIENTOS CUARENTA Y NUEVE PESOS 03/100 M.N.) emitida por Mariano Iuit Espinosa adjunto a ello la Verificación de Comprobantes Fiscales por Internet expedido por el Servicio de Administración Tributaria;</w:t>
      </w:r>
      <w:r w:rsidR="008B752A" w:rsidRPr="00E15168">
        <w:rPr>
          <w:rFonts w:asciiTheme="minorHAnsi" w:hAnsiTheme="minorHAnsi" w:cstheme="minorHAnsi"/>
          <w:b/>
          <w:sz w:val="22"/>
          <w:szCs w:val="22"/>
        </w:rPr>
        <w:t xml:space="preserve"> 17.- DOCUMENTAL</w:t>
      </w:r>
      <w:r w:rsidR="008B752A" w:rsidRPr="00E15168">
        <w:rPr>
          <w:rFonts w:asciiTheme="minorHAnsi" w:hAnsiTheme="minorHAnsi" w:cstheme="minorHAnsi"/>
          <w:sz w:val="22"/>
          <w:szCs w:val="22"/>
        </w:rPr>
        <w:t xml:space="preserve"> consistente en informe y solicitud de compra de fecha treinta de junio de dos mil dieciséis;</w:t>
      </w:r>
      <w:r w:rsidR="008B752A" w:rsidRPr="00E15168">
        <w:rPr>
          <w:rFonts w:asciiTheme="minorHAnsi" w:hAnsiTheme="minorHAnsi" w:cstheme="minorHAnsi"/>
          <w:b/>
          <w:sz w:val="22"/>
          <w:szCs w:val="22"/>
        </w:rPr>
        <w:t xml:space="preserve"> 18.- DOCUMENTAL</w:t>
      </w:r>
      <w:r w:rsidR="008B752A" w:rsidRPr="00E15168">
        <w:rPr>
          <w:rFonts w:asciiTheme="minorHAnsi" w:hAnsiTheme="minorHAnsi" w:cstheme="minorHAnsi"/>
          <w:sz w:val="22"/>
          <w:szCs w:val="22"/>
        </w:rPr>
        <w:t xml:space="preserve"> consistente en autorización y orden de compra de fecha cinco de julio de dos mil dieciséis;</w:t>
      </w:r>
      <w:r w:rsidR="008B752A" w:rsidRPr="00E15168">
        <w:rPr>
          <w:rFonts w:asciiTheme="minorHAnsi" w:hAnsiTheme="minorHAnsi" w:cstheme="minorHAnsi"/>
          <w:b/>
          <w:sz w:val="22"/>
          <w:szCs w:val="22"/>
        </w:rPr>
        <w:t xml:space="preserve"> 19.- DOCUMENTAL</w:t>
      </w:r>
      <w:r w:rsidR="008B752A" w:rsidRPr="00E15168">
        <w:rPr>
          <w:rFonts w:asciiTheme="minorHAnsi" w:hAnsiTheme="minorHAnsi" w:cstheme="minorHAnsi"/>
          <w:sz w:val="22"/>
          <w:szCs w:val="22"/>
        </w:rPr>
        <w:t xml:space="preserve"> consistente en constancia de recepción de fecha doce de julio de dos mil dieciséis;</w:t>
      </w:r>
      <w:r w:rsidR="00DC5FE4" w:rsidRPr="00E15168">
        <w:rPr>
          <w:rFonts w:asciiTheme="minorHAnsi" w:hAnsiTheme="minorHAnsi" w:cstheme="minorHAnsi"/>
          <w:b/>
          <w:sz w:val="22"/>
          <w:szCs w:val="22"/>
        </w:rPr>
        <w:t xml:space="preserve"> 20.- DOCUMENTAL</w:t>
      </w:r>
      <w:r w:rsidR="00DC5FE4" w:rsidRPr="00E15168">
        <w:rPr>
          <w:rFonts w:asciiTheme="minorHAnsi" w:hAnsiTheme="minorHAnsi" w:cstheme="minorHAnsi"/>
          <w:sz w:val="22"/>
          <w:szCs w:val="22"/>
        </w:rPr>
        <w:t xml:space="preserve"> consistente en solicitud </w:t>
      </w:r>
      <w:r w:rsidR="000761FA" w:rsidRPr="00E15168">
        <w:rPr>
          <w:rFonts w:asciiTheme="minorHAnsi" w:hAnsiTheme="minorHAnsi" w:cstheme="minorHAnsi"/>
          <w:sz w:val="22"/>
          <w:szCs w:val="22"/>
        </w:rPr>
        <w:t xml:space="preserve">y entrega </w:t>
      </w:r>
      <w:r w:rsidR="00DC5FE4" w:rsidRPr="00E15168">
        <w:rPr>
          <w:rFonts w:asciiTheme="minorHAnsi" w:hAnsiTheme="minorHAnsi" w:cstheme="minorHAnsi"/>
          <w:sz w:val="22"/>
          <w:szCs w:val="22"/>
        </w:rPr>
        <w:t xml:space="preserve">de material </w:t>
      </w:r>
      <w:r w:rsidR="000761FA" w:rsidRPr="00E15168">
        <w:rPr>
          <w:rFonts w:asciiTheme="minorHAnsi" w:hAnsiTheme="minorHAnsi" w:cstheme="minorHAnsi"/>
          <w:sz w:val="22"/>
          <w:szCs w:val="22"/>
        </w:rPr>
        <w:t xml:space="preserve">ambos </w:t>
      </w:r>
      <w:r w:rsidR="00DC5FE4" w:rsidRPr="00E15168">
        <w:rPr>
          <w:rFonts w:asciiTheme="minorHAnsi" w:hAnsiTheme="minorHAnsi" w:cstheme="minorHAnsi"/>
          <w:sz w:val="22"/>
          <w:szCs w:val="22"/>
        </w:rPr>
        <w:t xml:space="preserve">de fecha </w:t>
      </w:r>
      <w:r w:rsidR="000761FA" w:rsidRPr="00E15168">
        <w:rPr>
          <w:rFonts w:asciiTheme="minorHAnsi" w:hAnsiTheme="minorHAnsi" w:cstheme="minorHAnsi"/>
          <w:sz w:val="22"/>
          <w:szCs w:val="22"/>
        </w:rPr>
        <w:t>doce</w:t>
      </w:r>
      <w:r w:rsidR="00DC5FE4" w:rsidRPr="00E15168">
        <w:rPr>
          <w:rFonts w:asciiTheme="minorHAnsi" w:hAnsiTheme="minorHAnsi" w:cstheme="minorHAnsi"/>
          <w:sz w:val="22"/>
          <w:szCs w:val="22"/>
        </w:rPr>
        <w:t xml:space="preserve"> de julio de dos mil dieciséis;</w:t>
      </w:r>
      <w:r w:rsidR="00DC5FE4" w:rsidRPr="00E15168">
        <w:rPr>
          <w:rFonts w:asciiTheme="minorHAnsi" w:hAnsiTheme="minorHAnsi" w:cstheme="minorHAnsi"/>
          <w:b/>
          <w:sz w:val="22"/>
          <w:szCs w:val="22"/>
        </w:rPr>
        <w:t xml:space="preserve"> 21.- DOCUMENTAL</w:t>
      </w:r>
      <w:r w:rsidR="00DC5FE4" w:rsidRPr="00E15168">
        <w:rPr>
          <w:rFonts w:asciiTheme="minorHAnsi" w:hAnsiTheme="minorHAnsi" w:cstheme="minorHAnsi"/>
          <w:sz w:val="22"/>
          <w:szCs w:val="22"/>
        </w:rPr>
        <w:t xml:space="preserve"> consistente en </w:t>
      </w:r>
      <w:r w:rsidR="000761FA" w:rsidRPr="00E15168">
        <w:rPr>
          <w:rFonts w:asciiTheme="minorHAnsi" w:hAnsiTheme="minorHAnsi" w:cstheme="minorHAnsi"/>
          <w:sz w:val="22"/>
          <w:szCs w:val="22"/>
        </w:rPr>
        <w:t>póliza C00549 de fecha siete de julio de dos mil dieciséis;</w:t>
      </w:r>
      <w:r w:rsidR="000761FA" w:rsidRPr="00E15168">
        <w:rPr>
          <w:rFonts w:asciiTheme="minorHAnsi" w:hAnsiTheme="minorHAnsi" w:cstheme="minorHAnsi"/>
          <w:b/>
          <w:sz w:val="22"/>
          <w:szCs w:val="22"/>
        </w:rPr>
        <w:t xml:space="preserve"> 22.- DOCUMENTAL</w:t>
      </w:r>
      <w:r w:rsidR="000761FA" w:rsidRPr="00E15168">
        <w:rPr>
          <w:rFonts w:asciiTheme="minorHAnsi" w:hAnsiTheme="minorHAnsi" w:cstheme="minorHAnsi"/>
          <w:sz w:val="22"/>
          <w:szCs w:val="22"/>
        </w:rPr>
        <w:t xml:space="preserve"> consistente en factura con número</w:t>
      </w:r>
      <w:r w:rsidR="005A739A" w:rsidRPr="00E15168">
        <w:rPr>
          <w:rFonts w:asciiTheme="minorHAnsi" w:hAnsiTheme="minorHAnsi" w:cstheme="minorHAnsi"/>
          <w:sz w:val="22"/>
          <w:szCs w:val="22"/>
        </w:rPr>
        <w:t xml:space="preserve"> de folio 952 de fecha siete de julio de dos mil dieciséis por el importe de $52,516.10 M.N. (SON: CINCUENTA Y DOS MIL QUINIENTOS DIECISÉIS PESOS 10/100 M.N.) emitido por Instalaciones Gasol de México S.A. de C.V. adjunto a ello la Verificación de Comprobantes Fiscales Digitales por Internet expedido por Servicio de Administración Tributaria;</w:t>
      </w:r>
      <w:r w:rsidR="005A739A" w:rsidRPr="00E15168">
        <w:rPr>
          <w:rFonts w:asciiTheme="minorHAnsi" w:hAnsiTheme="minorHAnsi" w:cstheme="minorHAnsi"/>
          <w:b/>
          <w:sz w:val="22"/>
          <w:szCs w:val="22"/>
        </w:rPr>
        <w:t xml:space="preserve"> 23.- DOCUMENTAL</w:t>
      </w:r>
      <w:r w:rsidR="005A739A" w:rsidRPr="00E15168">
        <w:rPr>
          <w:rFonts w:asciiTheme="minorHAnsi" w:hAnsiTheme="minorHAnsi" w:cstheme="minorHAnsi"/>
          <w:sz w:val="22"/>
          <w:szCs w:val="22"/>
        </w:rPr>
        <w:t xml:space="preserve"> consistente en informe y solicitud de compra de fecha veintinueve de junio de dos mil dieciséis;</w:t>
      </w:r>
      <w:r w:rsidR="005A739A" w:rsidRPr="00E15168">
        <w:rPr>
          <w:rFonts w:asciiTheme="minorHAnsi" w:hAnsiTheme="minorHAnsi" w:cstheme="minorHAnsi"/>
          <w:b/>
          <w:sz w:val="22"/>
          <w:szCs w:val="22"/>
        </w:rPr>
        <w:t xml:space="preserve"> 24.- DOCUMENTAL</w:t>
      </w:r>
      <w:r w:rsidR="005A739A" w:rsidRPr="00E15168">
        <w:rPr>
          <w:rFonts w:asciiTheme="minorHAnsi" w:hAnsiTheme="minorHAnsi" w:cstheme="minorHAnsi"/>
          <w:sz w:val="22"/>
          <w:szCs w:val="22"/>
        </w:rPr>
        <w:t xml:space="preserve"> consistente en autorización y orden de compra de fecha dos de julio de dos mil dieciséis;</w:t>
      </w:r>
      <w:r w:rsidR="005A739A" w:rsidRPr="00E15168">
        <w:rPr>
          <w:rFonts w:asciiTheme="minorHAnsi" w:hAnsiTheme="minorHAnsi" w:cstheme="minorHAnsi"/>
          <w:b/>
          <w:sz w:val="22"/>
          <w:szCs w:val="22"/>
        </w:rPr>
        <w:t xml:space="preserve"> 25.- DOCUMENTAL</w:t>
      </w:r>
      <w:r w:rsidR="005A739A" w:rsidRPr="00E15168">
        <w:rPr>
          <w:rFonts w:asciiTheme="minorHAnsi" w:hAnsiTheme="minorHAnsi" w:cstheme="minorHAnsi"/>
          <w:sz w:val="22"/>
          <w:szCs w:val="22"/>
        </w:rPr>
        <w:t xml:space="preserve"> consistente en </w:t>
      </w:r>
      <w:r w:rsidR="00B430D9" w:rsidRPr="00E15168">
        <w:rPr>
          <w:rFonts w:asciiTheme="minorHAnsi" w:hAnsiTheme="minorHAnsi" w:cstheme="minorHAnsi"/>
          <w:sz w:val="22"/>
          <w:szCs w:val="22"/>
        </w:rPr>
        <w:t>constancia de recepción de fecha siete de julio de dos mil dieciséis;</w:t>
      </w:r>
      <w:r w:rsidR="00B430D9"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26</w:t>
      </w:r>
      <w:r w:rsidR="00B430D9" w:rsidRPr="00E15168">
        <w:rPr>
          <w:rFonts w:asciiTheme="minorHAnsi" w:hAnsiTheme="minorHAnsi" w:cstheme="minorHAnsi"/>
          <w:b/>
          <w:sz w:val="22"/>
          <w:szCs w:val="22"/>
        </w:rPr>
        <w:t>.- DOCUMENTAL</w:t>
      </w:r>
      <w:r w:rsidR="00B430D9" w:rsidRPr="00E15168">
        <w:rPr>
          <w:rFonts w:asciiTheme="minorHAnsi" w:hAnsiTheme="minorHAnsi" w:cstheme="minorHAnsi"/>
          <w:sz w:val="22"/>
          <w:szCs w:val="22"/>
        </w:rPr>
        <w:t xml:space="preserve"> consistente en solicitud</w:t>
      </w:r>
      <w:r w:rsidR="00016AC1" w:rsidRPr="00E15168">
        <w:rPr>
          <w:rFonts w:asciiTheme="minorHAnsi" w:hAnsiTheme="minorHAnsi" w:cstheme="minorHAnsi"/>
          <w:sz w:val="22"/>
          <w:szCs w:val="22"/>
        </w:rPr>
        <w:t xml:space="preserve"> y entrega</w:t>
      </w:r>
      <w:r w:rsidR="00B430D9" w:rsidRPr="00E15168">
        <w:rPr>
          <w:rFonts w:asciiTheme="minorHAnsi" w:hAnsiTheme="minorHAnsi" w:cstheme="minorHAnsi"/>
          <w:sz w:val="22"/>
          <w:szCs w:val="22"/>
        </w:rPr>
        <w:t xml:space="preserve"> de material de fecha siete de julio de dos mil dieciséis;</w:t>
      </w:r>
      <w:r w:rsidR="00B430D9"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27</w:t>
      </w:r>
      <w:r w:rsidR="00B430D9" w:rsidRPr="00E15168">
        <w:rPr>
          <w:rFonts w:asciiTheme="minorHAnsi" w:hAnsiTheme="minorHAnsi" w:cstheme="minorHAnsi"/>
          <w:b/>
          <w:sz w:val="22"/>
          <w:szCs w:val="22"/>
        </w:rPr>
        <w:t>.- DOCUMENTAL</w:t>
      </w:r>
      <w:r w:rsidR="00B430D9" w:rsidRPr="00E15168">
        <w:rPr>
          <w:rFonts w:asciiTheme="minorHAnsi" w:hAnsiTheme="minorHAnsi" w:cstheme="minorHAnsi"/>
          <w:sz w:val="22"/>
          <w:szCs w:val="22"/>
        </w:rPr>
        <w:t xml:space="preserve"> consistente en</w:t>
      </w:r>
      <w:r w:rsidR="00016AC1" w:rsidRPr="00E15168">
        <w:rPr>
          <w:rFonts w:asciiTheme="minorHAnsi" w:hAnsiTheme="minorHAnsi" w:cstheme="minorHAnsi"/>
          <w:sz w:val="22"/>
          <w:szCs w:val="22"/>
        </w:rPr>
        <w:t xml:space="preserve"> póliza C00679 de fecha dos de agosto de dos mil dieciséis;</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28</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factura con número de folio 503 de fecha dos de agosto de dos mil dieciséis por el importe de $42,400.00 M.N. (SON: CUARENTA Y DOS MIL CUATROCIENTOS PESOS 00/100 M.N.) expedida por Mariano Iuit Espinosa adjunto a ello la Verificación de Comprobantes Fiscales Digitales por Internet expedido por Servic</w:t>
      </w:r>
      <w:r w:rsidR="00477B4D" w:rsidRPr="00E15168">
        <w:rPr>
          <w:rFonts w:asciiTheme="minorHAnsi" w:hAnsiTheme="minorHAnsi" w:cstheme="minorHAnsi"/>
          <w:sz w:val="22"/>
          <w:szCs w:val="22"/>
        </w:rPr>
        <w:t>io de Administración Tributaria</w:t>
      </w:r>
      <w:r w:rsidR="00016AC1" w:rsidRPr="00E15168">
        <w:rPr>
          <w:rFonts w:asciiTheme="minorHAnsi" w:hAnsiTheme="minorHAnsi" w:cstheme="minorHAnsi"/>
          <w:sz w:val="22"/>
          <w:szCs w:val="22"/>
        </w:rPr>
        <w:t>;</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29</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informe y solicitud de fecha veinte de julio de dos mil dieciséis;</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30</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autorización y orden de compra de fecha veintiséis de julio de dos mil dieciséis;</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31</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constancia de recepción de fecha dos de agosto de dos mil dieciséis;</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32</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solicitud y entrega de material </w:t>
      </w:r>
      <w:r w:rsidR="00F80438" w:rsidRPr="00E15168">
        <w:rPr>
          <w:rFonts w:asciiTheme="minorHAnsi" w:hAnsiTheme="minorHAnsi" w:cstheme="minorHAnsi"/>
          <w:sz w:val="22"/>
          <w:szCs w:val="22"/>
        </w:rPr>
        <w:t>la primera de fecha uno</w:t>
      </w:r>
      <w:r w:rsidR="00016AC1" w:rsidRPr="00E15168">
        <w:rPr>
          <w:rFonts w:asciiTheme="minorHAnsi" w:hAnsiTheme="minorHAnsi" w:cstheme="minorHAnsi"/>
          <w:sz w:val="22"/>
          <w:szCs w:val="22"/>
        </w:rPr>
        <w:t xml:space="preserve"> de agosto</w:t>
      </w:r>
      <w:r w:rsidR="00F80438" w:rsidRPr="00E15168">
        <w:rPr>
          <w:rFonts w:asciiTheme="minorHAnsi" w:hAnsiTheme="minorHAnsi" w:cstheme="minorHAnsi"/>
          <w:sz w:val="22"/>
          <w:szCs w:val="22"/>
        </w:rPr>
        <w:t xml:space="preserve"> y la segunda del dos de agosto ambas</w:t>
      </w:r>
      <w:r w:rsidR="00016AC1" w:rsidRPr="00E15168">
        <w:rPr>
          <w:rFonts w:asciiTheme="minorHAnsi" w:hAnsiTheme="minorHAnsi" w:cstheme="minorHAnsi"/>
          <w:sz w:val="22"/>
          <w:szCs w:val="22"/>
        </w:rPr>
        <w:t xml:space="preserve"> de dos mil dieciséis;</w:t>
      </w:r>
      <w:r w:rsidR="00016AC1"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33</w:t>
      </w:r>
      <w:r w:rsidR="00016AC1" w:rsidRPr="00E15168">
        <w:rPr>
          <w:rFonts w:asciiTheme="minorHAnsi" w:hAnsiTheme="minorHAnsi" w:cstheme="minorHAnsi"/>
          <w:b/>
          <w:sz w:val="22"/>
          <w:szCs w:val="22"/>
        </w:rPr>
        <w:t>.- DOCUMENTAL</w:t>
      </w:r>
      <w:r w:rsidR="00016AC1" w:rsidRPr="00E15168">
        <w:rPr>
          <w:rFonts w:asciiTheme="minorHAnsi" w:hAnsiTheme="minorHAnsi" w:cstheme="minorHAnsi"/>
          <w:sz w:val="22"/>
          <w:szCs w:val="22"/>
        </w:rPr>
        <w:t xml:space="preserve"> consistente en </w:t>
      </w:r>
      <w:r w:rsidR="00F80438" w:rsidRPr="00E15168">
        <w:rPr>
          <w:rFonts w:asciiTheme="minorHAnsi" w:hAnsiTheme="minorHAnsi" w:cstheme="minorHAnsi"/>
          <w:sz w:val="22"/>
          <w:szCs w:val="22"/>
        </w:rPr>
        <w:t>bitácora de servicios públicos correspondiente a la factura 503;</w:t>
      </w:r>
      <w:r w:rsidR="00F80438"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34</w:t>
      </w:r>
      <w:r w:rsidR="00F80438" w:rsidRPr="00E15168">
        <w:rPr>
          <w:rFonts w:asciiTheme="minorHAnsi" w:hAnsiTheme="minorHAnsi" w:cstheme="minorHAnsi"/>
          <w:b/>
          <w:sz w:val="22"/>
          <w:szCs w:val="22"/>
        </w:rPr>
        <w:t>.- DOCUMENTAL</w:t>
      </w:r>
      <w:r w:rsidR="00F80438" w:rsidRPr="00E15168">
        <w:rPr>
          <w:rFonts w:asciiTheme="minorHAnsi" w:hAnsiTheme="minorHAnsi" w:cstheme="minorHAnsi"/>
          <w:sz w:val="22"/>
          <w:szCs w:val="22"/>
        </w:rPr>
        <w:t xml:space="preserve"> consistente en póliza C00783 de fecha siete de septiembre de dos mil dieciséis;</w:t>
      </w:r>
      <w:r w:rsidR="00F80438"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35</w:t>
      </w:r>
      <w:r w:rsidR="00F80438" w:rsidRPr="00E15168">
        <w:rPr>
          <w:rFonts w:asciiTheme="minorHAnsi" w:hAnsiTheme="minorHAnsi" w:cstheme="minorHAnsi"/>
          <w:b/>
          <w:sz w:val="22"/>
          <w:szCs w:val="22"/>
        </w:rPr>
        <w:t>.- DOCUMENTAL</w:t>
      </w:r>
      <w:r w:rsidR="00F80438" w:rsidRPr="00E15168">
        <w:rPr>
          <w:rFonts w:asciiTheme="minorHAnsi" w:hAnsiTheme="minorHAnsi" w:cstheme="minorHAnsi"/>
          <w:sz w:val="22"/>
          <w:szCs w:val="22"/>
        </w:rPr>
        <w:t xml:space="preserve"> consistente en factura con número de folio 527 de fecha siete de septiembre de dos mil dieciséis por el importe de $47,063.52 M.N. (SON: CUARENTA Y SIETE MIL SESENTA Y TRES PESOS 52/100 M.N.) emitido por Mariano Iuit Espinosa</w:t>
      </w:r>
      <w:r w:rsidR="00C86CF3" w:rsidRPr="00E15168">
        <w:rPr>
          <w:rFonts w:asciiTheme="minorHAnsi" w:hAnsiTheme="minorHAnsi" w:cstheme="minorHAnsi"/>
          <w:sz w:val="22"/>
          <w:szCs w:val="22"/>
        </w:rPr>
        <w:t xml:space="preserve"> </w:t>
      </w:r>
      <w:r w:rsidR="00477B4D" w:rsidRPr="00E15168">
        <w:rPr>
          <w:rFonts w:asciiTheme="minorHAnsi" w:hAnsiTheme="minorHAnsi" w:cstheme="minorHAnsi"/>
          <w:sz w:val="22"/>
          <w:szCs w:val="22"/>
        </w:rPr>
        <w:t xml:space="preserve">así como </w:t>
      </w:r>
      <w:r w:rsidR="00C86CF3" w:rsidRPr="00E15168">
        <w:rPr>
          <w:rFonts w:asciiTheme="minorHAnsi" w:hAnsiTheme="minorHAnsi" w:cstheme="minorHAnsi"/>
          <w:sz w:val="22"/>
          <w:szCs w:val="22"/>
        </w:rPr>
        <w:t>la</w:t>
      </w:r>
      <w:r w:rsidR="00477B4D" w:rsidRPr="00E15168">
        <w:rPr>
          <w:rFonts w:asciiTheme="minorHAnsi" w:hAnsiTheme="minorHAnsi" w:cstheme="minorHAnsi"/>
          <w:sz w:val="22"/>
          <w:szCs w:val="22"/>
        </w:rPr>
        <w:t xml:space="preserve"> correspondiente</w:t>
      </w:r>
      <w:r w:rsidR="00C86CF3" w:rsidRPr="00E15168">
        <w:rPr>
          <w:rFonts w:asciiTheme="minorHAnsi" w:hAnsiTheme="minorHAnsi" w:cstheme="minorHAnsi"/>
          <w:sz w:val="22"/>
          <w:szCs w:val="22"/>
        </w:rPr>
        <w:t xml:space="preserve"> Verificación de Comprobantes Fiscales Digitales por Internet expedido por Servicio de Administración Tributaria</w:t>
      </w:r>
      <w:r w:rsidR="00F80438" w:rsidRPr="00E15168">
        <w:rPr>
          <w:rFonts w:asciiTheme="minorHAnsi" w:hAnsiTheme="minorHAnsi" w:cstheme="minorHAnsi"/>
          <w:sz w:val="22"/>
          <w:szCs w:val="22"/>
        </w:rPr>
        <w:t>;</w:t>
      </w:r>
      <w:r w:rsidR="00F80438"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36</w:t>
      </w:r>
      <w:r w:rsidR="00F80438" w:rsidRPr="00E15168">
        <w:rPr>
          <w:rFonts w:asciiTheme="minorHAnsi" w:hAnsiTheme="minorHAnsi" w:cstheme="minorHAnsi"/>
          <w:b/>
          <w:sz w:val="22"/>
          <w:szCs w:val="22"/>
        </w:rPr>
        <w:t>.- DOCUMENTAL</w:t>
      </w:r>
      <w:r w:rsidR="00F80438" w:rsidRPr="00E15168">
        <w:rPr>
          <w:rFonts w:asciiTheme="minorHAnsi" w:hAnsiTheme="minorHAnsi" w:cstheme="minorHAnsi"/>
          <w:sz w:val="22"/>
          <w:szCs w:val="22"/>
        </w:rPr>
        <w:t xml:space="preserve"> consistente en informe y solicitud de compra de fecha veintidós de agosto de dos mil dieciséis;</w:t>
      </w:r>
      <w:r w:rsidR="00F80438" w:rsidRPr="00E15168">
        <w:rPr>
          <w:rFonts w:asciiTheme="minorHAnsi" w:hAnsiTheme="minorHAnsi" w:cstheme="minorHAnsi"/>
          <w:b/>
          <w:sz w:val="22"/>
          <w:szCs w:val="22"/>
        </w:rPr>
        <w:t xml:space="preserve"> </w:t>
      </w:r>
      <w:r w:rsidR="00477B4D" w:rsidRPr="00E15168">
        <w:rPr>
          <w:rFonts w:asciiTheme="minorHAnsi" w:hAnsiTheme="minorHAnsi" w:cstheme="minorHAnsi"/>
          <w:b/>
          <w:sz w:val="22"/>
          <w:szCs w:val="22"/>
        </w:rPr>
        <w:t>37</w:t>
      </w:r>
      <w:r w:rsidR="00F80438" w:rsidRPr="00E15168">
        <w:rPr>
          <w:rFonts w:asciiTheme="minorHAnsi" w:hAnsiTheme="minorHAnsi" w:cstheme="minorHAnsi"/>
          <w:b/>
          <w:sz w:val="22"/>
          <w:szCs w:val="22"/>
        </w:rPr>
        <w:t>.- DOCUMENTAL</w:t>
      </w:r>
      <w:r w:rsidR="00F80438" w:rsidRPr="00E15168">
        <w:rPr>
          <w:rFonts w:asciiTheme="minorHAnsi" w:hAnsiTheme="minorHAnsi" w:cstheme="minorHAnsi"/>
          <w:sz w:val="22"/>
          <w:szCs w:val="22"/>
        </w:rPr>
        <w:t xml:space="preserve"> consistente en autorización y orden de compra de fecha dos de septiembre de dos mil dieciséis;</w:t>
      </w:r>
      <w:r w:rsidR="00C86CF3" w:rsidRPr="00E15168">
        <w:rPr>
          <w:rFonts w:asciiTheme="minorHAnsi" w:hAnsiTheme="minorHAnsi" w:cstheme="minorHAnsi"/>
          <w:b/>
          <w:sz w:val="22"/>
          <w:szCs w:val="22"/>
        </w:rPr>
        <w:t xml:space="preserve"> </w:t>
      </w:r>
      <w:r w:rsidR="00272EEC" w:rsidRPr="00E15168">
        <w:rPr>
          <w:rFonts w:asciiTheme="minorHAnsi" w:hAnsiTheme="minorHAnsi" w:cstheme="minorHAnsi"/>
          <w:b/>
          <w:sz w:val="22"/>
          <w:szCs w:val="22"/>
        </w:rPr>
        <w:t>38</w:t>
      </w:r>
      <w:r w:rsidR="00C86CF3" w:rsidRPr="00E15168">
        <w:rPr>
          <w:rFonts w:asciiTheme="minorHAnsi" w:hAnsiTheme="minorHAnsi" w:cstheme="minorHAnsi"/>
          <w:b/>
          <w:sz w:val="22"/>
          <w:szCs w:val="22"/>
        </w:rPr>
        <w:t>.- DOCUMENTAL</w:t>
      </w:r>
      <w:r w:rsidR="00C86CF3" w:rsidRPr="00E15168">
        <w:rPr>
          <w:rFonts w:asciiTheme="minorHAnsi" w:hAnsiTheme="minorHAnsi" w:cstheme="minorHAnsi"/>
          <w:sz w:val="22"/>
          <w:szCs w:val="22"/>
        </w:rPr>
        <w:t xml:space="preserve"> consistente en constancia de recepción de fecha siete de septiembre de dos mil dieciséis;</w:t>
      </w:r>
      <w:r w:rsidR="00C86CF3" w:rsidRPr="00E15168">
        <w:rPr>
          <w:rFonts w:asciiTheme="minorHAnsi" w:hAnsiTheme="minorHAnsi" w:cstheme="minorHAnsi"/>
          <w:b/>
          <w:sz w:val="22"/>
          <w:szCs w:val="22"/>
        </w:rPr>
        <w:t xml:space="preserve"> </w:t>
      </w:r>
      <w:r w:rsidR="00272EEC" w:rsidRPr="00E15168">
        <w:rPr>
          <w:rFonts w:asciiTheme="minorHAnsi" w:hAnsiTheme="minorHAnsi" w:cstheme="minorHAnsi"/>
          <w:b/>
          <w:sz w:val="22"/>
          <w:szCs w:val="22"/>
        </w:rPr>
        <w:t>39</w:t>
      </w:r>
      <w:r w:rsidR="00C86CF3" w:rsidRPr="00E15168">
        <w:rPr>
          <w:rFonts w:asciiTheme="minorHAnsi" w:hAnsiTheme="minorHAnsi" w:cstheme="minorHAnsi"/>
          <w:b/>
          <w:sz w:val="22"/>
          <w:szCs w:val="22"/>
        </w:rPr>
        <w:t>.- DOCUMENTAL</w:t>
      </w:r>
      <w:r w:rsidR="00C86CF3" w:rsidRPr="00E15168">
        <w:rPr>
          <w:rFonts w:asciiTheme="minorHAnsi" w:hAnsiTheme="minorHAnsi" w:cstheme="minorHAnsi"/>
          <w:sz w:val="22"/>
          <w:szCs w:val="22"/>
        </w:rPr>
        <w:t xml:space="preserve"> consistente en solicitud y entrega de material </w:t>
      </w:r>
      <w:r w:rsidR="007D5018" w:rsidRPr="00E15168">
        <w:rPr>
          <w:rFonts w:asciiTheme="minorHAnsi" w:hAnsiTheme="minorHAnsi" w:cstheme="minorHAnsi"/>
          <w:sz w:val="22"/>
          <w:szCs w:val="22"/>
        </w:rPr>
        <w:t xml:space="preserve">el primero de fecha cinco y el segundo de fecha siete ambos del mes septiembre de dos mil dieciséis respectivamente; </w:t>
      </w:r>
      <w:r w:rsidR="00272EEC" w:rsidRPr="00E15168">
        <w:rPr>
          <w:rFonts w:asciiTheme="minorHAnsi" w:hAnsiTheme="minorHAnsi" w:cstheme="minorHAnsi"/>
          <w:b/>
          <w:sz w:val="22"/>
          <w:szCs w:val="22"/>
        </w:rPr>
        <w:t>40</w:t>
      </w:r>
      <w:r w:rsidR="007D5018" w:rsidRPr="00E15168">
        <w:rPr>
          <w:rFonts w:asciiTheme="minorHAnsi" w:hAnsiTheme="minorHAnsi" w:cstheme="minorHAnsi"/>
          <w:b/>
          <w:sz w:val="22"/>
          <w:szCs w:val="22"/>
        </w:rPr>
        <w:t>.- DOCUMENTAL</w:t>
      </w:r>
      <w:r w:rsidR="007D5018" w:rsidRPr="00E15168">
        <w:rPr>
          <w:rFonts w:asciiTheme="minorHAnsi" w:hAnsiTheme="minorHAnsi" w:cstheme="minorHAnsi"/>
          <w:sz w:val="22"/>
          <w:szCs w:val="22"/>
        </w:rPr>
        <w:t xml:space="preserve"> consistente en póliza C00962 de fecha siete de octubre de dos mil dieciséis;</w:t>
      </w:r>
      <w:r w:rsidR="007D5018" w:rsidRPr="00E15168">
        <w:rPr>
          <w:rFonts w:asciiTheme="minorHAnsi" w:hAnsiTheme="minorHAnsi" w:cstheme="minorHAnsi"/>
          <w:b/>
          <w:sz w:val="22"/>
          <w:szCs w:val="22"/>
        </w:rPr>
        <w:t xml:space="preserve"> </w:t>
      </w:r>
      <w:r w:rsidR="00272EEC" w:rsidRPr="00E15168">
        <w:rPr>
          <w:rFonts w:asciiTheme="minorHAnsi" w:hAnsiTheme="minorHAnsi" w:cstheme="minorHAnsi"/>
          <w:b/>
          <w:sz w:val="22"/>
          <w:szCs w:val="22"/>
        </w:rPr>
        <w:t>41</w:t>
      </w:r>
      <w:r w:rsidR="007D5018" w:rsidRPr="00E15168">
        <w:rPr>
          <w:rFonts w:asciiTheme="minorHAnsi" w:hAnsiTheme="minorHAnsi" w:cstheme="minorHAnsi"/>
          <w:b/>
          <w:sz w:val="22"/>
          <w:szCs w:val="22"/>
        </w:rPr>
        <w:t>.- DOCUMENTAL</w:t>
      </w:r>
      <w:r w:rsidR="007D5018" w:rsidRPr="00E15168">
        <w:rPr>
          <w:rFonts w:asciiTheme="minorHAnsi" w:hAnsiTheme="minorHAnsi" w:cstheme="minorHAnsi"/>
          <w:sz w:val="22"/>
          <w:szCs w:val="22"/>
        </w:rPr>
        <w:t xml:space="preserve"> consistente en factura con número de folio 542 de fecha cinco de octubre de dos mil dieciséis por la cantidad de $40,000.00 M.N. (SON: CUARENTA MIL PESOS 00/100 M.N.) emitida por Mariano Iuit Espinosa;</w:t>
      </w:r>
      <w:r w:rsidR="007D5018" w:rsidRPr="00E15168">
        <w:rPr>
          <w:rFonts w:asciiTheme="minorHAnsi" w:hAnsiTheme="minorHAnsi" w:cstheme="minorHAnsi"/>
          <w:b/>
          <w:sz w:val="22"/>
          <w:szCs w:val="22"/>
        </w:rPr>
        <w:t xml:space="preserve"> </w:t>
      </w:r>
      <w:r w:rsidR="00AC1207" w:rsidRPr="00E15168">
        <w:rPr>
          <w:rFonts w:asciiTheme="minorHAnsi" w:hAnsiTheme="minorHAnsi" w:cstheme="minorHAnsi"/>
          <w:b/>
          <w:sz w:val="22"/>
          <w:szCs w:val="22"/>
        </w:rPr>
        <w:t>42</w:t>
      </w:r>
      <w:r w:rsidR="007D5018" w:rsidRPr="00E15168">
        <w:rPr>
          <w:rFonts w:asciiTheme="minorHAnsi" w:hAnsiTheme="minorHAnsi" w:cstheme="minorHAnsi"/>
          <w:b/>
          <w:sz w:val="22"/>
          <w:szCs w:val="22"/>
        </w:rPr>
        <w:t>.- DOCUMENTAL</w:t>
      </w:r>
      <w:r w:rsidR="007D5018" w:rsidRPr="00E15168">
        <w:rPr>
          <w:rFonts w:asciiTheme="minorHAnsi" w:hAnsiTheme="minorHAnsi" w:cstheme="minorHAnsi"/>
          <w:sz w:val="22"/>
          <w:szCs w:val="22"/>
        </w:rPr>
        <w:t xml:space="preserve"> consistente en informe y solicitud de compra de fecha veintidós de septiembre de </w:t>
      </w:r>
      <w:r w:rsidR="007D5018" w:rsidRPr="00E15168">
        <w:rPr>
          <w:rFonts w:asciiTheme="minorHAnsi" w:hAnsiTheme="minorHAnsi" w:cstheme="minorHAnsi"/>
          <w:sz w:val="22"/>
          <w:szCs w:val="22"/>
        </w:rPr>
        <w:lastRenderedPageBreak/>
        <w:t>dos mil dieciséis;</w:t>
      </w:r>
      <w:r w:rsidR="007D5018" w:rsidRPr="00E15168">
        <w:rPr>
          <w:rFonts w:asciiTheme="minorHAnsi" w:hAnsiTheme="minorHAnsi" w:cstheme="minorHAnsi"/>
          <w:b/>
          <w:sz w:val="22"/>
          <w:szCs w:val="22"/>
        </w:rPr>
        <w:t xml:space="preserve"> </w:t>
      </w:r>
      <w:r w:rsidR="00AC1207" w:rsidRPr="00E15168">
        <w:rPr>
          <w:rFonts w:asciiTheme="minorHAnsi" w:hAnsiTheme="minorHAnsi" w:cstheme="minorHAnsi"/>
          <w:b/>
          <w:sz w:val="22"/>
          <w:szCs w:val="22"/>
        </w:rPr>
        <w:t>43</w:t>
      </w:r>
      <w:r w:rsidR="007D5018" w:rsidRPr="00E15168">
        <w:rPr>
          <w:rFonts w:asciiTheme="minorHAnsi" w:hAnsiTheme="minorHAnsi" w:cstheme="minorHAnsi"/>
          <w:b/>
          <w:sz w:val="22"/>
          <w:szCs w:val="22"/>
        </w:rPr>
        <w:t>.- DOCUMENTAL</w:t>
      </w:r>
      <w:r w:rsidR="007D5018" w:rsidRPr="00E15168">
        <w:rPr>
          <w:rFonts w:asciiTheme="minorHAnsi" w:hAnsiTheme="minorHAnsi" w:cstheme="minorHAnsi"/>
          <w:sz w:val="22"/>
          <w:szCs w:val="22"/>
        </w:rPr>
        <w:t xml:space="preserve"> consistente en autorización y orden de compra de fecha veintinueve de setiembre de dos mil dieciséis;</w:t>
      </w:r>
      <w:r w:rsidR="007D5018" w:rsidRPr="00E15168">
        <w:rPr>
          <w:rFonts w:asciiTheme="minorHAnsi" w:hAnsiTheme="minorHAnsi" w:cstheme="minorHAnsi"/>
          <w:b/>
          <w:sz w:val="22"/>
          <w:szCs w:val="22"/>
        </w:rPr>
        <w:t xml:space="preserve"> </w:t>
      </w:r>
      <w:r w:rsidR="00AC1207" w:rsidRPr="00E15168">
        <w:rPr>
          <w:rFonts w:asciiTheme="minorHAnsi" w:hAnsiTheme="minorHAnsi" w:cstheme="minorHAnsi"/>
          <w:b/>
          <w:sz w:val="22"/>
          <w:szCs w:val="22"/>
        </w:rPr>
        <w:t>44</w:t>
      </w:r>
      <w:r w:rsidR="007D5018" w:rsidRPr="00E15168">
        <w:rPr>
          <w:rFonts w:asciiTheme="minorHAnsi" w:hAnsiTheme="minorHAnsi" w:cstheme="minorHAnsi"/>
          <w:b/>
          <w:sz w:val="22"/>
          <w:szCs w:val="22"/>
        </w:rPr>
        <w:t>.- DOCUMENTAL</w:t>
      </w:r>
      <w:r w:rsidR="007D5018" w:rsidRPr="00E15168">
        <w:rPr>
          <w:rFonts w:asciiTheme="minorHAnsi" w:hAnsiTheme="minorHAnsi" w:cstheme="minorHAnsi"/>
          <w:sz w:val="22"/>
          <w:szCs w:val="22"/>
        </w:rPr>
        <w:t xml:space="preserve"> consistente en constancia de recepción de fecha cinco de octubre de dos mil dieciséis;</w:t>
      </w:r>
      <w:r w:rsidR="005044C6" w:rsidRPr="00E15168">
        <w:rPr>
          <w:rFonts w:asciiTheme="minorHAnsi" w:hAnsiTheme="minorHAnsi" w:cstheme="minorHAnsi"/>
          <w:b/>
          <w:sz w:val="22"/>
          <w:szCs w:val="22"/>
        </w:rPr>
        <w:t xml:space="preserve"> </w:t>
      </w:r>
      <w:r w:rsidR="00AC1207" w:rsidRPr="00E15168">
        <w:rPr>
          <w:rFonts w:asciiTheme="minorHAnsi" w:hAnsiTheme="minorHAnsi" w:cstheme="minorHAnsi"/>
          <w:b/>
          <w:sz w:val="22"/>
          <w:szCs w:val="22"/>
        </w:rPr>
        <w:t>45</w:t>
      </w:r>
      <w:r w:rsidR="00997E57" w:rsidRPr="00E15168">
        <w:rPr>
          <w:rFonts w:asciiTheme="minorHAnsi" w:hAnsiTheme="minorHAnsi" w:cstheme="minorHAnsi"/>
          <w:b/>
          <w:sz w:val="22"/>
          <w:szCs w:val="22"/>
        </w:rPr>
        <w:t>.- DOCUMENTAL</w:t>
      </w:r>
      <w:r w:rsidR="00997E57" w:rsidRPr="00E15168">
        <w:rPr>
          <w:rFonts w:asciiTheme="minorHAnsi" w:hAnsiTheme="minorHAnsi" w:cstheme="minorHAnsi"/>
          <w:sz w:val="22"/>
          <w:szCs w:val="22"/>
        </w:rPr>
        <w:t xml:space="preserve"> consistente en solicitud y entrega de material de fecha cuatro y cinco de octubre de dos mil dieciséis;</w:t>
      </w:r>
      <w:r w:rsidR="00997E57" w:rsidRPr="00E15168">
        <w:rPr>
          <w:rFonts w:asciiTheme="minorHAnsi" w:hAnsiTheme="minorHAnsi" w:cstheme="minorHAnsi"/>
          <w:b/>
          <w:sz w:val="22"/>
          <w:szCs w:val="22"/>
        </w:rPr>
        <w:t xml:space="preserve"> </w:t>
      </w:r>
      <w:r w:rsidR="00AC1207" w:rsidRPr="00E15168">
        <w:rPr>
          <w:rFonts w:asciiTheme="minorHAnsi" w:hAnsiTheme="minorHAnsi" w:cstheme="minorHAnsi"/>
          <w:b/>
          <w:sz w:val="22"/>
          <w:szCs w:val="22"/>
        </w:rPr>
        <w:t>46</w:t>
      </w:r>
      <w:r w:rsidR="00997E57" w:rsidRPr="00E15168">
        <w:rPr>
          <w:rFonts w:asciiTheme="minorHAnsi" w:hAnsiTheme="minorHAnsi" w:cstheme="minorHAnsi"/>
          <w:b/>
          <w:sz w:val="22"/>
          <w:szCs w:val="22"/>
        </w:rPr>
        <w:t>.- DOCUMENTAL</w:t>
      </w:r>
      <w:r w:rsidR="00997E57" w:rsidRPr="00E15168">
        <w:rPr>
          <w:rFonts w:asciiTheme="minorHAnsi" w:hAnsiTheme="minorHAnsi" w:cstheme="minorHAnsi"/>
          <w:sz w:val="22"/>
          <w:szCs w:val="22"/>
        </w:rPr>
        <w:t xml:space="preserve"> consistente en bitácora de servicios públicos correspondiente a la factura 542; </w:t>
      </w:r>
      <w:r w:rsidR="00AC1207" w:rsidRPr="00E15168">
        <w:rPr>
          <w:rFonts w:asciiTheme="minorHAnsi" w:hAnsiTheme="minorHAnsi" w:cstheme="minorHAnsi"/>
          <w:b/>
          <w:sz w:val="22"/>
          <w:szCs w:val="22"/>
        </w:rPr>
        <w:t>47</w:t>
      </w:r>
      <w:r w:rsidR="00997E57" w:rsidRPr="00E15168">
        <w:rPr>
          <w:rFonts w:asciiTheme="minorHAnsi" w:hAnsiTheme="minorHAnsi" w:cstheme="minorHAnsi"/>
          <w:b/>
          <w:sz w:val="22"/>
          <w:szCs w:val="22"/>
        </w:rPr>
        <w:t>.- DOCUMENTAL</w:t>
      </w:r>
      <w:r w:rsidR="00997E57" w:rsidRPr="00E15168">
        <w:rPr>
          <w:rFonts w:asciiTheme="minorHAnsi" w:hAnsiTheme="minorHAnsi" w:cstheme="minorHAnsi"/>
          <w:sz w:val="22"/>
          <w:szCs w:val="22"/>
        </w:rPr>
        <w:t xml:space="preserve"> consistente en reportes fotográficos.</w:t>
      </w:r>
    </w:p>
    <w:p w14:paraId="2B451902" w14:textId="77777777" w:rsidR="00AC1207" w:rsidRPr="00E15168" w:rsidRDefault="00AC1207" w:rsidP="0077012F">
      <w:pPr>
        <w:tabs>
          <w:tab w:val="left" w:pos="709"/>
        </w:tabs>
        <w:jc w:val="both"/>
        <w:rPr>
          <w:rFonts w:asciiTheme="minorHAnsi" w:hAnsiTheme="minorHAnsi" w:cstheme="minorHAnsi"/>
          <w:sz w:val="22"/>
          <w:szCs w:val="22"/>
        </w:rPr>
      </w:pPr>
    </w:p>
    <w:p w14:paraId="14DD253D" w14:textId="77777777" w:rsidR="00997E57" w:rsidRPr="00E15168" w:rsidRDefault="00997E57" w:rsidP="0077012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Referente a la observación </w:t>
      </w:r>
      <w:r w:rsidRPr="00E15168">
        <w:rPr>
          <w:rFonts w:ascii="Calibri" w:hAnsi="Calibri" w:cs="Calibri"/>
          <w:b/>
          <w:bCs/>
          <w:i/>
          <w:sz w:val="22"/>
          <w:szCs w:val="22"/>
        </w:rPr>
        <w:t xml:space="preserve">“Pagos en los meses de febrero y de agosto a octubre de 2016 con las cuentas caja participaciones y caja tesorería, por concepto de productos alimenticios, no proporcionó documentación soporte que justifique el destino final del gasto”,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póliza C0007</w:t>
      </w:r>
      <w:r w:rsidR="0034551E" w:rsidRPr="00E15168">
        <w:rPr>
          <w:rFonts w:asciiTheme="minorHAnsi" w:hAnsiTheme="minorHAnsi" w:cstheme="minorHAnsi"/>
          <w:sz w:val="22"/>
          <w:szCs w:val="22"/>
        </w:rPr>
        <w:t>6</w:t>
      </w:r>
      <w:r w:rsidRPr="00E15168">
        <w:rPr>
          <w:rFonts w:asciiTheme="minorHAnsi" w:hAnsiTheme="minorHAnsi" w:cstheme="minorHAnsi"/>
          <w:sz w:val="22"/>
          <w:szCs w:val="22"/>
        </w:rPr>
        <w:t xml:space="preserve"> de fecha veintinueve de febrero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factura con número d</w:t>
      </w:r>
      <w:r w:rsidR="00333354" w:rsidRPr="00E15168">
        <w:rPr>
          <w:rFonts w:asciiTheme="minorHAnsi" w:hAnsiTheme="minorHAnsi" w:cstheme="minorHAnsi"/>
          <w:sz w:val="22"/>
          <w:szCs w:val="22"/>
        </w:rPr>
        <w:t>e</w:t>
      </w:r>
      <w:r w:rsidRPr="00E15168">
        <w:rPr>
          <w:rFonts w:asciiTheme="minorHAnsi" w:hAnsiTheme="minorHAnsi" w:cstheme="minorHAnsi"/>
          <w:sz w:val="22"/>
          <w:szCs w:val="22"/>
        </w:rPr>
        <w:t xml:space="preserve"> folio 176 E de </w:t>
      </w:r>
      <w:r w:rsidR="00333354" w:rsidRPr="00E15168">
        <w:rPr>
          <w:rFonts w:asciiTheme="minorHAnsi" w:hAnsiTheme="minorHAnsi" w:cstheme="minorHAnsi"/>
          <w:sz w:val="22"/>
          <w:szCs w:val="22"/>
        </w:rPr>
        <w:t>fecha veintinueve de febrero de dos mil dieciséis por la cantidad de $28,420.00 M.N. (SON: VEINTIOCHO MIL CUATROCIENTOS VEINTE PESOS 00/100 M.N.) emitida po</w:t>
      </w:r>
      <w:r w:rsidR="00C406EA" w:rsidRPr="00E15168">
        <w:rPr>
          <w:rFonts w:asciiTheme="minorHAnsi" w:hAnsiTheme="minorHAnsi" w:cstheme="minorHAnsi"/>
          <w:sz w:val="22"/>
          <w:szCs w:val="22"/>
        </w:rPr>
        <w:t>r Martha Patricia González Ferrá</w:t>
      </w:r>
      <w:r w:rsidR="00333354" w:rsidRPr="00E15168">
        <w:rPr>
          <w:rFonts w:asciiTheme="minorHAnsi" w:hAnsiTheme="minorHAnsi" w:cstheme="minorHAnsi"/>
          <w:sz w:val="22"/>
          <w:szCs w:val="22"/>
        </w:rPr>
        <w:t>ez anexando la Verificación de Comprobantes Fiscales Digitales por Internet expedido por Servicio de Administración Tributaria;</w:t>
      </w:r>
      <w:r w:rsidR="00333354" w:rsidRPr="00E15168">
        <w:rPr>
          <w:rFonts w:asciiTheme="minorHAnsi" w:hAnsiTheme="minorHAnsi" w:cstheme="minorHAnsi"/>
          <w:b/>
          <w:sz w:val="22"/>
          <w:szCs w:val="22"/>
        </w:rPr>
        <w:t xml:space="preserve"> 3.- DOCUMENTAL</w:t>
      </w:r>
      <w:r w:rsidR="00333354" w:rsidRPr="00E15168">
        <w:rPr>
          <w:rFonts w:asciiTheme="minorHAnsi" w:hAnsiTheme="minorHAnsi" w:cstheme="minorHAnsi"/>
          <w:sz w:val="22"/>
          <w:szCs w:val="22"/>
        </w:rPr>
        <w:t xml:space="preserve"> consistente en informe y solicitud de compra de fecha quince de febrero de dos mil dieciséis;</w:t>
      </w:r>
      <w:r w:rsidR="00333354" w:rsidRPr="00E15168">
        <w:rPr>
          <w:rFonts w:asciiTheme="minorHAnsi" w:hAnsiTheme="minorHAnsi" w:cstheme="minorHAnsi"/>
          <w:b/>
          <w:sz w:val="22"/>
          <w:szCs w:val="22"/>
        </w:rPr>
        <w:t xml:space="preserve"> 4.- DOCUMENTAL</w:t>
      </w:r>
      <w:r w:rsidR="00333354" w:rsidRPr="00E15168">
        <w:rPr>
          <w:rFonts w:asciiTheme="minorHAnsi" w:hAnsiTheme="minorHAnsi" w:cstheme="minorHAnsi"/>
          <w:sz w:val="22"/>
          <w:szCs w:val="22"/>
        </w:rPr>
        <w:t xml:space="preserve"> consistente en autorización y orden de compra de fecha veintiuno de febrero de dos mil dieciséis;</w:t>
      </w:r>
      <w:r w:rsidR="00333354" w:rsidRPr="00E15168">
        <w:rPr>
          <w:rFonts w:asciiTheme="minorHAnsi" w:hAnsiTheme="minorHAnsi" w:cstheme="minorHAnsi"/>
          <w:b/>
          <w:sz w:val="22"/>
          <w:szCs w:val="22"/>
        </w:rPr>
        <w:t xml:space="preserve"> 5.- DOCUMENTAL</w:t>
      </w:r>
      <w:r w:rsidR="00333354" w:rsidRPr="00E15168">
        <w:rPr>
          <w:rFonts w:asciiTheme="minorHAnsi" w:hAnsiTheme="minorHAnsi" w:cstheme="minorHAnsi"/>
          <w:sz w:val="22"/>
          <w:szCs w:val="22"/>
        </w:rPr>
        <w:t xml:space="preserve"> consistente en dos fojas relativas a la constancia de recepción de fecha veintinueve de febrero </w:t>
      </w:r>
      <w:r w:rsidR="0034551E" w:rsidRPr="00E15168">
        <w:rPr>
          <w:rFonts w:asciiTheme="minorHAnsi" w:hAnsiTheme="minorHAnsi" w:cstheme="minorHAnsi"/>
          <w:sz w:val="22"/>
          <w:szCs w:val="22"/>
        </w:rPr>
        <w:t xml:space="preserve">la primera </w:t>
      </w:r>
      <w:r w:rsidR="00333354" w:rsidRPr="00E15168">
        <w:rPr>
          <w:rFonts w:asciiTheme="minorHAnsi" w:hAnsiTheme="minorHAnsi" w:cstheme="minorHAnsi"/>
          <w:sz w:val="22"/>
          <w:szCs w:val="22"/>
        </w:rPr>
        <w:t>de dos mil diecisiete</w:t>
      </w:r>
      <w:r w:rsidR="0034551E" w:rsidRPr="00E15168">
        <w:rPr>
          <w:rFonts w:asciiTheme="minorHAnsi" w:hAnsiTheme="minorHAnsi" w:cstheme="minorHAnsi"/>
          <w:sz w:val="22"/>
          <w:szCs w:val="22"/>
        </w:rPr>
        <w:t xml:space="preserve"> y la segunda de dos mil dieciséis</w:t>
      </w:r>
      <w:r w:rsidR="00333354" w:rsidRPr="00E15168">
        <w:rPr>
          <w:rFonts w:asciiTheme="minorHAnsi" w:hAnsiTheme="minorHAnsi" w:cstheme="minorHAnsi"/>
          <w:sz w:val="22"/>
          <w:szCs w:val="22"/>
        </w:rPr>
        <w:t>;</w:t>
      </w:r>
      <w:r w:rsidR="00333354" w:rsidRPr="00E15168">
        <w:rPr>
          <w:rFonts w:asciiTheme="minorHAnsi" w:hAnsiTheme="minorHAnsi" w:cstheme="minorHAnsi"/>
          <w:b/>
          <w:sz w:val="22"/>
          <w:szCs w:val="22"/>
        </w:rPr>
        <w:t xml:space="preserve"> 6.- DOCUMENTAL</w:t>
      </w:r>
      <w:r w:rsidR="00333354" w:rsidRPr="00E15168">
        <w:rPr>
          <w:rFonts w:asciiTheme="minorHAnsi" w:hAnsiTheme="minorHAnsi" w:cstheme="minorHAnsi"/>
          <w:sz w:val="22"/>
          <w:szCs w:val="22"/>
        </w:rPr>
        <w:t xml:space="preserve"> consistente en solicitud de material de fecha veintiocho de febrero de dos mil dieciséis anexando reporte fotográfico; </w:t>
      </w:r>
      <w:r w:rsidR="00333354" w:rsidRPr="00E15168">
        <w:rPr>
          <w:rFonts w:asciiTheme="minorHAnsi" w:hAnsiTheme="minorHAnsi" w:cstheme="minorHAnsi"/>
          <w:b/>
          <w:sz w:val="22"/>
          <w:szCs w:val="22"/>
        </w:rPr>
        <w:t>7.- DOCUMENTAL</w:t>
      </w:r>
      <w:r w:rsidR="00333354" w:rsidRPr="00E15168">
        <w:rPr>
          <w:rFonts w:asciiTheme="minorHAnsi" w:hAnsiTheme="minorHAnsi" w:cstheme="minorHAnsi"/>
          <w:sz w:val="22"/>
          <w:szCs w:val="22"/>
        </w:rPr>
        <w:t xml:space="preserve"> consistente en factura con número de folio 246 E de fecha treinta y uno de agosto de dos mil dieciséis por el importe de $83,520.00 M.N. (SON: OCHENTA Y TRES MIL QUINIENTOS VEINTE PESOS 00/100 M.N.) emitida p</w:t>
      </w:r>
      <w:r w:rsidR="00AF523D" w:rsidRPr="00E15168">
        <w:rPr>
          <w:rFonts w:asciiTheme="minorHAnsi" w:hAnsiTheme="minorHAnsi" w:cstheme="minorHAnsi"/>
          <w:sz w:val="22"/>
          <w:szCs w:val="22"/>
        </w:rPr>
        <w:t>o</w:t>
      </w:r>
      <w:r w:rsidR="00333354" w:rsidRPr="00E15168">
        <w:rPr>
          <w:rFonts w:asciiTheme="minorHAnsi" w:hAnsiTheme="minorHAnsi" w:cstheme="minorHAnsi"/>
          <w:sz w:val="22"/>
          <w:szCs w:val="22"/>
        </w:rPr>
        <w:t>r Martha Patricia González Ferraez</w:t>
      </w:r>
      <w:r w:rsidR="00AF523D" w:rsidRPr="00E15168">
        <w:rPr>
          <w:rFonts w:asciiTheme="minorHAnsi" w:hAnsiTheme="minorHAnsi" w:cstheme="minorHAnsi"/>
          <w:sz w:val="22"/>
          <w:szCs w:val="22"/>
        </w:rPr>
        <w:t xml:space="preserve"> anexando la Verificación de Comprobantes Fiscales Digitales por Internet expedido por Servicio de Administración Tributaria;</w:t>
      </w:r>
      <w:r w:rsidR="00AF523D" w:rsidRPr="00E15168">
        <w:rPr>
          <w:rFonts w:asciiTheme="minorHAnsi" w:hAnsiTheme="minorHAnsi" w:cstheme="minorHAnsi"/>
          <w:b/>
          <w:sz w:val="22"/>
          <w:szCs w:val="22"/>
        </w:rPr>
        <w:t xml:space="preserve"> 8.- DOCUMENTAL</w:t>
      </w:r>
      <w:r w:rsidR="00AF523D" w:rsidRPr="00E15168">
        <w:rPr>
          <w:rFonts w:asciiTheme="minorHAnsi" w:hAnsiTheme="minorHAnsi" w:cstheme="minorHAnsi"/>
          <w:sz w:val="22"/>
          <w:szCs w:val="22"/>
        </w:rPr>
        <w:t xml:space="preserve"> consistente en informe y solicitud de compra de fecha quince de agosto de dos mil dieciséis;</w:t>
      </w:r>
      <w:r w:rsidR="00AF523D" w:rsidRPr="00E15168">
        <w:rPr>
          <w:rFonts w:asciiTheme="minorHAnsi" w:hAnsiTheme="minorHAnsi" w:cstheme="minorHAnsi"/>
          <w:b/>
          <w:sz w:val="22"/>
          <w:szCs w:val="22"/>
        </w:rPr>
        <w:t xml:space="preserve"> 9.- DOCUMENTAL</w:t>
      </w:r>
      <w:r w:rsidR="00AF523D" w:rsidRPr="00E15168">
        <w:rPr>
          <w:rFonts w:asciiTheme="minorHAnsi" w:hAnsiTheme="minorHAnsi" w:cstheme="minorHAnsi"/>
          <w:sz w:val="22"/>
          <w:szCs w:val="22"/>
        </w:rPr>
        <w:t xml:space="preserve"> consistente en autorización y orden de compra de fecha veinte de agosto de dos mil dieciséis;</w:t>
      </w:r>
      <w:r w:rsidR="00AF523D" w:rsidRPr="00E15168">
        <w:rPr>
          <w:rFonts w:asciiTheme="minorHAnsi" w:hAnsiTheme="minorHAnsi" w:cstheme="minorHAnsi"/>
          <w:b/>
          <w:sz w:val="22"/>
          <w:szCs w:val="22"/>
        </w:rPr>
        <w:t xml:space="preserve"> 10.- DOCUMENTAL</w:t>
      </w:r>
      <w:r w:rsidR="00AF523D" w:rsidRPr="00E15168">
        <w:rPr>
          <w:rFonts w:asciiTheme="minorHAnsi" w:hAnsiTheme="minorHAnsi" w:cstheme="minorHAnsi"/>
          <w:sz w:val="22"/>
          <w:szCs w:val="22"/>
        </w:rPr>
        <w:t xml:space="preserve"> consistente en dos fojas relativas a la constancia de recepción de fecha treinta y uno de agosto de dos mil dieciséis; </w:t>
      </w:r>
      <w:r w:rsidR="00AF523D" w:rsidRPr="00E15168">
        <w:rPr>
          <w:rFonts w:asciiTheme="minorHAnsi" w:hAnsiTheme="minorHAnsi" w:cstheme="minorHAnsi"/>
          <w:b/>
          <w:sz w:val="22"/>
          <w:szCs w:val="22"/>
        </w:rPr>
        <w:t>11.- DOCUMENTAL</w:t>
      </w:r>
      <w:r w:rsidR="00AF523D" w:rsidRPr="00E15168">
        <w:rPr>
          <w:rFonts w:asciiTheme="minorHAnsi" w:hAnsiTheme="minorHAnsi" w:cstheme="minorHAnsi"/>
          <w:sz w:val="22"/>
          <w:szCs w:val="22"/>
        </w:rPr>
        <w:t xml:space="preserve"> consistente en solicitud de material de fecha treinta y uno de agosto de dos mil dieciséis adjuntado reporte fotográfico;</w:t>
      </w:r>
      <w:r w:rsidR="00AF523D" w:rsidRPr="00E15168">
        <w:rPr>
          <w:rFonts w:asciiTheme="minorHAnsi" w:hAnsiTheme="minorHAnsi" w:cstheme="minorHAnsi"/>
          <w:b/>
          <w:sz w:val="22"/>
          <w:szCs w:val="22"/>
        </w:rPr>
        <w:t xml:space="preserve"> 12.- DOCUMENTAL</w:t>
      </w:r>
      <w:r w:rsidR="00AF523D" w:rsidRPr="00E15168">
        <w:rPr>
          <w:rFonts w:asciiTheme="minorHAnsi" w:hAnsiTheme="minorHAnsi" w:cstheme="minorHAnsi"/>
          <w:sz w:val="22"/>
          <w:szCs w:val="22"/>
        </w:rPr>
        <w:t xml:space="preserve"> consistente en póliza C00773 de fecha veinticinco de septiembre de dos mil dieciséis;</w:t>
      </w:r>
      <w:r w:rsidR="00AF523D" w:rsidRPr="00E15168">
        <w:rPr>
          <w:rFonts w:asciiTheme="minorHAnsi" w:hAnsiTheme="minorHAnsi" w:cstheme="minorHAnsi"/>
          <w:b/>
          <w:sz w:val="22"/>
          <w:szCs w:val="22"/>
        </w:rPr>
        <w:t xml:space="preserve"> 13.- DOCUMENTAL</w:t>
      </w:r>
      <w:r w:rsidR="00AF523D" w:rsidRPr="00E15168">
        <w:rPr>
          <w:rFonts w:asciiTheme="minorHAnsi" w:hAnsiTheme="minorHAnsi" w:cstheme="minorHAnsi"/>
          <w:sz w:val="22"/>
          <w:szCs w:val="22"/>
        </w:rPr>
        <w:t xml:space="preserve"> consistente en factura con número de folio 255 E de fecha veinticinco de septiembre de dos mil dieciséis por el importe de </w:t>
      </w:r>
      <w:r w:rsidR="0034551E" w:rsidRPr="00E15168">
        <w:rPr>
          <w:rFonts w:asciiTheme="minorHAnsi" w:hAnsiTheme="minorHAnsi" w:cstheme="minorHAnsi"/>
          <w:sz w:val="22"/>
          <w:szCs w:val="22"/>
        </w:rPr>
        <w:t>$</w:t>
      </w:r>
      <w:r w:rsidR="00AF523D" w:rsidRPr="00E15168">
        <w:rPr>
          <w:rFonts w:asciiTheme="minorHAnsi" w:hAnsiTheme="minorHAnsi" w:cstheme="minorHAnsi"/>
          <w:sz w:val="22"/>
          <w:szCs w:val="22"/>
        </w:rPr>
        <w:t>41,760.00 M.N. (SON: CUARENTA Y UN MIL SETECIENTOS SESENTA PESOS 00/100 M.N.) emitida po</w:t>
      </w:r>
      <w:r w:rsidR="00C406EA" w:rsidRPr="00E15168">
        <w:rPr>
          <w:rFonts w:asciiTheme="minorHAnsi" w:hAnsiTheme="minorHAnsi" w:cstheme="minorHAnsi"/>
          <w:sz w:val="22"/>
          <w:szCs w:val="22"/>
        </w:rPr>
        <w:t>r Martha Patricia González Ferrá</w:t>
      </w:r>
      <w:r w:rsidR="00AF523D" w:rsidRPr="00E15168">
        <w:rPr>
          <w:rFonts w:asciiTheme="minorHAnsi" w:hAnsiTheme="minorHAnsi" w:cstheme="minorHAnsi"/>
          <w:sz w:val="22"/>
          <w:szCs w:val="22"/>
        </w:rPr>
        <w:t>ez adjuntando la Verificación de Comprobantes Fiscales Digitales por Internet expedido por Servicio de Administración Tributaria;</w:t>
      </w:r>
      <w:r w:rsidR="00AF523D" w:rsidRPr="00E15168">
        <w:rPr>
          <w:rFonts w:asciiTheme="minorHAnsi" w:hAnsiTheme="minorHAnsi" w:cstheme="minorHAnsi"/>
          <w:b/>
          <w:sz w:val="22"/>
          <w:szCs w:val="22"/>
        </w:rPr>
        <w:t xml:space="preserve"> 14.- DOCUMENTAL</w:t>
      </w:r>
      <w:r w:rsidR="00AF523D" w:rsidRPr="00E15168">
        <w:rPr>
          <w:rFonts w:asciiTheme="minorHAnsi" w:hAnsiTheme="minorHAnsi" w:cstheme="minorHAnsi"/>
          <w:sz w:val="22"/>
          <w:szCs w:val="22"/>
        </w:rPr>
        <w:t xml:space="preserve"> consistente en informe y solicitud de fecha nueve de septiembre de dos mil dieciséis;</w:t>
      </w:r>
      <w:r w:rsidR="00AF523D" w:rsidRPr="00E15168">
        <w:rPr>
          <w:rFonts w:asciiTheme="minorHAnsi" w:hAnsiTheme="minorHAnsi" w:cstheme="minorHAnsi"/>
          <w:b/>
          <w:sz w:val="22"/>
          <w:szCs w:val="22"/>
        </w:rPr>
        <w:t xml:space="preserve"> 15.- DOCUMENTAL</w:t>
      </w:r>
      <w:r w:rsidR="00AF523D" w:rsidRPr="00E15168">
        <w:rPr>
          <w:rFonts w:asciiTheme="minorHAnsi" w:hAnsiTheme="minorHAnsi" w:cstheme="minorHAnsi"/>
          <w:sz w:val="22"/>
          <w:szCs w:val="22"/>
        </w:rPr>
        <w:t xml:space="preserve"> consistente en autorización y orden de compra de fecha catorce de septiembre de dos mil dieciséis;</w:t>
      </w:r>
      <w:r w:rsidR="00AF523D" w:rsidRPr="00E15168">
        <w:rPr>
          <w:rFonts w:asciiTheme="minorHAnsi" w:hAnsiTheme="minorHAnsi" w:cstheme="minorHAnsi"/>
          <w:b/>
          <w:sz w:val="22"/>
          <w:szCs w:val="22"/>
        </w:rPr>
        <w:t xml:space="preserve"> 16.- DOCUMENTAL</w:t>
      </w:r>
      <w:r w:rsidR="00AF523D" w:rsidRPr="00E15168">
        <w:rPr>
          <w:rFonts w:asciiTheme="minorHAnsi" w:hAnsiTheme="minorHAnsi" w:cstheme="minorHAnsi"/>
          <w:sz w:val="22"/>
          <w:szCs w:val="22"/>
        </w:rPr>
        <w:t xml:space="preserve"> consistente en dos fojas relativas a la constancia de recepción de fecha veinticinco de septiembre de dos mil dieciséis anexando reporte fotográfico; </w:t>
      </w:r>
      <w:r w:rsidR="00AF523D" w:rsidRPr="00E15168">
        <w:rPr>
          <w:rFonts w:asciiTheme="minorHAnsi" w:hAnsiTheme="minorHAnsi" w:cstheme="minorHAnsi"/>
          <w:b/>
          <w:sz w:val="22"/>
          <w:szCs w:val="22"/>
        </w:rPr>
        <w:t>17.- DOCUMENTAL</w:t>
      </w:r>
      <w:r w:rsidR="00AF523D" w:rsidRPr="00E15168">
        <w:rPr>
          <w:rFonts w:asciiTheme="minorHAnsi" w:hAnsiTheme="minorHAnsi" w:cstheme="minorHAnsi"/>
          <w:sz w:val="22"/>
          <w:szCs w:val="22"/>
        </w:rPr>
        <w:t xml:space="preserve"> consistente en factura con número de folio 256 E de fecha veinticinco de septiembre de dos mil dieciséis por el importe de $23,200.00 M.N. (SON: VEINTITRÉS MIL DOSCIENTOS PESOS 00/100 M.N.) emitida por Martha Patricia González Ferraez anexando la Verificación de Comprobantes Fiscales Digitales por Internet expedido por Servicio de Administración Tributaria;</w:t>
      </w:r>
      <w:r w:rsidR="00AF523D" w:rsidRPr="00E15168">
        <w:rPr>
          <w:rFonts w:asciiTheme="minorHAnsi" w:hAnsiTheme="minorHAnsi" w:cstheme="minorHAnsi"/>
          <w:b/>
          <w:sz w:val="22"/>
          <w:szCs w:val="22"/>
        </w:rPr>
        <w:t xml:space="preserve"> 18.- DOCUMENTAL</w:t>
      </w:r>
      <w:r w:rsidR="00AF523D" w:rsidRPr="00E15168">
        <w:rPr>
          <w:rFonts w:asciiTheme="minorHAnsi" w:hAnsiTheme="minorHAnsi" w:cstheme="minorHAnsi"/>
          <w:sz w:val="22"/>
          <w:szCs w:val="22"/>
        </w:rPr>
        <w:t xml:space="preserve"> consistente en informe y solicitud de compra de fecha nueve de septiembre de dos mil dieciséis;</w:t>
      </w:r>
      <w:r w:rsidR="00AF523D" w:rsidRPr="00E15168">
        <w:rPr>
          <w:rFonts w:asciiTheme="minorHAnsi" w:hAnsiTheme="minorHAnsi" w:cstheme="minorHAnsi"/>
          <w:b/>
          <w:sz w:val="22"/>
          <w:szCs w:val="22"/>
        </w:rPr>
        <w:t xml:space="preserve"> 19.- </w:t>
      </w:r>
      <w:r w:rsidR="00AF523D" w:rsidRPr="00E15168">
        <w:rPr>
          <w:rFonts w:asciiTheme="minorHAnsi" w:hAnsiTheme="minorHAnsi" w:cstheme="minorHAnsi"/>
          <w:b/>
          <w:sz w:val="22"/>
          <w:szCs w:val="22"/>
        </w:rPr>
        <w:lastRenderedPageBreak/>
        <w:t>DOCUMENTAL</w:t>
      </w:r>
      <w:r w:rsidR="00AF523D" w:rsidRPr="00E15168">
        <w:rPr>
          <w:rFonts w:asciiTheme="minorHAnsi" w:hAnsiTheme="minorHAnsi" w:cstheme="minorHAnsi"/>
          <w:sz w:val="22"/>
          <w:szCs w:val="22"/>
        </w:rPr>
        <w:t xml:space="preserve"> consistente en autorización y orden de compra de fecha catorce de septiembre de dos mil dieciséis;</w:t>
      </w:r>
      <w:r w:rsidR="00AF523D" w:rsidRPr="00E15168">
        <w:rPr>
          <w:rFonts w:asciiTheme="minorHAnsi" w:hAnsiTheme="minorHAnsi" w:cstheme="minorHAnsi"/>
          <w:b/>
          <w:sz w:val="22"/>
          <w:szCs w:val="22"/>
        </w:rPr>
        <w:t xml:space="preserve"> 20.- DOCUMENTAL</w:t>
      </w:r>
      <w:r w:rsidR="00AF523D" w:rsidRPr="00E15168">
        <w:rPr>
          <w:rFonts w:asciiTheme="minorHAnsi" w:hAnsiTheme="minorHAnsi" w:cstheme="minorHAnsi"/>
          <w:sz w:val="22"/>
          <w:szCs w:val="22"/>
        </w:rPr>
        <w:t xml:space="preserve"> consistente en dos fojas relativas a la constancia de recepción de fecha veinticinco de septiembre de dos</w:t>
      </w:r>
      <w:r w:rsidR="003E7E7A" w:rsidRPr="00E15168">
        <w:rPr>
          <w:rFonts w:asciiTheme="minorHAnsi" w:hAnsiTheme="minorHAnsi" w:cstheme="minorHAnsi"/>
          <w:sz w:val="22"/>
          <w:szCs w:val="22"/>
        </w:rPr>
        <w:t xml:space="preserve"> mil dieciséis;</w:t>
      </w:r>
      <w:r w:rsidR="003E7E7A" w:rsidRPr="00E15168">
        <w:rPr>
          <w:rFonts w:asciiTheme="minorHAnsi" w:hAnsiTheme="minorHAnsi" w:cstheme="minorHAnsi"/>
          <w:b/>
          <w:sz w:val="22"/>
          <w:szCs w:val="22"/>
        </w:rPr>
        <w:t xml:space="preserve"> 21.- DOCUMENTAL</w:t>
      </w:r>
      <w:r w:rsidR="003E7E7A" w:rsidRPr="00E15168">
        <w:rPr>
          <w:rFonts w:asciiTheme="minorHAnsi" w:hAnsiTheme="minorHAnsi" w:cstheme="minorHAnsi"/>
          <w:sz w:val="22"/>
          <w:szCs w:val="22"/>
        </w:rPr>
        <w:t xml:space="preserve"> consistente en solicitud y entrega de material ambas de fecha veinticinco de setiembre de dos mil dieciséis anexando reporte fotográfico;</w:t>
      </w:r>
      <w:r w:rsidR="003E7E7A" w:rsidRPr="00E15168">
        <w:rPr>
          <w:rFonts w:asciiTheme="minorHAnsi" w:hAnsiTheme="minorHAnsi" w:cstheme="minorHAnsi"/>
          <w:b/>
          <w:sz w:val="22"/>
          <w:szCs w:val="22"/>
        </w:rPr>
        <w:t xml:space="preserve"> 22.- DOCUMENTAL</w:t>
      </w:r>
      <w:r w:rsidR="003E7E7A" w:rsidRPr="00E15168">
        <w:rPr>
          <w:rFonts w:asciiTheme="minorHAnsi" w:hAnsiTheme="minorHAnsi" w:cstheme="minorHAnsi"/>
          <w:sz w:val="22"/>
          <w:szCs w:val="22"/>
        </w:rPr>
        <w:t xml:space="preserve"> consistente en póliza C00874 de fecha once de octubre de dos mil dieciséis;</w:t>
      </w:r>
      <w:r w:rsidR="003E7E7A" w:rsidRPr="00E15168">
        <w:rPr>
          <w:rFonts w:asciiTheme="minorHAnsi" w:hAnsiTheme="minorHAnsi" w:cstheme="minorHAnsi"/>
          <w:b/>
          <w:sz w:val="22"/>
          <w:szCs w:val="22"/>
        </w:rPr>
        <w:t xml:space="preserve"> 23.- DOCUMENTAL</w:t>
      </w:r>
      <w:r w:rsidR="003E7E7A" w:rsidRPr="00E15168">
        <w:rPr>
          <w:rFonts w:asciiTheme="minorHAnsi" w:hAnsiTheme="minorHAnsi" w:cstheme="minorHAnsi"/>
          <w:sz w:val="22"/>
          <w:szCs w:val="22"/>
        </w:rPr>
        <w:t xml:space="preserve"> consistente en factura con número de folio 260 E de fecha once de octubre de dos mil dieciséis por el importe de $64,960.00 M.N. (SON: SESENTA Y CUATRO MIL NOVECIENTOS SESENTA PESOS 00/100 M.N.) emitida por M</w:t>
      </w:r>
      <w:r w:rsidR="00C406EA" w:rsidRPr="00E15168">
        <w:rPr>
          <w:rFonts w:asciiTheme="minorHAnsi" w:hAnsiTheme="minorHAnsi" w:cstheme="minorHAnsi"/>
          <w:sz w:val="22"/>
          <w:szCs w:val="22"/>
        </w:rPr>
        <w:t>artha Patricia González Ferrá</w:t>
      </w:r>
      <w:r w:rsidR="003E7E7A" w:rsidRPr="00E15168">
        <w:rPr>
          <w:rFonts w:asciiTheme="minorHAnsi" w:hAnsiTheme="minorHAnsi" w:cstheme="minorHAnsi"/>
          <w:sz w:val="22"/>
          <w:szCs w:val="22"/>
        </w:rPr>
        <w:t>ez;</w:t>
      </w:r>
      <w:r w:rsidR="003E7E7A" w:rsidRPr="00E15168">
        <w:rPr>
          <w:rFonts w:asciiTheme="minorHAnsi" w:hAnsiTheme="minorHAnsi" w:cstheme="minorHAnsi"/>
          <w:b/>
          <w:sz w:val="22"/>
          <w:szCs w:val="22"/>
        </w:rPr>
        <w:t xml:space="preserve"> 24.- DOCUMENTAL</w:t>
      </w:r>
      <w:r w:rsidR="003E7E7A" w:rsidRPr="00E15168">
        <w:rPr>
          <w:rFonts w:asciiTheme="minorHAnsi" w:hAnsiTheme="minorHAnsi" w:cstheme="minorHAnsi"/>
          <w:sz w:val="22"/>
          <w:szCs w:val="22"/>
        </w:rPr>
        <w:t xml:space="preserve"> consistente en la c</w:t>
      </w:r>
      <w:r w:rsidR="0034551E" w:rsidRPr="00E15168">
        <w:rPr>
          <w:rFonts w:asciiTheme="minorHAnsi" w:hAnsiTheme="minorHAnsi" w:cstheme="minorHAnsi"/>
          <w:sz w:val="22"/>
          <w:szCs w:val="22"/>
        </w:rPr>
        <w:t>onstancia de recepción de fecha</w:t>
      </w:r>
      <w:r w:rsidR="003E7E7A" w:rsidRPr="00E15168">
        <w:rPr>
          <w:rFonts w:asciiTheme="minorHAnsi" w:hAnsiTheme="minorHAnsi" w:cstheme="minorHAnsi"/>
          <w:sz w:val="22"/>
          <w:szCs w:val="22"/>
        </w:rPr>
        <w:t xml:space="preserve"> once de octubre de dos mil dieciséis respectivamente;</w:t>
      </w:r>
      <w:r w:rsidR="003E7E7A" w:rsidRPr="00E15168">
        <w:rPr>
          <w:rFonts w:asciiTheme="minorHAnsi" w:hAnsiTheme="minorHAnsi" w:cstheme="minorHAnsi"/>
          <w:b/>
          <w:sz w:val="22"/>
          <w:szCs w:val="22"/>
        </w:rPr>
        <w:t xml:space="preserve"> 25.- DOCUMENTAL</w:t>
      </w:r>
      <w:r w:rsidR="003E7E7A" w:rsidRPr="00E15168">
        <w:rPr>
          <w:rFonts w:asciiTheme="minorHAnsi" w:hAnsiTheme="minorHAnsi" w:cstheme="minorHAnsi"/>
          <w:sz w:val="22"/>
          <w:szCs w:val="22"/>
        </w:rPr>
        <w:t xml:space="preserve"> consistente en informe y solicitud de compra de fecha veintinueve de septiembre de dos mil dieciséis;</w:t>
      </w:r>
      <w:r w:rsidR="003E7E7A" w:rsidRPr="00E15168">
        <w:rPr>
          <w:rFonts w:asciiTheme="minorHAnsi" w:hAnsiTheme="minorHAnsi" w:cstheme="minorHAnsi"/>
          <w:b/>
          <w:sz w:val="22"/>
          <w:szCs w:val="22"/>
        </w:rPr>
        <w:t xml:space="preserve"> 26.- DOCUMENTAL</w:t>
      </w:r>
      <w:r w:rsidR="003E7E7A" w:rsidRPr="00E15168">
        <w:rPr>
          <w:rFonts w:asciiTheme="minorHAnsi" w:hAnsiTheme="minorHAnsi" w:cstheme="minorHAnsi"/>
          <w:sz w:val="22"/>
          <w:szCs w:val="22"/>
        </w:rPr>
        <w:t xml:space="preserve"> consistente en autorización y orden de compra de fecha dos de octubre de do</w:t>
      </w:r>
      <w:r w:rsidR="0034551E" w:rsidRPr="00E15168">
        <w:rPr>
          <w:rFonts w:asciiTheme="minorHAnsi" w:hAnsiTheme="minorHAnsi" w:cstheme="minorHAnsi"/>
          <w:sz w:val="22"/>
          <w:szCs w:val="22"/>
        </w:rPr>
        <w:t>s</w:t>
      </w:r>
      <w:r w:rsidR="003E7E7A" w:rsidRPr="00E15168">
        <w:rPr>
          <w:rFonts w:asciiTheme="minorHAnsi" w:hAnsiTheme="minorHAnsi" w:cstheme="minorHAnsi"/>
          <w:sz w:val="22"/>
          <w:szCs w:val="22"/>
        </w:rPr>
        <w:t xml:space="preserve"> mil dieciséis;</w:t>
      </w:r>
      <w:r w:rsidR="003E7E7A" w:rsidRPr="00E15168">
        <w:rPr>
          <w:rFonts w:asciiTheme="minorHAnsi" w:hAnsiTheme="minorHAnsi" w:cstheme="minorHAnsi"/>
          <w:b/>
          <w:sz w:val="22"/>
          <w:szCs w:val="22"/>
        </w:rPr>
        <w:t xml:space="preserve"> 27.- DOCUMENTAL</w:t>
      </w:r>
      <w:r w:rsidR="003E7E7A" w:rsidRPr="00E15168">
        <w:rPr>
          <w:rFonts w:asciiTheme="minorHAnsi" w:hAnsiTheme="minorHAnsi" w:cstheme="minorHAnsi"/>
          <w:sz w:val="22"/>
          <w:szCs w:val="22"/>
        </w:rPr>
        <w:t xml:space="preserve"> consistente en </w:t>
      </w:r>
      <w:r w:rsidR="0011357C" w:rsidRPr="00E15168">
        <w:rPr>
          <w:rFonts w:asciiTheme="minorHAnsi" w:hAnsiTheme="minorHAnsi" w:cstheme="minorHAnsi"/>
          <w:sz w:val="22"/>
          <w:szCs w:val="22"/>
        </w:rPr>
        <w:t>solicitud y entrega de material de fechas nueve y once de octubre de dos mil dieciséis respectivamente adjuntando reporte fotográfico;</w:t>
      </w:r>
      <w:r w:rsidR="0011357C" w:rsidRPr="00E15168">
        <w:rPr>
          <w:rFonts w:asciiTheme="minorHAnsi" w:hAnsiTheme="minorHAnsi" w:cstheme="minorHAnsi"/>
          <w:b/>
          <w:sz w:val="22"/>
          <w:szCs w:val="22"/>
        </w:rPr>
        <w:t xml:space="preserve"> </w:t>
      </w:r>
      <w:r w:rsidR="0034551E" w:rsidRPr="00E15168">
        <w:rPr>
          <w:rFonts w:asciiTheme="minorHAnsi" w:hAnsiTheme="minorHAnsi" w:cstheme="minorHAnsi"/>
          <w:b/>
          <w:sz w:val="22"/>
          <w:szCs w:val="22"/>
        </w:rPr>
        <w:t>28</w:t>
      </w:r>
      <w:r w:rsidR="0011357C" w:rsidRPr="00E15168">
        <w:rPr>
          <w:rFonts w:asciiTheme="minorHAnsi" w:hAnsiTheme="minorHAnsi" w:cstheme="minorHAnsi"/>
          <w:b/>
          <w:sz w:val="22"/>
          <w:szCs w:val="22"/>
        </w:rPr>
        <w:t>.- DOCUMENTAL</w:t>
      </w:r>
      <w:r w:rsidR="0011357C" w:rsidRPr="00E15168">
        <w:rPr>
          <w:rFonts w:asciiTheme="minorHAnsi" w:hAnsiTheme="minorHAnsi" w:cstheme="minorHAnsi"/>
          <w:sz w:val="22"/>
          <w:szCs w:val="22"/>
        </w:rPr>
        <w:t xml:space="preserve"> consistente en credencial para votar número 0516030946115 expedida por el Instituto Nacional </w:t>
      </w:r>
      <w:r w:rsidR="0034551E" w:rsidRPr="00E15168">
        <w:rPr>
          <w:rFonts w:asciiTheme="minorHAnsi" w:hAnsiTheme="minorHAnsi" w:cstheme="minorHAnsi"/>
          <w:sz w:val="22"/>
          <w:szCs w:val="22"/>
        </w:rPr>
        <w:t xml:space="preserve">Electoral; </w:t>
      </w:r>
      <w:r w:rsidR="0034551E" w:rsidRPr="00E15168">
        <w:rPr>
          <w:rFonts w:asciiTheme="minorHAnsi" w:hAnsiTheme="minorHAnsi" w:cstheme="minorHAnsi"/>
          <w:b/>
          <w:sz w:val="22"/>
          <w:szCs w:val="22"/>
        </w:rPr>
        <w:t xml:space="preserve">29.- DOCUMENTAL </w:t>
      </w:r>
      <w:r w:rsidR="0034551E" w:rsidRPr="00E15168">
        <w:rPr>
          <w:rFonts w:asciiTheme="minorHAnsi" w:hAnsiTheme="minorHAnsi" w:cstheme="minorHAnsi"/>
          <w:sz w:val="22"/>
          <w:szCs w:val="22"/>
        </w:rPr>
        <w:t xml:space="preserve">consistente en constancia de recepción de fecha 12/10/2016. </w:t>
      </w:r>
    </w:p>
    <w:p w14:paraId="02EA61E4" w14:textId="77777777" w:rsidR="0011357C" w:rsidRPr="00E15168" w:rsidRDefault="0011357C" w:rsidP="0077012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 </w:t>
      </w:r>
    </w:p>
    <w:p w14:paraId="74BA1B4D" w14:textId="77777777" w:rsidR="0011357C" w:rsidRPr="00E15168" w:rsidRDefault="0011357C" w:rsidP="0077012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Por lo que respecta a la observación </w:t>
      </w:r>
      <w:r w:rsidRPr="00E15168">
        <w:rPr>
          <w:rFonts w:asciiTheme="minorHAnsi" w:hAnsiTheme="minorHAnsi" w:cstheme="minorHAnsi"/>
          <w:b/>
          <w:i/>
          <w:sz w:val="22"/>
          <w:szCs w:val="22"/>
        </w:rPr>
        <w:t>“Pago en el mes de octubre de 2016 con la cuenta caja participaciones, por concepto de otros materiales y artículos de construcción; no proporcionó documentación soporte que justifique el destino final del gasto”</w:t>
      </w:r>
      <w:r w:rsidRPr="00E15168">
        <w:rPr>
          <w:rFonts w:asciiTheme="minorHAnsi" w:hAnsiTheme="minorHAnsi" w:cstheme="minorHAnsi"/>
          <w:b/>
          <w:bCs/>
          <w:i/>
          <w:sz w:val="22"/>
          <w:szCs w:val="22"/>
        </w:rPr>
        <w:t xml:space="preserve">,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póliza C00967 de fecha cinco de octubre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factura con número de folio 1310 de fecha cinco de octubre de dos mil dieciséis por el importe de $37,951.60 M.N. (SON: TREINTA Y SIETE MIL NOVECIENTOS CINCUENTA Y UN PES</w:t>
      </w:r>
      <w:r w:rsidR="007D0AA1" w:rsidRPr="00E15168">
        <w:rPr>
          <w:rFonts w:asciiTheme="minorHAnsi" w:hAnsiTheme="minorHAnsi" w:cstheme="minorHAnsi"/>
          <w:sz w:val="22"/>
          <w:szCs w:val="22"/>
        </w:rPr>
        <w:t>OS 60/100 M.N.) emitida por Jesús</w:t>
      </w:r>
      <w:r w:rsidRPr="00E15168">
        <w:rPr>
          <w:rFonts w:asciiTheme="minorHAnsi" w:hAnsiTheme="minorHAnsi" w:cstheme="minorHAnsi"/>
          <w:sz w:val="22"/>
          <w:szCs w:val="22"/>
        </w:rPr>
        <w:t xml:space="preserve"> Alberto Pacheco Ávila;</w:t>
      </w:r>
      <w:r w:rsidRPr="00E15168">
        <w:rPr>
          <w:rFonts w:asciiTheme="minorHAnsi" w:hAnsiTheme="minorHAnsi" w:cstheme="minorHAnsi"/>
          <w:b/>
          <w:sz w:val="22"/>
          <w:szCs w:val="22"/>
        </w:rPr>
        <w:t xml:space="preserve"> 3.- DOCUMENTAL</w:t>
      </w:r>
      <w:r w:rsidRPr="00E15168">
        <w:rPr>
          <w:rFonts w:asciiTheme="minorHAnsi" w:hAnsiTheme="minorHAnsi" w:cstheme="minorHAnsi"/>
          <w:sz w:val="22"/>
          <w:szCs w:val="22"/>
        </w:rPr>
        <w:t xml:space="preserve"> consistente en informe y solicitud de compra de fecha veinte de septiembre de dos mil dieciséis;</w:t>
      </w:r>
      <w:r w:rsidRPr="00E15168">
        <w:rPr>
          <w:rFonts w:asciiTheme="minorHAnsi" w:hAnsiTheme="minorHAnsi" w:cstheme="minorHAnsi"/>
          <w:b/>
          <w:sz w:val="22"/>
          <w:szCs w:val="22"/>
        </w:rPr>
        <w:t xml:space="preserve"> 4.- DOCUMENTAL</w:t>
      </w:r>
      <w:r w:rsidRPr="00E15168">
        <w:rPr>
          <w:rFonts w:asciiTheme="minorHAnsi" w:hAnsiTheme="minorHAnsi" w:cstheme="minorHAnsi"/>
          <w:sz w:val="22"/>
          <w:szCs w:val="22"/>
        </w:rPr>
        <w:t xml:space="preserve"> consistente en </w:t>
      </w:r>
      <w:r w:rsidR="007A215A" w:rsidRPr="00E15168">
        <w:rPr>
          <w:rFonts w:asciiTheme="minorHAnsi" w:hAnsiTheme="minorHAnsi" w:cstheme="minorHAnsi"/>
          <w:sz w:val="22"/>
          <w:szCs w:val="22"/>
        </w:rPr>
        <w:t>autorización y orden de compra de fecha veintiséis de septiembre de dos mil dieciséis;</w:t>
      </w:r>
      <w:r w:rsidR="007A215A" w:rsidRPr="00E15168">
        <w:rPr>
          <w:rFonts w:asciiTheme="minorHAnsi" w:hAnsiTheme="minorHAnsi" w:cstheme="minorHAnsi"/>
          <w:b/>
          <w:sz w:val="22"/>
          <w:szCs w:val="22"/>
        </w:rPr>
        <w:t xml:space="preserve"> 5.- DOCUMENTAL</w:t>
      </w:r>
      <w:r w:rsidR="007A215A" w:rsidRPr="00E15168">
        <w:rPr>
          <w:rFonts w:asciiTheme="minorHAnsi" w:hAnsiTheme="minorHAnsi" w:cstheme="minorHAnsi"/>
          <w:sz w:val="22"/>
          <w:szCs w:val="22"/>
        </w:rPr>
        <w:t xml:space="preserve"> consistente en constancia recepción de fecha cinco de octubre de dos mil dieciséis;</w:t>
      </w:r>
      <w:r w:rsidR="007A215A" w:rsidRPr="00E15168">
        <w:rPr>
          <w:rFonts w:asciiTheme="minorHAnsi" w:hAnsiTheme="minorHAnsi" w:cstheme="minorHAnsi"/>
          <w:b/>
          <w:sz w:val="22"/>
          <w:szCs w:val="22"/>
        </w:rPr>
        <w:t xml:space="preserve"> 6.- DOCUMENTAL</w:t>
      </w:r>
      <w:r w:rsidR="007A215A" w:rsidRPr="00E15168">
        <w:rPr>
          <w:rFonts w:asciiTheme="minorHAnsi" w:hAnsiTheme="minorHAnsi" w:cstheme="minorHAnsi"/>
          <w:sz w:val="22"/>
          <w:szCs w:val="22"/>
        </w:rPr>
        <w:t xml:space="preserve"> consistent</w:t>
      </w:r>
      <w:r w:rsidR="007D0AA1" w:rsidRPr="00E15168">
        <w:rPr>
          <w:rFonts w:asciiTheme="minorHAnsi" w:hAnsiTheme="minorHAnsi" w:cstheme="minorHAnsi"/>
          <w:sz w:val="22"/>
          <w:szCs w:val="22"/>
        </w:rPr>
        <w:t>e en orden de trabajo número DDU</w:t>
      </w:r>
      <w:r w:rsidR="007A215A" w:rsidRPr="00E15168">
        <w:rPr>
          <w:rFonts w:asciiTheme="minorHAnsi" w:hAnsiTheme="minorHAnsi" w:cstheme="minorHAnsi"/>
          <w:sz w:val="22"/>
          <w:szCs w:val="22"/>
        </w:rPr>
        <w:t>OP/OT/2017-001;</w:t>
      </w:r>
      <w:r w:rsidR="007A215A" w:rsidRPr="00E15168">
        <w:rPr>
          <w:rFonts w:asciiTheme="minorHAnsi" w:hAnsiTheme="minorHAnsi" w:cstheme="minorHAnsi"/>
          <w:b/>
          <w:sz w:val="22"/>
          <w:szCs w:val="22"/>
        </w:rPr>
        <w:t xml:space="preserve"> 7.- DOCUMENTAL</w:t>
      </w:r>
      <w:r w:rsidR="007A215A" w:rsidRPr="00E15168">
        <w:rPr>
          <w:rFonts w:asciiTheme="minorHAnsi" w:hAnsiTheme="minorHAnsi" w:cstheme="minorHAnsi"/>
          <w:sz w:val="22"/>
          <w:szCs w:val="22"/>
        </w:rPr>
        <w:t xml:space="preserve"> consistente en solicitud y entrega de material de fechas tres y cinco de octubre de dos mil dieciséis respectivamente;</w:t>
      </w:r>
      <w:r w:rsidR="007A215A" w:rsidRPr="00E15168">
        <w:rPr>
          <w:rFonts w:asciiTheme="minorHAnsi" w:hAnsiTheme="minorHAnsi" w:cstheme="minorHAnsi"/>
          <w:b/>
          <w:sz w:val="22"/>
          <w:szCs w:val="22"/>
        </w:rPr>
        <w:t xml:space="preserve"> 8.- DOCUMENTAL</w:t>
      </w:r>
      <w:r w:rsidR="007A215A" w:rsidRPr="00E15168">
        <w:rPr>
          <w:rFonts w:asciiTheme="minorHAnsi" w:hAnsiTheme="minorHAnsi" w:cstheme="minorHAnsi"/>
          <w:sz w:val="22"/>
          <w:szCs w:val="22"/>
        </w:rPr>
        <w:t xml:space="preserve"> consistente en bitácora de servicios públicos correspondiente a la factura 1310 anexando reporte fotográfico.</w:t>
      </w:r>
    </w:p>
    <w:p w14:paraId="22B65103" w14:textId="77777777" w:rsidR="007A215A" w:rsidRPr="00E15168" w:rsidRDefault="007A215A" w:rsidP="0077012F">
      <w:pPr>
        <w:tabs>
          <w:tab w:val="left" w:pos="709"/>
        </w:tabs>
        <w:jc w:val="both"/>
        <w:rPr>
          <w:rFonts w:asciiTheme="minorHAnsi" w:hAnsiTheme="minorHAnsi" w:cstheme="minorHAnsi"/>
          <w:sz w:val="22"/>
          <w:szCs w:val="22"/>
        </w:rPr>
      </w:pPr>
    </w:p>
    <w:p w14:paraId="474EAA32" w14:textId="77777777" w:rsidR="009505A3" w:rsidRPr="00E15168" w:rsidRDefault="007A215A" w:rsidP="009505A3">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En lo relativo a la observación </w:t>
      </w:r>
      <w:r w:rsidRPr="00E15168">
        <w:rPr>
          <w:rFonts w:asciiTheme="minorHAnsi" w:hAnsiTheme="minorHAnsi" w:cstheme="minorHAnsi"/>
          <w:b/>
          <w:i/>
          <w:sz w:val="22"/>
          <w:szCs w:val="22"/>
        </w:rPr>
        <w:t>“Pagos en los meses de marzo, julio, noviembre y diciembre de 2016 con la cuenta caja participaciones, por concepto de servicios de asesoría; no proporcionó documentación soporte que justifique el destino final del gasto”</w:t>
      </w:r>
      <w:r w:rsidRPr="00E15168">
        <w:rPr>
          <w:rFonts w:asciiTheme="minorHAnsi" w:hAnsiTheme="minorHAnsi" w:cstheme="minorHAnsi"/>
          <w:b/>
          <w:bCs/>
          <w:i/>
          <w:sz w:val="22"/>
          <w:szCs w:val="22"/>
        </w:rPr>
        <w:t xml:space="preserve">,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póliza C00602 de fecha veintisiete de julio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factura con número de folio 14 T de fecha veintisiete de julio de dos mil dieciséis por la cantidad de $45,000.00 M.N. (SON: CUARENTA Y CINCO MIL PESOS 00/100 M.N.) emitida por Wendy Lucia Tolosa Peniche</w:t>
      </w:r>
      <w:r w:rsidR="00DD3CD3" w:rsidRPr="00E15168">
        <w:rPr>
          <w:rFonts w:asciiTheme="minorHAnsi" w:hAnsiTheme="minorHAnsi" w:cstheme="minorHAnsi"/>
          <w:sz w:val="22"/>
          <w:szCs w:val="22"/>
        </w:rPr>
        <w:t xml:space="preserve"> anexando la Verificación de Comprobantes Fiscales Digitales por Internet expedido por Servicio de Administración Tributaria</w:t>
      </w:r>
      <w:r w:rsidRPr="00E15168">
        <w:rPr>
          <w:rFonts w:asciiTheme="minorHAnsi" w:hAnsiTheme="minorHAnsi" w:cstheme="minorHAnsi"/>
          <w:sz w:val="22"/>
          <w:szCs w:val="22"/>
        </w:rPr>
        <w:t>;</w:t>
      </w:r>
      <w:r w:rsidRPr="00E15168">
        <w:rPr>
          <w:rFonts w:asciiTheme="minorHAnsi" w:hAnsiTheme="minorHAnsi" w:cstheme="minorHAnsi"/>
          <w:b/>
          <w:sz w:val="22"/>
          <w:szCs w:val="22"/>
        </w:rPr>
        <w:t xml:space="preserve"> 3.- DOCUMENTAL</w:t>
      </w:r>
      <w:r w:rsidRPr="00E15168">
        <w:rPr>
          <w:rFonts w:asciiTheme="minorHAnsi" w:hAnsiTheme="minorHAnsi" w:cstheme="minorHAnsi"/>
          <w:sz w:val="22"/>
          <w:szCs w:val="22"/>
        </w:rPr>
        <w:t xml:space="preserve"> consistente en </w:t>
      </w:r>
      <w:r w:rsidR="00DD3CD3" w:rsidRPr="00E15168">
        <w:rPr>
          <w:rFonts w:asciiTheme="minorHAnsi" w:hAnsiTheme="minorHAnsi" w:cstheme="minorHAnsi"/>
          <w:sz w:val="22"/>
          <w:szCs w:val="22"/>
        </w:rPr>
        <w:t>solicitud de servicio de fecha veintisiete de julio de dos mil dieciséis;</w:t>
      </w:r>
      <w:r w:rsidR="00DD3CD3" w:rsidRPr="00E15168">
        <w:rPr>
          <w:rFonts w:asciiTheme="minorHAnsi" w:hAnsiTheme="minorHAnsi" w:cstheme="minorHAnsi"/>
          <w:b/>
          <w:sz w:val="22"/>
          <w:szCs w:val="22"/>
        </w:rPr>
        <w:t xml:space="preserve"> 4.- DOCUMENTAL</w:t>
      </w:r>
      <w:r w:rsidR="00DD3CD3" w:rsidRPr="00E15168">
        <w:rPr>
          <w:rFonts w:asciiTheme="minorHAnsi" w:hAnsiTheme="minorHAnsi" w:cstheme="minorHAnsi"/>
          <w:sz w:val="22"/>
          <w:szCs w:val="22"/>
        </w:rPr>
        <w:t xml:space="preserve"> consistente en constancia de recepción de fecha veintisiete de julio de dos mil dieciséis; </w:t>
      </w:r>
      <w:r w:rsidR="00DD3CD3" w:rsidRPr="00E15168">
        <w:rPr>
          <w:rFonts w:asciiTheme="minorHAnsi" w:hAnsiTheme="minorHAnsi" w:cstheme="minorHAnsi"/>
          <w:b/>
          <w:sz w:val="22"/>
          <w:szCs w:val="22"/>
        </w:rPr>
        <w:t>5.- DOCUMENTAL</w:t>
      </w:r>
      <w:r w:rsidR="00DD3CD3" w:rsidRPr="00E15168">
        <w:rPr>
          <w:rFonts w:asciiTheme="minorHAnsi" w:hAnsiTheme="minorHAnsi" w:cstheme="minorHAnsi"/>
          <w:sz w:val="22"/>
          <w:szCs w:val="22"/>
        </w:rPr>
        <w:t xml:space="preserve"> consistente en </w:t>
      </w:r>
      <w:r w:rsidR="009505A3" w:rsidRPr="00E15168">
        <w:rPr>
          <w:rFonts w:asciiTheme="minorHAnsi" w:hAnsiTheme="minorHAnsi" w:cstheme="minorHAnsi"/>
          <w:sz w:val="22"/>
          <w:szCs w:val="22"/>
        </w:rPr>
        <w:t>tres</w:t>
      </w:r>
      <w:r w:rsidR="00DD3CD3" w:rsidRPr="00E15168">
        <w:rPr>
          <w:rFonts w:asciiTheme="minorHAnsi" w:hAnsiTheme="minorHAnsi" w:cstheme="minorHAnsi"/>
          <w:sz w:val="22"/>
          <w:szCs w:val="22"/>
        </w:rPr>
        <w:t xml:space="preserve"> contrato</w:t>
      </w:r>
      <w:r w:rsidR="00B574A2" w:rsidRPr="00E15168">
        <w:rPr>
          <w:rFonts w:asciiTheme="minorHAnsi" w:hAnsiTheme="minorHAnsi" w:cstheme="minorHAnsi"/>
          <w:sz w:val="22"/>
          <w:szCs w:val="22"/>
        </w:rPr>
        <w:t>s</w:t>
      </w:r>
      <w:r w:rsidR="00DD3CD3" w:rsidRPr="00E15168">
        <w:rPr>
          <w:rFonts w:asciiTheme="minorHAnsi" w:hAnsiTheme="minorHAnsi" w:cstheme="minorHAnsi"/>
          <w:sz w:val="22"/>
          <w:szCs w:val="22"/>
        </w:rPr>
        <w:t xml:space="preserve"> de prestación de servicios adjuntando credencial</w:t>
      </w:r>
      <w:r w:rsidR="00B574A2" w:rsidRPr="00E15168">
        <w:rPr>
          <w:rFonts w:asciiTheme="minorHAnsi" w:hAnsiTheme="minorHAnsi" w:cstheme="minorHAnsi"/>
          <w:sz w:val="22"/>
          <w:szCs w:val="22"/>
        </w:rPr>
        <w:t>es</w:t>
      </w:r>
      <w:r w:rsidR="00DD3CD3" w:rsidRPr="00E15168">
        <w:rPr>
          <w:rFonts w:asciiTheme="minorHAnsi" w:hAnsiTheme="minorHAnsi" w:cstheme="minorHAnsi"/>
          <w:sz w:val="22"/>
          <w:szCs w:val="22"/>
        </w:rPr>
        <w:t xml:space="preserve"> para votar</w:t>
      </w:r>
      <w:r w:rsidR="007D0AA1" w:rsidRPr="00E15168">
        <w:rPr>
          <w:rFonts w:asciiTheme="minorHAnsi" w:hAnsiTheme="minorHAnsi" w:cstheme="minorHAnsi"/>
          <w:sz w:val="22"/>
          <w:szCs w:val="22"/>
        </w:rPr>
        <w:t xml:space="preserve"> respectivas</w:t>
      </w:r>
      <w:r w:rsidR="00DD3CD3" w:rsidRPr="00E15168">
        <w:rPr>
          <w:rFonts w:asciiTheme="minorHAnsi" w:hAnsiTheme="minorHAnsi" w:cstheme="minorHAnsi"/>
          <w:sz w:val="22"/>
          <w:szCs w:val="22"/>
        </w:rPr>
        <w:t>;</w:t>
      </w:r>
      <w:r w:rsidR="00DD3CD3" w:rsidRPr="00E15168">
        <w:rPr>
          <w:rFonts w:asciiTheme="minorHAnsi" w:hAnsiTheme="minorHAnsi" w:cstheme="minorHAnsi"/>
          <w:b/>
          <w:sz w:val="22"/>
          <w:szCs w:val="22"/>
        </w:rPr>
        <w:t xml:space="preserve"> 6.- DOCUMENTAL</w:t>
      </w:r>
      <w:r w:rsidR="00DD3CD3" w:rsidRPr="00E15168">
        <w:rPr>
          <w:rFonts w:asciiTheme="minorHAnsi" w:hAnsiTheme="minorHAnsi" w:cstheme="minorHAnsi"/>
          <w:sz w:val="22"/>
          <w:szCs w:val="22"/>
        </w:rPr>
        <w:t xml:space="preserve"> consistente en </w:t>
      </w:r>
      <w:r w:rsidR="009505A3" w:rsidRPr="00E15168">
        <w:rPr>
          <w:rFonts w:asciiTheme="minorHAnsi" w:hAnsiTheme="minorHAnsi" w:cstheme="minorHAnsi"/>
          <w:sz w:val="22"/>
          <w:szCs w:val="22"/>
        </w:rPr>
        <w:t>tres</w:t>
      </w:r>
      <w:r w:rsidR="00B574A2" w:rsidRPr="00E15168">
        <w:rPr>
          <w:rFonts w:asciiTheme="minorHAnsi" w:hAnsiTheme="minorHAnsi" w:cstheme="minorHAnsi"/>
          <w:sz w:val="22"/>
          <w:szCs w:val="22"/>
        </w:rPr>
        <w:t xml:space="preserve"> </w:t>
      </w:r>
      <w:r w:rsidR="00DD3CD3" w:rsidRPr="00E15168">
        <w:rPr>
          <w:rFonts w:asciiTheme="minorHAnsi" w:hAnsiTheme="minorHAnsi" w:cstheme="minorHAnsi"/>
          <w:sz w:val="22"/>
          <w:szCs w:val="22"/>
        </w:rPr>
        <w:t>reporte</w:t>
      </w:r>
      <w:r w:rsidR="00B574A2" w:rsidRPr="00E15168">
        <w:rPr>
          <w:rFonts w:asciiTheme="minorHAnsi" w:hAnsiTheme="minorHAnsi" w:cstheme="minorHAnsi"/>
          <w:sz w:val="22"/>
          <w:szCs w:val="22"/>
        </w:rPr>
        <w:t>s</w:t>
      </w:r>
      <w:r w:rsidR="00672AEA" w:rsidRPr="00E15168">
        <w:rPr>
          <w:rFonts w:asciiTheme="minorHAnsi" w:hAnsiTheme="minorHAnsi" w:cstheme="minorHAnsi"/>
          <w:sz w:val="22"/>
          <w:szCs w:val="22"/>
        </w:rPr>
        <w:t xml:space="preserve"> de trabajos</w:t>
      </w:r>
      <w:r w:rsidR="00DD3CD3" w:rsidRPr="00E15168">
        <w:rPr>
          <w:rFonts w:asciiTheme="minorHAnsi" w:hAnsiTheme="minorHAnsi" w:cstheme="minorHAnsi"/>
          <w:sz w:val="22"/>
          <w:szCs w:val="22"/>
        </w:rPr>
        <w:t>;</w:t>
      </w:r>
      <w:r w:rsidR="00DD3CD3" w:rsidRPr="00E15168">
        <w:rPr>
          <w:rFonts w:asciiTheme="minorHAnsi" w:hAnsiTheme="minorHAnsi" w:cstheme="minorHAnsi"/>
          <w:b/>
          <w:sz w:val="22"/>
          <w:szCs w:val="22"/>
        </w:rPr>
        <w:t xml:space="preserve"> 7.- DOCUMENTAL</w:t>
      </w:r>
      <w:r w:rsidR="00DD3CD3" w:rsidRPr="00E15168">
        <w:rPr>
          <w:rFonts w:asciiTheme="minorHAnsi" w:hAnsiTheme="minorHAnsi" w:cstheme="minorHAnsi"/>
          <w:sz w:val="22"/>
          <w:szCs w:val="22"/>
        </w:rPr>
        <w:t xml:space="preserve"> consistente en póliza C00605 de fecha </w:t>
      </w:r>
      <w:r w:rsidR="00DD3CD3" w:rsidRPr="00E15168">
        <w:rPr>
          <w:rFonts w:asciiTheme="minorHAnsi" w:hAnsiTheme="minorHAnsi" w:cstheme="minorHAnsi"/>
          <w:sz w:val="22"/>
          <w:szCs w:val="22"/>
        </w:rPr>
        <w:lastRenderedPageBreak/>
        <w:t>veintiocho de julio de dos mil dieciséis;</w:t>
      </w:r>
      <w:r w:rsidR="00DD3CD3" w:rsidRPr="00E15168">
        <w:rPr>
          <w:rFonts w:asciiTheme="minorHAnsi" w:hAnsiTheme="minorHAnsi" w:cstheme="minorHAnsi"/>
          <w:b/>
          <w:sz w:val="22"/>
          <w:szCs w:val="22"/>
        </w:rPr>
        <w:t xml:space="preserve"> 8.- DOCUMENTAL</w:t>
      </w:r>
      <w:r w:rsidR="00DD3CD3" w:rsidRPr="00E15168">
        <w:rPr>
          <w:rFonts w:asciiTheme="minorHAnsi" w:hAnsiTheme="minorHAnsi" w:cstheme="minorHAnsi"/>
          <w:sz w:val="22"/>
          <w:szCs w:val="22"/>
        </w:rPr>
        <w:t xml:space="preserve"> consistente en factura con número de folio 28 de fecha veintiocho de julio de dos mil dieciséis por el importe de $41,120.69 M.N. (SON: CUARENTA </w:t>
      </w:r>
      <w:r w:rsidR="00672AEA" w:rsidRPr="00E15168">
        <w:rPr>
          <w:rFonts w:asciiTheme="minorHAnsi" w:hAnsiTheme="minorHAnsi" w:cstheme="minorHAnsi"/>
          <w:sz w:val="22"/>
          <w:szCs w:val="22"/>
        </w:rPr>
        <w:t xml:space="preserve">Y UN </w:t>
      </w:r>
      <w:r w:rsidR="00DD3CD3" w:rsidRPr="00E15168">
        <w:rPr>
          <w:rFonts w:asciiTheme="minorHAnsi" w:hAnsiTheme="minorHAnsi" w:cstheme="minorHAnsi"/>
          <w:sz w:val="22"/>
          <w:szCs w:val="22"/>
        </w:rPr>
        <w:t>MIL CIENTO VEINTE PESOS 69/100 M.N.) emitida por María Eneyda Mukul Monforte anexando la Verificación de Comprobantes Fiscales Digitales por Internet expedido por Servicio de Administración Tributaria;</w:t>
      </w:r>
      <w:r w:rsidR="00DD3CD3" w:rsidRPr="00E15168">
        <w:rPr>
          <w:rFonts w:asciiTheme="minorHAnsi" w:hAnsiTheme="minorHAnsi" w:cstheme="minorHAnsi"/>
          <w:b/>
          <w:sz w:val="22"/>
          <w:szCs w:val="22"/>
        </w:rPr>
        <w:t xml:space="preserve"> 9.- DOCUMENTAL</w:t>
      </w:r>
      <w:r w:rsidR="00DD3CD3" w:rsidRPr="00E15168">
        <w:rPr>
          <w:rFonts w:asciiTheme="minorHAnsi" w:hAnsiTheme="minorHAnsi" w:cstheme="minorHAnsi"/>
          <w:sz w:val="22"/>
          <w:szCs w:val="22"/>
        </w:rPr>
        <w:t xml:space="preserve"> consistente en solicitud de servicio de fecha veintiocho de julio de dos mil dieciséis;</w:t>
      </w:r>
      <w:r w:rsidR="00DD3CD3" w:rsidRPr="00E15168">
        <w:rPr>
          <w:rFonts w:asciiTheme="minorHAnsi" w:hAnsiTheme="minorHAnsi" w:cstheme="minorHAnsi"/>
          <w:b/>
          <w:sz w:val="22"/>
          <w:szCs w:val="22"/>
        </w:rPr>
        <w:t xml:space="preserve"> 10.- DOCUMENTAL</w:t>
      </w:r>
      <w:r w:rsidR="00DD3CD3" w:rsidRPr="00E15168">
        <w:rPr>
          <w:rFonts w:asciiTheme="minorHAnsi" w:hAnsiTheme="minorHAnsi" w:cstheme="minorHAnsi"/>
          <w:sz w:val="22"/>
          <w:szCs w:val="22"/>
        </w:rPr>
        <w:t xml:space="preserve"> consistente en constancia de recepción de fecha veintiocho de julio de dos mil dieciséis;</w:t>
      </w:r>
      <w:r w:rsidR="00DD3CD3" w:rsidRPr="00E15168">
        <w:rPr>
          <w:rFonts w:asciiTheme="minorHAnsi" w:hAnsiTheme="minorHAnsi" w:cstheme="minorHAnsi"/>
          <w:b/>
          <w:sz w:val="22"/>
          <w:szCs w:val="22"/>
        </w:rPr>
        <w:t xml:space="preserve"> 11.- DOCUMENTAL</w:t>
      </w:r>
      <w:r w:rsidR="00DD3CD3" w:rsidRPr="00E15168">
        <w:rPr>
          <w:rFonts w:asciiTheme="minorHAnsi" w:hAnsiTheme="minorHAnsi" w:cstheme="minorHAnsi"/>
          <w:sz w:val="22"/>
          <w:szCs w:val="22"/>
        </w:rPr>
        <w:t xml:space="preserve"> </w:t>
      </w:r>
      <w:r w:rsidR="00B574A2" w:rsidRPr="00E15168">
        <w:rPr>
          <w:rFonts w:asciiTheme="minorHAnsi" w:hAnsiTheme="minorHAnsi" w:cstheme="minorHAnsi"/>
          <w:sz w:val="22"/>
          <w:szCs w:val="22"/>
        </w:rPr>
        <w:t>consistente en pólizas P00170, P00169, P00168 y C00143 de fecha dos de marzo de dos mil dieciséis;</w:t>
      </w:r>
      <w:r w:rsidR="00B574A2" w:rsidRPr="00E15168">
        <w:rPr>
          <w:rFonts w:asciiTheme="minorHAnsi" w:hAnsiTheme="minorHAnsi" w:cstheme="minorHAnsi"/>
          <w:b/>
          <w:sz w:val="22"/>
          <w:szCs w:val="22"/>
        </w:rPr>
        <w:t xml:space="preserve"> 12.- DOCUMENTAL</w:t>
      </w:r>
      <w:r w:rsidR="00B574A2" w:rsidRPr="00E15168">
        <w:rPr>
          <w:rFonts w:asciiTheme="minorHAnsi" w:hAnsiTheme="minorHAnsi" w:cstheme="minorHAnsi"/>
          <w:sz w:val="22"/>
          <w:szCs w:val="22"/>
        </w:rPr>
        <w:t xml:space="preserve"> consistente en factura con número de folio A-320 de fecha dos de marzo de dos mil dieciséis por la cantidad de $20,140.00 M.N. (SON: VEINTE MIL CIENTO CUARENTA PESOS 00/100 M.N.) emitida por Renán Martín Cauich Duran;</w:t>
      </w:r>
      <w:r w:rsidR="00B574A2" w:rsidRPr="00E15168">
        <w:rPr>
          <w:rFonts w:asciiTheme="minorHAnsi" w:hAnsiTheme="minorHAnsi" w:cstheme="minorHAnsi"/>
          <w:b/>
          <w:sz w:val="22"/>
          <w:szCs w:val="22"/>
        </w:rPr>
        <w:t xml:space="preserve"> 13.- DOCUMENTAL</w:t>
      </w:r>
      <w:r w:rsidR="00B574A2" w:rsidRPr="00E15168">
        <w:rPr>
          <w:rFonts w:asciiTheme="minorHAnsi" w:hAnsiTheme="minorHAnsi" w:cstheme="minorHAnsi"/>
          <w:sz w:val="22"/>
          <w:szCs w:val="22"/>
        </w:rPr>
        <w:t xml:space="preserve"> consistente en póliza C0099</w:t>
      </w:r>
      <w:r w:rsidR="00EF747D" w:rsidRPr="00E15168">
        <w:rPr>
          <w:rFonts w:asciiTheme="minorHAnsi" w:hAnsiTheme="minorHAnsi" w:cstheme="minorHAnsi"/>
          <w:sz w:val="22"/>
          <w:szCs w:val="22"/>
        </w:rPr>
        <w:t>6 de fecha tres de noviembre de dos mil dieciséis;</w:t>
      </w:r>
      <w:r w:rsidR="00EF747D" w:rsidRPr="00E15168">
        <w:rPr>
          <w:rFonts w:asciiTheme="minorHAnsi" w:hAnsiTheme="minorHAnsi" w:cstheme="minorHAnsi"/>
          <w:b/>
          <w:sz w:val="22"/>
          <w:szCs w:val="22"/>
        </w:rPr>
        <w:t xml:space="preserve"> 14.- DOCUMENTAL</w:t>
      </w:r>
      <w:r w:rsidR="00EF747D" w:rsidRPr="00E15168">
        <w:rPr>
          <w:rFonts w:asciiTheme="minorHAnsi" w:hAnsiTheme="minorHAnsi" w:cstheme="minorHAnsi"/>
          <w:sz w:val="22"/>
          <w:szCs w:val="22"/>
        </w:rPr>
        <w:t xml:space="preserve"> consistente en factura</w:t>
      </w:r>
      <w:r w:rsidR="00C77926" w:rsidRPr="00E15168">
        <w:rPr>
          <w:rFonts w:asciiTheme="minorHAnsi" w:hAnsiTheme="minorHAnsi" w:cstheme="minorHAnsi"/>
          <w:sz w:val="22"/>
          <w:szCs w:val="22"/>
        </w:rPr>
        <w:t xml:space="preserve"> con número de folio A-415 de fecha tres de noviembre de dos mil dieciséis por la cantidad de $20,140.00 M.N. (SON: VEINTE MIL CIENTO CUARENTA PESOS 00/100 M.N.) emitido por Renán Martín Cauich Durán; </w:t>
      </w:r>
      <w:r w:rsidR="00C77926" w:rsidRPr="00E15168">
        <w:rPr>
          <w:rFonts w:asciiTheme="minorHAnsi" w:hAnsiTheme="minorHAnsi" w:cstheme="minorHAnsi"/>
          <w:b/>
          <w:sz w:val="22"/>
          <w:szCs w:val="22"/>
        </w:rPr>
        <w:t>15.- DOCUMENTAL</w:t>
      </w:r>
      <w:r w:rsidR="00C77926" w:rsidRPr="00E15168">
        <w:rPr>
          <w:rFonts w:asciiTheme="minorHAnsi" w:hAnsiTheme="minorHAnsi" w:cstheme="minorHAnsi"/>
          <w:sz w:val="22"/>
          <w:szCs w:val="22"/>
        </w:rPr>
        <w:t xml:space="preserve"> consistente en solicitud y entrega de material de fechas </w:t>
      </w:r>
      <w:r w:rsidR="002C5C1E" w:rsidRPr="00E15168">
        <w:rPr>
          <w:rFonts w:asciiTheme="minorHAnsi" w:hAnsiTheme="minorHAnsi" w:cstheme="minorHAnsi"/>
          <w:sz w:val="22"/>
          <w:szCs w:val="22"/>
        </w:rPr>
        <w:t>veintinueve de octubre y tres de noviembre del dos mil dieciséis respectivamente;</w:t>
      </w:r>
      <w:r w:rsidR="002C5C1E" w:rsidRPr="00E15168">
        <w:rPr>
          <w:rFonts w:asciiTheme="minorHAnsi" w:hAnsiTheme="minorHAnsi" w:cstheme="minorHAnsi"/>
          <w:b/>
          <w:sz w:val="22"/>
          <w:szCs w:val="22"/>
        </w:rPr>
        <w:t xml:space="preserve"> 16.- DOCUMENTAL</w:t>
      </w:r>
      <w:r w:rsidR="002C5C1E" w:rsidRPr="00E15168">
        <w:rPr>
          <w:rFonts w:asciiTheme="minorHAnsi" w:hAnsiTheme="minorHAnsi" w:cstheme="minorHAnsi"/>
          <w:sz w:val="22"/>
          <w:szCs w:val="22"/>
        </w:rPr>
        <w:t xml:space="preserve"> consistente en póliza C01164 de fecha cinco de diciembre de dos mil dieciséis;</w:t>
      </w:r>
      <w:r w:rsidR="002C5C1E" w:rsidRPr="00E15168">
        <w:rPr>
          <w:rFonts w:asciiTheme="minorHAnsi" w:hAnsiTheme="minorHAnsi" w:cstheme="minorHAnsi"/>
          <w:b/>
          <w:sz w:val="22"/>
          <w:szCs w:val="22"/>
        </w:rPr>
        <w:t xml:space="preserve"> 17.- DOCUMENTAL</w:t>
      </w:r>
      <w:r w:rsidR="002C5C1E" w:rsidRPr="00E15168">
        <w:rPr>
          <w:rFonts w:asciiTheme="minorHAnsi" w:hAnsiTheme="minorHAnsi" w:cstheme="minorHAnsi"/>
          <w:sz w:val="22"/>
          <w:szCs w:val="22"/>
        </w:rPr>
        <w:t xml:space="preserve"> consistente en factura con número de folio A-427 de fecha cinco de diciembre de dos mil dieciséis</w:t>
      </w:r>
      <w:r w:rsidR="009505A3" w:rsidRPr="00E15168">
        <w:rPr>
          <w:rFonts w:asciiTheme="minorHAnsi" w:hAnsiTheme="minorHAnsi" w:cstheme="minorHAnsi"/>
          <w:sz w:val="22"/>
          <w:szCs w:val="22"/>
        </w:rPr>
        <w:t xml:space="preserve"> por el importe de $20,140.00 M.N. (SON: VEINTE MIL CIENTO CUARENTA PESOS 00/100 M.N.) emitido por Renán Martín Cauich Duran;</w:t>
      </w:r>
      <w:r w:rsidR="009505A3" w:rsidRPr="00E15168">
        <w:rPr>
          <w:rFonts w:asciiTheme="minorHAnsi" w:hAnsiTheme="minorHAnsi" w:cstheme="minorHAnsi"/>
          <w:b/>
          <w:sz w:val="22"/>
          <w:szCs w:val="22"/>
        </w:rPr>
        <w:t xml:space="preserve"> 18.- DOCUMENTAL</w:t>
      </w:r>
      <w:r w:rsidR="009505A3" w:rsidRPr="00E15168">
        <w:rPr>
          <w:rFonts w:asciiTheme="minorHAnsi" w:hAnsiTheme="minorHAnsi" w:cstheme="minorHAnsi"/>
          <w:sz w:val="22"/>
          <w:szCs w:val="22"/>
        </w:rPr>
        <w:t xml:space="preserve"> consistente en solicitud y entrega de material ambas de fecha cinco de diciembre de dos mil dieciséis;</w:t>
      </w:r>
      <w:r w:rsidR="009505A3" w:rsidRPr="00E15168">
        <w:rPr>
          <w:rFonts w:asciiTheme="minorHAnsi" w:hAnsiTheme="minorHAnsi" w:cstheme="minorHAnsi"/>
          <w:b/>
          <w:sz w:val="22"/>
          <w:szCs w:val="22"/>
        </w:rPr>
        <w:t xml:space="preserve"> 19.- DOCUMENTAL</w:t>
      </w:r>
      <w:r w:rsidR="009505A3" w:rsidRPr="00E15168">
        <w:rPr>
          <w:rFonts w:asciiTheme="minorHAnsi" w:hAnsiTheme="minorHAnsi" w:cstheme="minorHAnsi"/>
          <w:sz w:val="22"/>
          <w:szCs w:val="22"/>
        </w:rPr>
        <w:t xml:space="preserve"> consistente en bitácora de servicios públicos;</w:t>
      </w:r>
      <w:r w:rsidR="009505A3" w:rsidRPr="00E15168">
        <w:rPr>
          <w:rFonts w:asciiTheme="minorHAnsi" w:hAnsiTheme="minorHAnsi" w:cstheme="minorHAnsi"/>
          <w:b/>
          <w:sz w:val="22"/>
          <w:szCs w:val="22"/>
        </w:rPr>
        <w:t xml:space="preserve"> 20.- DOCUMENTAL</w:t>
      </w:r>
      <w:r w:rsidR="009505A3" w:rsidRPr="00E15168">
        <w:rPr>
          <w:rFonts w:asciiTheme="minorHAnsi" w:hAnsiTheme="minorHAnsi" w:cstheme="minorHAnsi"/>
          <w:sz w:val="22"/>
          <w:szCs w:val="22"/>
        </w:rPr>
        <w:t xml:space="preserve"> consistente en tres fojas correspondientes a la constancia de recepción misma</w:t>
      </w:r>
      <w:r w:rsidR="00672AEA" w:rsidRPr="00E15168">
        <w:rPr>
          <w:rFonts w:asciiTheme="minorHAnsi" w:hAnsiTheme="minorHAnsi" w:cstheme="minorHAnsi"/>
          <w:sz w:val="22"/>
          <w:szCs w:val="22"/>
        </w:rPr>
        <w:t xml:space="preserve">s que no se encuentran fechadas; </w:t>
      </w:r>
      <w:r w:rsidR="00672AEA" w:rsidRPr="00E15168">
        <w:rPr>
          <w:rFonts w:asciiTheme="minorHAnsi" w:hAnsiTheme="minorHAnsi" w:cstheme="minorHAnsi"/>
          <w:b/>
          <w:sz w:val="22"/>
          <w:szCs w:val="22"/>
        </w:rPr>
        <w:t xml:space="preserve">21.- DOCUMENTAL </w:t>
      </w:r>
      <w:r w:rsidR="00672AEA" w:rsidRPr="00E15168">
        <w:rPr>
          <w:rFonts w:asciiTheme="minorHAnsi" w:hAnsiTheme="minorHAnsi" w:cstheme="minorHAnsi"/>
          <w:sz w:val="22"/>
          <w:szCs w:val="22"/>
        </w:rPr>
        <w:t xml:space="preserve">consistente en reportes fotográficos. </w:t>
      </w:r>
    </w:p>
    <w:p w14:paraId="2FE40C4B" w14:textId="77777777" w:rsidR="009505A3" w:rsidRPr="00E15168" w:rsidRDefault="009505A3" w:rsidP="009505A3">
      <w:pPr>
        <w:tabs>
          <w:tab w:val="left" w:pos="709"/>
        </w:tabs>
        <w:jc w:val="both"/>
        <w:rPr>
          <w:rFonts w:asciiTheme="minorHAnsi" w:hAnsiTheme="minorHAnsi" w:cstheme="minorHAnsi"/>
          <w:sz w:val="22"/>
          <w:szCs w:val="22"/>
        </w:rPr>
      </w:pPr>
    </w:p>
    <w:p w14:paraId="5AB861B3" w14:textId="77777777" w:rsidR="00E4594B" w:rsidRPr="00E15168" w:rsidRDefault="009505A3" w:rsidP="00E4594B">
      <w:pPr>
        <w:tabs>
          <w:tab w:val="left" w:pos="709"/>
        </w:tabs>
        <w:jc w:val="both"/>
      </w:pPr>
      <w:r w:rsidRPr="00E15168">
        <w:rPr>
          <w:rFonts w:asciiTheme="minorHAnsi" w:hAnsiTheme="minorHAnsi" w:cstheme="minorHAnsi"/>
          <w:sz w:val="22"/>
          <w:szCs w:val="22"/>
        </w:rPr>
        <w:t xml:space="preserve">Referente a la observación </w:t>
      </w:r>
      <w:r w:rsidRPr="00E15168">
        <w:rPr>
          <w:rFonts w:asciiTheme="minorHAnsi" w:hAnsiTheme="minorHAnsi" w:cstheme="minorHAnsi"/>
          <w:b/>
          <w:sz w:val="22"/>
          <w:szCs w:val="22"/>
        </w:rPr>
        <w:t>“</w:t>
      </w:r>
      <w:r w:rsidRPr="00E15168">
        <w:rPr>
          <w:rFonts w:asciiTheme="minorHAnsi" w:hAnsiTheme="minorHAnsi" w:cstheme="minorHAnsi"/>
          <w:b/>
          <w:i/>
          <w:sz w:val="22"/>
          <w:szCs w:val="22"/>
        </w:rPr>
        <w:t xml:space="preserve">Pagos en los meses de enero, julio, agosto y diciembre de 2016 con la cuenta caja participaciones, por concepto de construcción y reparación, servicios de instalación, reparación, mantenimiento y conservación; no proporcionó documentación soporte que justifique el destino final del gasto”,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w:t>
      </w:r>
      <w:r w:rsidR="007F5218" w:rsidRPr="00E15168">
        <w:rPr>
          <w:rFonts w:asciiTheme="minorHAnsi" w:hAnsiTheme="minorHAnsi" w:cstheme="minorHAnsi"/>
          <w:sz w:val="22"/>
          <w:szCs w:val="22"/>
        </w:rPr>
        <w:t>póliza C01178 de fecha veintitrés de diciembre de dos mil dieciséis;</w:t>
      </w:r>
      <w:r w:rsidR="007F5218" w:rsidRPr="00E15168">
        <w:rPr>
          <w:rFonts w:asciiTheme="minorHAnsi" w:hAnsiTheme="minorHAnsi" w:cstheme="minorHAnsi"/>
          <w:b/>
          <w:sz w:val="22"/>
          <w:szCs w:val="22"/>
        </w:rPr>
        <w:t xml:space="preserve"> 2.- DOCUMENTAL</w:t>
      </w:r>
      <w:r w:rsidR="007F5218" w:rsidRPr="00E15168">
        <w:rPr>
          <w:rFonts w:asciiTheme="minorHAnsi" w:hAnsiTheme="minorHAnsi" w:cstheme="minorHAnsi"/>
          <w:sz w:val="22"/>
          <w:szCs w:val="22"/>
        </w:rPr>
        <w:t xml:space="preserve"> consistente en factura con número de folio 599 de fecha </w:t>
      </w:r>
      <w:r w:rsidR="00ED393A" w:rsidRPr="00E15168">
        <w:rPr>
          <w:rFonts w:asciiTheme="minorHAnsi" w:hAnsiTheme="minorHAnsi" w:cstheme="minorHAnsi"/>
          <w:sz w:val="22"/>
          <w:szCs w:val="22"/>
        </w:rPr>
        <w:t>veintitrés de diciembre de dos mil dieciséis por el importe de $33,000.00 M.N. (SON: TREINTA Y TRES MIL PESOS 00/100 M.N.) expedido por Mariano Iuit Espinosa;</w:t>
      </w:r>
      <w:r w:rsidR="00ED393A" w:rsidRPr="00E15168">
        <w:rPr>
          <w:rFonts w:asciiTheme="minorHAnsi" w:hAnsiTheme="minorHAnsi" w:cstheme="minorHAnsi"/>
          <w:b/>
          <w:sz w:val="22"/>
          <w:szCs w:val="22"/>
        </w:rPr>
        <w:t xml:space="preserve"> 3.- DOCUMENTAL</w:t>
      </w:r>
      <w:r w:rsidR="00ED393A" w:rsidRPr="00E15168">
        <w:rPr>
          <w:rFonts w:asciiTheme="minorHAnsi" w:hAnsiTheme="minorHAnsi" w:cstheme="minorHAnsi"/>
          <w:sz w:val="22"/>
          <w:szCs w:val="22"/>
        </w:rPr>
        <w:t xml:space="preserve"> consistente en orden de trabajo número DDUOP/OT/2017-006;</w:t>
      </w:r>
      <w:r w:rsidR="00ED393A" w:rsidRPr="00E15168">
        <w:rPr>
          <w:rFonts w:asciiTheme="minorHAnsi" w:hAnsiTheme="minorHAnsi" w:cstheme="minorHAnsi"/>
          <w:b/>
          <w:sz w:val="22"/>
          <w:szCs w:val="22"/>
        </w:rPr>
        <w:t xml:space="preserve"> 4.- DOCUMENTAL</w:t>
      </w:r>
      <w:r w:rsidR="00ED393A" w:rsidRPr="00E15168">
        <w:rPr>
          <w:rFonts w:asciiTheme="minorHAnsi" w:hAnsiTheme="minorHAnsi" w:cstheme="minorHAnsi"/>
          <w:sz w:val="22"/>
          <w:szCs w:val="22"/>
        </w:rPr>
        <w:t xml:space="preserve"> consistente en bitácora</w:t>
      </w:r>
      <w:r w:rsidR="00E4594B" w:rsidRPr="00E15168">
        <w:rPr>
          <w:rFonts w:asciiTheme="minorHAnsi" w:hAnsiTheme="minorHAnsi" w:cstheme="minorHAnsi"/>
          <w:sz w:val="22"/>
          <w:szCs w:val="22"/>
        </w:rPr>
        <w:t xml:space="preserve"> de </w:t>
      </w:r>
      <w:r w:rsidR="00ED393A" w:rsidRPr="00E15168">
        <w:rPr>
          <w:rFonts w:asciiTheme="minorHAnsi" w:hAnsiTheme="minorHAnsi" w:cstheme="minorHAnsi"/>
          <w:sz w:val="22"/>
          <w:szCs w:val="22"/>
        </w:rPr>
        <w:t>fecha</w:t>
      </w:r>
      <w:r w:rsidR="00E4594B" w:rsidRPr="00E15168">
        <w:rPr>
          <w:rFonts w:asciiTheme="minorHAnsi" w:hAnsiTheme="minorHAnsi" w:cstheme="minorHAnsi"/>
          <w:sz w:val="22"/>
          <w:szCs w:val="22"/>
        </w:rPr>
        <w:t xml:space="preserve"> </w:t>
      </w:r>
      <w:r w:rsidR="00ED393A" w:rsidRPr="00E15168">
        <w:rPr>
          <w:rFonts w:asciiTheme="minorHAnsi" w:hAnsiTheme="minorHAnsi" w:cstheme="minorHAnsi"/>
          <w:sz w:val="22"/>
          <w:szCs w:val="22"/>
        </w:rPr>
        <w:t>quince de diciembre de dos mil dieciséis;</w:t>
      </w:r>
      <w:r w:rsidR="00ED393A" w:rsidRPr="00E15168">
        <w:rPr>
          <w:rFonts w:asciiTheme="minorHAnsi" w:hAnsiTheme="minorHAnsi" w:cstheme="minorHAnsi"/>
          <w:b/>
          <w:sz w:val="22"/>
          <w:szCs w:val="22"/>
        </w:rPr>
        <w:t xml:space="preserve"> 5.- DOCUMENTAL</w:t>
      </w:r>
      <w:r w:rsidR="00ED393A" w:rsidRPr="00E15168">
        <w:rPr>
          <w:rFonts w:asciiTheme="minorHAnsi" w:hAnsiTheme="minorHAnsi" w:cstheme="minorHAnsi"/>
          <w:sz w:val="22"/>
          <w:szCs w:val="22"/>
        </w:rPr>
        <w:t xml:space="preserve"> consistente en solicitud de material de fecha veinte de diciembre de dos mil dieciséis;</w:t>
      </w:r>
      <w:r w:rsidR="00ED393A" w:rsidRPr="00E15168">
        <w:rPr>
          <w:rFonts w:asciiTheme="minorHAnsi" w:hAnsiTheme="minorHAnsi" w:cstheme="minorHAnsi"/>
          <w:b/>
          <w:sz w:val="22"/>
          <w:szCs w:val="22"/>
        </w:rPr>
        <w:t xml:space="preserve"> 6.- DOCUMENTAL</w:t>
      </w:r>
      <w:r w:rsidR="00ED393A" w:rsidRPr="00E15168">
        <w:rPr>
          <w:rFonts w:asciiTheme="minorHAnsi" w:hAnsiTheme="minorHAnsi" w:cstheme="minorHAnsi"/>
          <w:sz w:val="22"/>
          <w:szCs w:val="22"/>
        </w:rPr>
        <w:t xml:space="preserve"> consistente en contrato de fecha veintitrés de diciembre de dos mil dieciséis;</w:t>
      </w:r>
      <w:r w:rsidR="00ED393A" w:rsidRPr="00E15168">
        <w:rPr>
          <w:rFonts w:asciiTheme="minorHAnsi" w:hAnsiTheme="minorHAnsi" w:cstheme="minorHAnsi"/>
          <w:b/>
          <w:sz w:val="22"/>
          <w:szCs w:val="22"/>
        </w:rPr>
        <w:t xml:space="preserve"> 7.- DOCUMENTAL</w:t>
      </w:r>
      <w:r w:rsidR="00ED393A" w:rsidRPr="00E15168">
        <w:rPr>
          <w:rFonts w:asciiTheme="minorHAnsi" w:hAnsiTheme="minorHAnsi" w:cstheme="minorHAnsi"/>
          <w:sz w:val="22"/>
          <w:szCs w:val="22"/>
        </w:rPr>
        <w:t xml:space="preserve"> consistente en entrega de material </w:t>
      </w:r>
      <w:r w:rsidR="00BF6C7A" w:rsidRPr="00E15168">
        <w:rPr>
          <w:rFonts w:asciiTheme="minorHAnsi" w:hAnsiTheme="minorHAnsi" w:cstheme="minorHAnsi"/>
          <w:sz w:val="22"/>
          <w:szCs w:val="22"/>
        </w:rPr>
        <w:t>para agua potable de fecha veintidós de diciembre de dos mil dieciséis;</w:t>
      </w:r>
      <w:r w:rsidR="00BF6C7A" w:rsidRPr="00E15168">
        <w:rPr>
          <w:rFonts w:asciiTheme="minorHAnsi" w:hAnsiTheme="minorHAnsi" w:cstheme="minorHAnsi"/>
          <w:b/>
          <w:sz w:val="22"/>
          <w:szCs w:val="22"/>
        </w:rPr>
        <w:t xml:space="preserve"> 8.- DOCUMENTAL</w:t>
      </w:r>
      <w:r w:rsidR="00BF6C7A" w:rsidRPr="00E15168">
        <w:rPr>
          <w:rFonts w:asciiTheme="minorHAnsi" w:hAnsiTheme="minorHAnsi" w:cstheme="minorHAnsi"/>
          <w:sz w:val="22"/>
          <w:szCs w:val="22"/>
        </w:rPr>
        <w:t xml:space="preserve"> consistente en constancia de recepción de fecha veintitrés de diciembre</w:t>
      </w:r>
      <w:r w:rsidR="00D24A4C" w:rsidRPr="00E15168">
        <w:rPr>
          <w:rFonts w:asciiTheme="minorHAnsi" w:hAnsiTheme="minorHAnsi" w:cstheme="minorHAnsi"/>
          <w:sz w:val="22"/>
          <w:szCs w:val="22"/>
        </w:rPr>
        <w:t xml:space="preserve"> de dos mil dieciséis</w:t>
      </w:r>
      <w:r w:rsidR="00BF6C7A" w:rsidRPr="00E15168">
        <w:rPr>
          <w:rFonts w:asciiTheme="minorHAnsi" w:hAnsiTheme="minorHAnsi" w:cstheme="minorHAnsi"/>
          <w:sz w:val="22"/>
          <w:szCs w:val="22"/>
        </w:rPr>
        <w:t>;</w:t>
      </w:r>
      <w:r w:rsidR="00BF6C7A" w:rsidRPr="00E15168">
        <w:rPr>
          <w:rFonts w:asciiTheme="minorHAnsi" w:hAnsiTheme="minorHAnsi" w:cstheme="minorHAnsi"/>
          <w:b/>
          <w:sz w:val="22"/>
          <w:szCs w:val="22"/>
        </w:rPr>
        <w:t xml:space="preserve"> 9.- DOCUMENTAL</w:t>
      </w:r>
      <w:r w:rsidR="00BF6C7A" w:rsidRPr="00E15168">
        <w:rPr>
          <w:rFonts w:asciiTheme="minorHAnsi" w:hAnsiTheme="minorHAnsi" w:cstheme="minorHAnsi"/>
          <w:sz w:val="22"/>
          <w:szCs w:val="22"/>
        </w:rPr>
        <w:t xml:space="preserve"> consistente en bitácora correspondiente a la factura 599;</w:t>
      </w:r>
      <w:r w:rsidR="00BF6C7A" w:rsidRPr="00E15168">
        <w:rPr>
          <w:rFonts w:asciiTheme="minorHAnsi" w:hAnsiTheme="minorHAnsi" w:cstheme="minorHAnsi"/>
          <w:b/>
          <w:sz w:val="22"/>
          <w:szCs w:val="22"/>
        </w:rPr>
        <w:t xml:space="preserve"> 10.- DOCUMENTAL</w:t>
      </w:r>
      <w:r w:rsidR="00BF6C7A" w:rsidRPr="00E15168">
        <w:rPr>
          <w:rFonts w:asciiTheme="minorHAnsi" w:hAnsiTheme="minorHAnsi" w:cstheme="minorHAnsi"/>
          <w:sz w:val="22"/>
          <w:szCs w:val="22"/>
        </w:rPr>
        <w:t xml:space="preserve"> consistente en contrato de prestación de servicios anexando el presupuesto y dos credenciales para votar;</w:t>
      </w:r>
      <w:r w:rsidR="00BF6C7A" w:rsidRPr="00E15168">
        <w:rPr>
          <w:rFonts w:asciiTheme="minorHAnsi" w:hAnsiTheme="minorHAnsi" w:cstheme="minorHAnsi"/>
          <w:b/>
          <w:sz w:val="22"/>
          <w:szCs w:val="22"/>
        </w:rPr>
        <w:t xml:space="preserve"> 11.- DOCUMENTAL</w:t>
      </w:r>
      <w:r w:rsidR="00BF6C7A" w:rsidRPr="00E15168">
        <w:rPr>
          <w:rFonts w:asciiTheme="minorHAnsi" w:hAnsiTheme="minorHAnsi" w:cstheme="minorHAnsi"/>
          <w:sz w:val="22"/>
          <w:szCs w:val="22"/>
        </w:rPr>
        <w:t xml:space="preserve"> consistente en factura con número de folio 598 de fecha veintidós de diciembre de dos mil dieciséis por el importe de $31,150.00 M.N. (SON: TREINTA Y UN MIL</w:t>
      </w:r>
      <w:r w:rsidR="00E4594B" w:rsidRPr="00E15168">
        <w:rPr>
          <w:rFonts w:asciiTheme="minorHAnsi" w:hAnsiTheme="minorHAnsi" w:cstheme="minorHAnsi"/>
          <w:sz w:val="22"/>
          <w:szCs w:val="22"/>
        </w:rPr>
        <w:t xml:space="preserve"> CIENTO CINCUENTA PESOS 00/100 M.N.) emitido por Mariano Iuit Espinosa;</w:t>
      </w:r>
      <w:r w:rsidR="00E4594B" w:rsidRPr="00E15168">
        <w:rPr>
          <w:rFonts w:asciiTheme="minorHAnsi" w:hAnsiTheme="minorHAnsi" w:cstheme="minorHAnsi"/>
          <w:b/>
          <w:sz w:val="22"/>
          <w:szCs w:val="22"/>
        </w:rPr>
        <w:t xml:space="preserve"> 12.- DOCUMENTAL</w:t>
      </w:r>
      <w:r w:rsidR="00E4594B" w:rsidRPr="00E15168">
        <w:rPr>
          <w:rFonts w:asciiTheme="minorHAnsi" w:hAnsiTheme="minorHAnsi" w:cstheme="minorHAnsi"/>
          <w:sz w:val="22"/>
          <w:szCs w:val="22"/>
        </w:rPr>
        <w:t xml:space="preserve"> consistente en orden de compra número DDUOP/OT/2017-007; </w:t>
      </w:r>
      <w:r w:rsidR="00E4594B" w:rsidRPr="00E15168">
        <w:rPr>
          <w:rFonts w:asciiTheme="minorHAnsi" w:hAnsiTheme="minorHAnsi" w:cstheme="minorHAnsi"/>
          <w:b/>
          <w:sz w:val="22"/>
          <w:szCs w:val="22"/>
        </w:rPr>
        <w:t>13.- DOCUMENTAL</w:t>
      </w:r>
      <w:r w:rsidR="00E4594B" w:rsidRPr="00E15168">
        <w:rPr>
          <w:rFonts w:asciiTheme="minorHAnsi" w:hAnsiTheme="minorHAnsi" w:cstheme="minorHAnsi"/>
          <w:sz w:val="22"/>
          <w:szCs w:val="22"/>
        </w:rPr>
        <w:t xml:space="preserve"> consistente en bitácora correspondiente a la factura 59</w:t>
      </w:r>
      <w:r w:rsidR="00D24A4C" w:rsidRPr="00E15168">
        <w:rPr>
          <w:rFonts w:asciiTheme="minorHAnsi" w:hAnsiTheme="minorHAnsi" w:cstheme="minorHAnsi"/>
          <w:sz w:val="22"/>
          <w:szCs w:val="22"/>
        </w:rPr>
        <w:t xml:space="preserve">8; </w:t>
      </w:r>
      <w:r w:rsidR="00D24A4C" w:rsidRPr="00E15168">
        <w:rPr>
          <w:rFonts w:asciiTheme="minorHAnsi" w:hAnsiTheme="minorHAnsi" w:cstheme="minorHAnsi"/>
          <w:b/>
          <w:sz w:val="22"/>
          <w:szCs w:val="22"/>
        </w:rPr>
        <w:t xml:space="preserve">14.- DOCUMENTAL </w:t>
      </w:r>
      <w:r w:rsidR="00D24A4C" w:rsidRPr="00E15168">
        <w:rPr>
          <w:rFonts w:asciiTheme="minorHAnsi" w:hAnsiTheme="minorHAnsi" w:cstheme="minorHAnsi"/>
          <w:sz w:val="22"/>
          <w:szCs w:val="22"/>
        </w:rPr>
        <w:t>con</w:t>
      </w:r>
      <w:r w:rsidR="00E94684" w:rsidRPr="00E15168">
        <w:rPr>
          <w:rFonts w:asciiTheme="minorHAnsi" w:hAnsiTheme="minorHAnsi" w:cstheme="minorHAnsi"/>
          <w:sz w:val="22"/>
          <w:szCs w:val="22"/>
        </w:rPr>
        <w:t xml:space="preserve">sistente en reporte fotográfico; </w:t>
      </w:r>
      <w:r w:rsidR="00E94684" w:rsidRPr="00E15168">
        <w:rPr>
          <w:rFonts w:asciiTheme="minorHAnsi" w:hAnsiTheme="minorHAnsi" w:cstheme="minorHAnsi"/>
          <w:b/>
          <w:sz w:val="22"/>
          <w:szCs w:val="22"/>
        </w:rPr>
        <w:lastRenderedPageBreak/>
        <w:t xml:space="preserve">15.- DOCUMENTAL </w:t>
      </w:r>
      <w:r w:rsidR="00E94684" w:rsidRPr="00E15168">
        <w:rPr>
          <w:rFonts w:asciiTheme="minorHAnsi" w:hAnsiTheme="minorHAnsi" w:cstheme="minorHAnsi"/>
          <w:sz w:val="22"/>
          <w:szCs w:val="22"/>
        </w:rPr>
        <w:t xml:space="preserve">consistente en pólizas C00034, P00013, P00014 y P00015 todas de fecha 26/01/2016; </w:t>
      </w:r>
      <w:r w:rsidR="00E94684" w:rsidRPr="00E15168">
        <w:rPr>
          <w:rFonts w:asciiTheme="minorHAnsi" w:hAnsiTheme="minorHAnsi" w:cstheme="minorHAnsi"/>
          <w:b/>
          <w:sz w:val="22"/>
          <w:szCs w:val="22"/>
        </w:rPr>
        <w:t xml:space="preserve">16.- DOCUMENTAL </w:t>
      </w:r>
      <w:r w:rsidR="00E94684" w:rsidRPr="00E15168">
        <w:rPr>
          <w:rFonts w:asciiTheme="minorHAnsi" w:hAnsiTheme="minorHAnsi" w:cstheme="minorHAnsi"/>
          <w:sz w:val="22"/>
          <w:szCs w:val="22"/>
        </w:rPr>
        <w:t xml:space="preserve">consistente en comprobante fiscal de fecha 26-01-2016 emitido por Gaspar Alberto Valdez Nieves por la cantidad de $32,480.00 M.N. (SON: TREINTA Y DOS MIL CUATROCIENTOS OCHENTA PESOS 00/100 M.N.) adjunto a ello la verificación de comprobantes fiscales digitales por internet; </w:t>
      </w:r>
      <w:r w:rsidR="00E94684" w:rsidRPr="00E15168">
        <w:rPr>
          <w:rFonts w:asciiTheme="minorHAnsi" w:hAnsiTheme="minorHAnsi" w:cstheme="minorHAnsi"/>
          <w:b/>
          <w:sz w:val="22"/>
          <w:szCs w:val="22"/>
        </w:rPr>
        <w:t xml:space="preserve">17.- DOCUMENTAL </w:t>
      </w:r>
      <w:r w:rsidR="00E94684" w:rsidRPr="00E15168">
        <w:rPr>
          <w:rFonts w:asciiTheme="minorHAnsi" w:hAnsiTheme="minorHAnsi" w:cstheme="minorHAnsi"/>
          <w:sz w:val="22"/>
          <w:szCs w:val="22"/>
        </w:rPr>
        <w:t xml:space="preserve">consistente en orden de trabajo de fecha 20/01/2016; </w:t>
      </w:r>
      <w:r w:rsidR="00E94684" w:rsidRPr="00E15168">
        <w:rPr>
          <w:rFonts w:asciiTheme="minorHAnsi" w:hAnsiTheme="minorHAnsi" w:cstheme="minorHAnsi"/>
          <w:b/>
          <w:sz w:val="22"/>
          <w:szCs w:val="22"/>
        </w:rPr>
        <w:t xml:space="preserve">18.- DOCUMENTAL </w:t>
      </w:r>
      <w:r w:rsidR="00E94684" w:rsidRPr="00E15168">
        <w:rPr>
          <w:rFonts w:asciiTheme="minorHAnsi" w:hAnsiTheme="minorHAnsi" w:cstheme="minorHAnsi"/>
          <w:sz w:val="22"/>
          <w:szCs w:val="22"/>
        </w:rPr>
        <w:t xml:space="preserve">consistente en bitácora de obra de fecha 20/01/2016; </w:t>
      </w:r>
      <w:r w:rsidR="00E94684" w:rsidRPr="00E15168">
        <w:rPr>
          <w:rFonts w:asciiTheme="minorHAnsi" w:hAnsiTheme="minorHAnsi" w:cstheme="minorHAnsi"/>
          <w:b/>
          <w:sz w:val="22"/>
          <w:szCs w:val="22"/>
        </w:rPr>
        <w:t xml:space="preserve">19.- DOCUMENTAL </w:t>
      </w:r>
      <w:r w:rsidR="00E94684" w:rsidRPr="00E15168">
        <w:rPr>
          <w:rFonts w:asciiTheme="minorHAnsi" w:hAnsiTheme="minorHAnsi" w:cstheme="minorHAnsi"/>
          <w:sz w:val="22"/>
          <w:szCs w:val="22"/>
        </w:rPr>
        <w:t xml:space="preserve">consistente en reporte fotográfico; </w:t>
      </w:r>
      <w:r w:rsidR="00E94684" w:rsidRPr="00E15168">
        <w:rPr>
          <w:rFonts w:asciiTheme="minorHAnsi" w:hAnsiTheme="minorHAnsi" w:cstheme="minorHAnsi"/>
          <w:b/>
          <w:sz w:val="22"/>
          <w:szCs w:val="22"/>
        </w:rPr>
        <w:t xml:space="preserve">20.- DOCUMENTAL </w:t>
      </w:r>
      <w:r w:rsidR="00E94684" w:rsidRPr="00E15168">
        <w:rPr>
          <w:rFonts w:asciiTheme="minorHAnsi" w:hAnsiTheme="minorHAnsi" w:cstheme="minorHAnsi"/>
          <w:sz w:val="22"/>
          <w:szCs w:val="22"/>
        </w:rPr>
        <w:t xml:space="preserve">consistente en reporte de trabajo; </w:t>
      </w:r>
      <w:r w:rsidR="00E94684" w:rsidRPr="00E15168">
        <w:rPr>
          <w:rFonts w:asciiTheme="minorHAnsi" w:hAnsiTheme="minorHAnsi" w:cstheme="minorHAnsi"/>
          <w:b/>
          <w:sz w:val="22"/>
          <w:szCs w:val="22"/>
        </w:rPr>
        <w:t xml:space="preserve">21.- DOCUMENTAL </w:t>
      </w:r>
      <w:r w:rsidR="00E94684" w:rsidRPr="00E15168">
        <w:rPr>
          <w:rFonts w:asciiTheme="minorHAnsi" w:hAnsiTheme="minorHAnsi" w:cstheme="minorHAnsi"/>
          <w:sz w:val="22"/>
          <w:szCs w:val="22"/>
        </w:rPr>
        <w:t xml:space="preserve">consistente en solicitud de material para obras públicas de fecha 25/01/2016; </w:t>
      </w:r>
      <w:r w:rsidR="00E94684" w:rsidRPr="00E15168">
        <w:rPr>
          <w:rFonts w:asciiTheme="minorHAnsi" w:hAnsiTheme="minorHAnsi" w:cstheme="minorHAnsi"/>
          <w:b/>
          <w:sz w:val="22"/>
          <w:szCs w:val="22"/>
        </w:rPr>
        <w:t xml:space="preserve">22.- DOCUMENTAL </w:t>
      </w:r>
      <w:r w:rsidR="00E94684" w:rsidRPr="00E15168">
        <w:rPr>
          <w:rFonts w:asciiTheme="minorHAnsi" w:hAnsiTheme="minorHAnsi" w:cstheme="minorHAnsi"/>
          <w:sz w:val="22"/>
          <w:szCs w:val="22"/>
        </w:rPr>
        <w:t xml:space="preserve">consistente en entrega de material para obras públicas de fecha 26/01/2016; </w:t>
      </w:r>
      <w:r w:rsidR="00E94684" w:rsidRPr="00E15168">
        <w:rPr>
          <w:rFonts w:asciiTheme="minorHAnsi" w:hAnsiTheme="minorHAnsi" w:cstheme="minorHAnsi"/>
          <w:b/>
          <w:sz w:val="22"/>
          <w:szCs w:val="22"/>
        </w:rPr>
        <w:t xml:space="preserve">23.- DOCUMENTAL </w:t>
      </w:r>
      <w:r w:rsidR="00E94684" w:rsidRPr="00E15168">
        <w:rPr>
          <w:rFonts w:asciiTheme="minorHAnsi" w:hAnsiTheme="minorHAnsi" w:cstheme="minorHAnsi"/>
          <w:sz w:val="22"/>
          <w:szCs w:val="22"/>
        </w:rPr>
        <w:t xml:space="preserve">consistente en contrato de trabajo de fecha 20/01/2016; </w:t>
      </w:r>
      <w:r w:rsidR="00E94684" w:rsidRPr="00E15168">
        <w:rPr>
          <w:rFonts w:asciiTheme="minorHAnsi" w:hAnsiTheme="minorHAnsi" w:cstheme="minorHAnsi"/>
          <w:b/>
          <w:sz w:val="22"/>
          <w:szCs w:val="22"/>
        </w:rPr>
        <w:t xml:space="preserve">24.- DOCUMENTAL </w:t>
      </w:r>
      <w:r w:rsidR="00E94684" w:rsidRPr="00E15168">
        <w:rPr>
          <w:rFonts w:asciiTheme="minorHAnsi" w:hAnsiTheme="minorHAnsi" w:cstheme="minorHAnsi"/>
          <w:sz w:val="22"/>
          <w:szCs w:val="22"/>
        </w:rPr>
        <w:t xml:space="preserve">consistente en credencial para votar del C. Gaspar Alberto Nieves Valdez; </w:t>
      </w:r>
      <w:r w:rsidR="00E94684" w:rsidRPr="00E15168">
        <w:rPr>
          <w:rFonts w:asciiTheme="minorHAnsi" w:hAnsiTheme="minorHAnsi" w:cstheme="minorHAnsi"/>
          <w:b/>
          <w:sz w:val="22"/>
          <w:szCs w:val="22"/>
        </w:rPr>
        <w:t xml:space="preserve">25.- DOCUMENTAL </w:t>
      </w:r>
      <w:r w:rsidR="00E94684" w:rsidRPr="00E15168">
        <w:rPr>
          <w:rFonts w:asciiTheme="minorHAnsi" w:hAnsiTheme="minorHAnsi" w:cstheme="minorHAnsi"/>
          <w:sz w:val="22"/>
          <w:szCs w:val="22"/>
        </w:rPr>
        <w:t xml:space="preserve">consistente en constancia de recepción de fecha 26/01/2016; </w:t>
      </w:r>
      <w:r w:rsidR="00E94684" w:rsidRPr="00E15168">
        <w:rPr>
          <w:rFonts w:asciiTheme="minorHAnsi" w:hAnsiTheme="minorHAnsi" w:cstheme="minorHAnsi"/>
          <w:b/>
          <w:sz w:val="22"/>
          <w:szCs w:val="22"/>
        </w:rPr>
        <w:t xml:space="preserve">26.- DOCUMENTAL </w:t>
      </w:r>
      <w:r w:rsidR="00E94684" w:rsidRPr="00E15168">
        <w:rPr>
          <w:rFonts w:asciiTheme="minorHAnsi" w:hAnsiTheme="minorHAnsi" w:cstheme="minorHAnsi"/>
          <w:sz w:val="22"/>
          <w:szCs w:val="22"/>
        </w:rPr>
        <w:t xml:space="preserve">consistente en </w:t>
      </w:r>
      <w:r w:rsidR="00CD3797" w:rsidRPr="00E15168">
        <w:rPr>
          <w:rFonts w:asciiTheme="minorHAnsi" w:hAnsiTheme="minorHAnsi" w:cstheme="minorHAnsi"/>
          <w:sz w:val="22"/>
          <w:szCs w:val="22"/>
        </w:rPr>
        <w:t xml:space="preserve">bitácora de servicios públicos municipales; </w:t>
      </w:r>
      <w:r w:rsidR="00CD3797" w:rsidRPr="00E15168">
        <w:rPr>
          <w:rFonts w:asciiTheme="minorHAnsi" w:hAnsiTheme="minorHAnsi" w:cstheme="minorHAnsi"/>
          <w:b/>
          <w:sz w:val="22"/>
          <w:szCs w:val="22"/>
        </w:rPr>
        <w:t xml:space="preserve">27.- DOCUMENTAL </w:t>
      </w:r>
      <w:r w:rsidR="00CD3797" w:rsidRPr="00E15168">
        <w:rPr>
          <w:rFonts w:asciiTheme="minorHAnsi" w:hAnsiTheme="minorHAnsi" w:cstheme="minorHAnsi"/>
          <w:sz w:val="22"/>
          <w:szCs w:val="22"/>
        </w:rPr>
        <w:t xml:space="preserve">consistente en contrato de prestación de servicios de fecha 15/01/2016; </w:t>
      </w:r>
      <w:r w:rsidR="00CD3797" w:rsidRPr="00E15168">
        <w:rPr>
          <w:rFonts w:asciiTheme="minorHAnsi" w:hAnsiTheme="minorHAnsi" w:cstheme="minorHAnsi"/>
          <w:b/>
          <w:sz w:val="22"/>
          <w:szCs w:val="22"/>
        </w:rPr>
        <w:t xml:space="preserve">28.- DOCUMENTAL </w:t>
      </w:r>
      <w:r w:rsidR="00CD3797" w:rsidRPr="00E15168">
        <w:rPr>
          <w:rFonts w:asciiTheme="minorHAnsi" w:hAnsiTheme="minorHAnsi" w:cstheme="minorHAnsi"/>
          <w:sz w:val="22"/>
          <w:szCs w:val="22"/>
        </w:rPr>
        <w:t xml:space="preserve">consistente en anexo de presupuesto; </w:t>
      </w:r>
      <w:r w:rsidR="00CD3797" w:rsidRPr="00E15168">
        <w:rPr>
          <w:rFonts w:asciiTheme="minorHAnsi" w:hAnsiTheme="minorHAnsi" w:cstheme="minorHAnsi"/>
          <w:b/>
          <w:sz w:val="22"/>
          <w:szCs w:val="22"/>
        </w:rPr>
        <w:t xml:space="preserve">29.- DOCUMENTAL </w:t>
      </w:r>
      <w:r w:rsidR="00CD3797" w:rsidRPr="00E15168">
        <w:rPr>
          <w:rFonts w:asciiTheme="minorHAnsi" w:hAnsiTheme="minorHAnsi" w:cstheme="minorHAnsi"/>
          <w:sz w:val="22"/>
          <w:szCs w:val="22"/>
        </w:rPr>
        <w:t xml:space="preserve">consistente en póliza C00654 de fecha 09/08/2016; </w:t>
      </w:r>
      <w:r w:rsidR="00CD3797" w:rsidRPr="00E15168">
        <w:rPr>
          <w:rFonts w:asciiTheme="minorHAnsi" w:hAnsiTheme="minorHAnsi" w:cstheme="minorHAnsi"/>
          <w:b/>
          <w:sz w:val="22"/>
          <w:szCs w:val="22"/>
        </w:rPr>
        <w:t xml:space="preserve">30.- DOCUMENTAL </w:t>
      </w:r>
      <w:r w:rsidR="00CD3797" w:rsidRPr="00E15168">
        <w:rPr>
          <w:rFonts w:asciiTheme="minorHAnsi" w:hAnsiTheme="minorHAnsi" w:cstheme="minorHAnsi"/>
          <w:sz w:val="22"/>
          <w:szCs w:val="22"/>
        </w:rPr>
        <w:t xml:space="preserve">consistente en comprobante fiscal con número de folio 1A de fecha 09/08/2016 emitida por Controladora de Servicios y Gestiones Empresariales de Mexic por el importe de $35,151.06 M.N. (SON: TREINTA Y CINCO MIL CIENTO CINCUENTA Y UN PESOS 06/100 M.N.) con su correspondiente verificación de comprobantes fiscales digitales por internet; </w:t>
      </w:r>
      <w:r w:rsidR="00CD3797" w:rsidRPr="00E15168">
        <w:rPr>
          <w:rFonts w:asciiTheme="minorHAnsi" w:hAnsiTheme="minorHAnsi" w:cstheme="minorHAnsi"/>
          <w:b/>
          <w:sz w:val="22"/>
          <w:szCs w:val="22"/>
        </w:rPr>
        <w:t xml:space="preserve">31.- DOCUMENTAL </w:t>
      </w:r>
      <w:r w:rsidR="00CD3797" w:rsidRPr="00E15168">
        <w:rPr>
          <w:rFonts w:asciiTheme="minorHAnsi" w:hAnsiTheme="minorHAnsi" w:cstheme="minorHAnsi"/>
          <w:sz w:val="22"/>
          <w:szCs w:val="22"/>
        </w:rPr>
        <w:t xml:space="preserve">consistente en orden de trabajo de fecha 01/08/2016; </w:t>
      </w:r>
      <w:r w:rsidR="00CD3797" w:rsidRPr="00E15168">
        <w:rPr>
          <w:rFonts w:asciiTheme="minorHAnsi" w:hAnsiTheme="minorHAnsi" w:cstheme="minorHAnsi"/>
          <w:b/>
          <w:sz w:val="22"/>
          <w:szCs w:val="22"/>
        </w:rPr>
        <w:t xml:space="preserve">32.- DOCUMENTAL </w:t>
      </w:r>
      <w:r w:rsidR="00CD3797" w:rsidRPr="00E15168">
        <w:rPr>
          <w:rFonts w:asciiTheme="minorHAnsi" w:hAnsiTheme="minorHAnsi" w:cstheme="minorHAnsi"/>
          <w:sz w:val="22"/>
          <w:szCs w:val="22"/>
        </w:rPr>
        <w:t xml:space="preserve">consistente en bitácora de obra de fecha 01/08/2016; </w:t>
      </w:r>
      <w:r w:rsidR="00CD3797" w:rsidRPr="00E15168">
        <w:rPr>
          <w:rFonts w:asciiTheme="minorHAnsi" w:hAnsiTheme="minorHAnsi" w:cstheme="minorHAnsi"/>
          <w:b/>
          <w:sz w:val="22"/>
          <w:szCs w:val="22"/>
        </w:rPr>
        <w:t xml:space="preserve">33.- DOCUMENTAL </w:t>
      </w:r>
      <w:r w:rsidR="00CD3797" w:rsidRPr="00E15168">
        <w:rPr>
          <w:rFonts w:asciiTheme="minorHAnsi" w:hAnsiTheme="minorHAnsi" w:cstheme="minorHAnsi"/>
          <w:sz w:val="22"/>
          <w:szCs w:val="22"/>
        </w:rPr>
        <w:t xml:space="preserve">consistente en solicitud de material para obras públicas de fecha 05/08/2016; </w:t>
      </w:r>
      <w:r w:rsidR="00CD3797" w:rsidRPr="00E15168">
        <w:rPr>
          <w:rFonts w:asciiTheme="minorHAnsi" w:hAnsiTheme="minorHAnsi" w:cstheme="minorHAnsi"/>
          <w:b/>
          <w:sz w:val="22"/>
          <w:szCs w:val="22"/>
        </w:rPr>
        <w:t xml:space="preserve">34.- DOCUMENTAL </w:t>
      </w:r>
      <w:r w:rsidR="00CD3797" w:rsidRPr="00E15168">
        <w:rPr>
          <w:rFonts w:asciiTheme="minorHAnsi" w:hAnsiTheme="minorHAnsi" w:cstheme="minorHAnsi"/>
          <w:sz w:val="22"/>
          <w:szCs w:val="22"/>
        </w:rPr>
        <w:t xml:space="preserve">consistente en entrega de material para obras públicas; </w:t>
      </w:r>
      <w:r w:rsidR="00CD3797" w:rsidRPr="00E15168">
        <w:rPr>
          <w:rFonts w:asciiTheme="minorHAnsi" w:hAnsiTheme="minorHAnsi" w:cstheme="minorHAnsi"/>
          <w:b/>
          <w:sz w:val="22"/>
          <w:szCs w:val="22"/>
        </w:rPr>
        <w:t xml:space="preserve">35.- DOCUMENTAL </w:t>
      </w:r>
      <w:r w:rsidR="00CD3797" w:rsidRPr="00E15168">
        <w:rPr>
          <w:rFonts w:asciiTheme="minorHAnsi" w:hAnsiTheme="minorHAnsi" w:cstheme="minorHAnsi"/>
          <w:sz w:val="22"/>
          <w:szCs w:val="22"/>
        </w:rPr>
        <w:t xml:space="preserve">consistente en constancia de recepción de fecha 08/08/2016; </w:t>
      </w:r>
      <w:r w:rsidR="00CD3797" w:rsidRPr="00E15168">
        <w:rPr>
          <w:rFonts w:asciiTheme="minorHAnsi" w:hAnsiTheme="minorHAnsi" w:cstheme="minorHAnsi"/>
          <w:b/>
          <w:sz w:val="22"/>
          <w:szCs w:val="22"/>
        </w:rPr>
        <w:t xml:space="preserve">36.- DOCUMENTAL </w:t>
      </w:r>
      <w:r w:rsidR="00CD3797" w:rsidRPr="00E15168">
        <w:rPr>
          <w:rFonts w:asciiTheme="minorHAnsi" w:hAnsiTheme="minorHAnsi" w:cstheme="minorHAnsi"/>
          <w:sz w:val="22"/>
          <w:szCs w:val="22"/>
        </w:rPr>
        <w:t xml:space="preserve">consistente en bitácora de fecha 08/08/2016 referente a la factura A1; </w:t>
      </w:r>
      <w:r w:rsidR="00CD3797" w:rsidRPr="00E15168">
        <w:rPr>
          <w:rFonts w:asciiTheme="minorHAnsi" w:hAnsiTheme="minorHAnsi" w:cstheme="minorHAnsi"/>
          <w:b/>
          <w:sz w:val="22"/>
          <w:szCs w:val="22"/>
        </w:rPr>
        <w:t xml:space="preserve">37.- DOCUMENTAL </w:t>
      </w:r>
      <w:r w:rsidR="00CD3797" w:rsidRPr="00E15168">
        <w:rPr>
          <w:rFonts w:asciiTheme="minorHAnsi" w:hAnsiTheme="minorHAnsi" w:cstheme="minorHAnsi"/>
          <w:sz w:val="22"/>
          <w:szCs w:val="22"/>
        </w:rPr>
        <w:t xml:space="preserve">consistente en contrato de trabajo de fecha 08/08/2016; </w:t>
      </w:r>
      <w:r w:rsidR="00CD3797" w:rsidRPr="00E15168">
        <w:rPr>
          <w:rFonts w:asciiTheme="minorHAnsi" w:hAnsiTheme="minorHAnsi" w:cstheme="minorHAnsi"/>
          <w:b/>
          <w:sz w:val="22"/>
          <w:szCs w:val="22"/>
        </w:rPr>
        <w:t xml:space="preserve">38.- DOCUMENTAL </w:t>
      </w:r>
      <w:r w:rsidR="00CD3797" w:rsidRPr="00E15168">
        <w:rPr>
          <w:rFonts w:asciiTheme="minorHAnsi" w:hAnsiTheme="minorHAnsi" w:cstheme="minorHAnsi"/>
          <w:sz w:val="22"/>
          <w:szCs w:val="22"/>
        </w:rPr>
        <w:t xml:space="preserve">consistente en </w:t>
      </w:r>
      <w:r w:rsidR="00DD7463" w:rsidRPr="00E15168">
        <w:rPr>
          <w:rFonts w:asciiTheme="minorHAnsi" w:hAnsiTheme="minorHAnsi" w:cstheme="minorHAnsi"/>
          <w:sz w:val="22"/>
          <w:szCs w:val="22"/>
        </w:rPr>
        <w:t xml:space="preserve">reporte fotográfico; </w:t>
      </w:r>
      <w:r w:rsidR="00DD7463" w:rsidRPr="00E15168">
        <w:rPr>
          <w:rFonts w:asciiTheme="minorHAnsi" w:hAnsiTheme="minorHAnsi" w:cstheme="minorHAnsi"/>
          <w:b/>
          <w:sz w:val="22"/>
          <w:szCs w:val="22"/>
        </w:rPr>
        <w:t xml:space="preserve">39.- DOCUMENTAL </w:t>
      </w:r>
      <w:r w:rsidR="00DD7463" w:rsidRPr="00E15168">
        <w:rPr>
          <w:rFonts w:asciiTheme="minorHAnsi" w:hAnsiTheme="minorHAnsi" w:cstheme="minorHAnsi"/>
          <w:sz w:val="22"/>
          <w:szCs w:val="22"/>
        </w:rPr>
        <w:t xml:space="preserve">consistente en contrato de prestación de servicios de fecha 15/08/2016; </w:t>
      </w:r>
      <w:r w:rsidR="00DD7463" w:rsidRPr="00E15168">
        <w:rPr>
          <w:rFonts w:asciiTheme="minorHAnsi" w:hAnsiTheme="minorHAnsi" w:cstheme="minorHAnsi"/>
          <w:b/>
          <w:sz w:val="22"/>
          <w:szCs w:val="22"/>
        </w:rPr>
        <w:t xml:space="preserve">40.- DOCUMENTAL </w:t>
      </w:r>
      <w:r w:rsidR="00DD7463" w:rsidRPr="00E15168">
        <w:rPr>
          <w:rFonts w:asciiTheme="minorHAnsi" w:hAnsiTheme="minorHAnsi" w:cstheme="minorHAnsi"/>
          <w:sz w:val="22"/>
          <w:szCs w:val="22"/>
        </w:rPr>
        <w:t xml:space="preserve">consistente en anexo: presupuesto; </w:t>
      </w:r>
      <w:r w:rsidR="00DD7463" w:rsidRPr="00E15168">
        <w:rPr>
          <w:rFonts w:asciiTheme="minorHAnsi" w:hAnsiTheme="minorHAnsi" w:cstheme="minorHAnsi"/>
          <w:b/>
          <w:sz w:val="22"/>
          <w:szCs w:val="22"/>
        </w:rPr>
        <w:t xml:space="preserve">41.- DOCUMENTAL </w:t>
      </w:r>
      <w:r w:rsidR="00DD7463" w:rsidRPr="00E15168">
        <w:rPr>
          <w:rFonts w:asciiTheme="minorHAnsi" w:hAnsiTheme="minorHAnsi" w:cstheme="minorHAnsi"/>
          <w:sz w:val="22"/>
          <w:szCs w:val="22"/>
        </w:rPr>
        <w:t xml:space="preserve">consistente en credencial para votar del C. José Francisco Díaz Cuitun; </w:t>
      </w:r>
      <w:r w:rsidR="00DD7463" w:rsidRPr="00E15168">
        <w:rPr>
          <w:rFonts w:asciiTheme="minorHAnsi" w:hAnsiTheme="minorHAnsi" w:cstheme="minorHAnsi"/>
          <w:b/>
          <w:sz w:val="22"/>
          <w:szCs w:val="22"/>
        </w:rPr>
        <w:t xml:space="preserve">42.- DOCUMENTAL </w:t>
      </w:r>
      <w:r w:rsidR="00DD7463" w:rsidRPr="00E15168">
        <w:rPr>
          <w:rFonts w:asciiTheme="minorHAnsi" w:hAnsiTheme="minorHAnsi" w:cstheme="minorHAnsi"/>
          <w:sz w:val="22"/>
          <w:szCs w:val="22"/>
        </w:rPr>
        <w:t xml:space="preserve">consistente en póliza C00637 de fecha 13/08/2016; </w:t>
      </w:r>
      <w:r w:rsidR="00DD7463" w:rsidRPr="00E15168">
        <w:rPr>
          <w:rFonts w:asciiTheme="minorHAnsi" w:hAnsiTheme="minorHAnsi" w:cstheme="minorHAnsi"/>
          <w:b/>
          <w:sz w:val="22"/>
          <w:szCs w:val="22"/>
        </w:rPr>
        <w:t xml:space="preserve">43.- DOCUMENTAL </w:t>
      </w:r>
      <w:r w:rsidR="00DD7463" w:rsidRPr="00E15168">
        <w:rPr>
          <w:rFonts w:asciiTheme="minorHAnsi" w:hAnsiTheme="minorHAnsi" w:cstheme="minorHAnsi"/>
          <w:sz w:val="22"/>
          <w:szCs w:val="22"/>
        </w:rPr>
        <w:t xml:space="preserve">consistente en comprobante fiscal número A170 de fecha 13/08/2016 emitido por Manuel Rubén Ancona Bojórquez por el monto de $35,875.32 M.N. (SON: TREINTA Y CINCO MIL OCHOCIENTOS SETENTA Y CINCO PESOS 32/100 M.N.) con su correspondiente verificación de comprobantes fiscales digitales por internet; </w:t>
      </w:r>
      <w:r w:rsidR="00DD7463" w:rsidRPr="00E15168">
        <w:rPr>
          <w:rFonts w:asciiTheme="minorHAnsi" w:hAnsiTheme="minorHAnsi" w:cstheme="minorHAnsi"/>
          <w:b/>
          <w:sz w:val="22"/>
          <w:szCs w:val="22"/>
        </w:rPr>
        <w:t xml:space="preserve">44.- DOCUMENTAL </w:t>
      </w:r>
      <w:r w:rsidR="00DD7463" w:rsidRPr="00E15168">
        <w:rPr>
          <w:rFonts w:asciiTheme="minorHAnsi" w:hAnsiTheme="minorHAnsi" w:cstheme="minorHAnsi"/>
          <w:sz w:val="22"/>
          <w:szCs w:val="22"/>
        </w:rPr>
        <w:t xml:space="preserve">consistente en orden de trabajo de fecha 05/08/2016; </w:t>
      </w:r>
      <w:r w:rsidR="00DD7463" w:rsidRPr="00E15168">
        <w:rPr>
          <w:rFonts w:asciiTheme="minorHAnsi" w:hAnsiTheme="minorHAnsi" w:cstheme="minorHAnsi"/>
          <w:b/>
          <w:sz w:val="22"/>
          <w:szCs w:val="22"/>
        </w:rPr>
        <w:t xml:space="preserve">45.- DOCUMENTAL </w:t>
      </w:r>
      <w:r w:rsidR="00DD7463" w:rsidRPr="00E15168">
        <w:rPr>
          <w:rFonts w:asciiTheme="minorHAnsi" w:hAnsiTheme="minorHAnsi" w:cstheme="minorHAnsi"/>
          <w:sz w:val="22"/>
          <w:szCs w:val="22"/>
        </w:rPr>
        <w:t xml:space="preserve">consistente en bitácora de obra de fecha 05/08/2016; </w:t>
      </w:r>
      <w:r w:rsidR="00DD7463" w:rsidRPr="00E15168">
        <w:rPr>
          <w:rFonts w:asciiTheme="minorHAnsi" w:hAnsiTheme="minorHAnsi" w:cstheme="minorHAnsi"/>
          <w:b/>
          <w:sz w:val="22"/>
          <w:szCs w:val="22"/>
        </w:rPr>
        <w:t xml:space="preserve">46.- DOCUMENTAL </w:t>
      </w:r>
      <w:r w:rsidR="00DD7463" w:rsidRPr="00E15168">
        <w:rPr>
          <w:rFonts w:asciiTheme="minorHAnsi" w:hAnsiTheme="minorHAnsi" w:cstheme="minorHAnsi"/>
          <w:sz w:val="22"/>
          <w:szCs w:val="22"/>
        </w:rPr>
        <w:t xml:space="preserve">consistente en contrato de trabajo de fecha 13/08/2016; </w:t>
      </w:r>
      <w:r w:rsidR="00DD7463" w:rsidRPr="00E15168">
        <w:rPr>
          <w:rFonts w:asciiTheme="minorHAnsi" w:hAnsiTheme="minorHAnsi" w:cstheme="minorHAnsi"/>
          <w:b/>
          <w:sz w:val="22"/>
          <w:szCs w:val="22"/>
        </w:rPr>
        <w:t xml:space="preserve">47.- DOCUMENTAL </w:t>
      </w:r>
      <w:r w:rsidR="00DD7463" w:rsidRPr="00E15168">
        <w:rPr>
          <w:rFonts w:asciiTheme="minorHAnsi" w:hAnsiTheme="minorHAnsi" w:cstheme="minorHAnsi"/>
          <w:sz w:val="22"/>
          <w:szCs w:val="22"/>
        </w:rPr>
        <w:t xml:space="preserve">consistente en solicitud de material para tesorería de fecha 10/08/2016; </w:t>
      </w:r>
      <w:r w:rsidR="00DD7463" w:rsidRPr="00E15168">
        <w:rPr>
          <w:rFonts w:asciiTheme="minorHAnsi" w:hAnsiTheme="minorHAnsi" w:cstheme="minorHAnsi"/>
          <w:b/>
          <w:sz w:val="22"/>
          <w:szCs w:val="22"/>
        </w:rPr>
        <w:t xml:space="preserve">48.- DOCUMENTAL </w:t>
      </w:r>
      <w:r w:rsidR="00DD7463" w:rsidRPr="00E15168">
        <w:rPr>
          <w:rFonts w:asciiTheme="minorHAnsi" w:hAnsiTheme="minorHAnsi" w:cstheme="minorHAnsi"/>
          <w:sz w:val="22"/>
          <w:szCs w:val="22"/>
        </w:rPr>
        <w:t xml:space="preserve">consistente en entrega de material para tesorería de fecha 13/08/2016; </w:t>
      </w:r>
      <w:r w:rsidR="00DD7463" w:rsidRPr="00E15168">
        <w:rPr>
          <w:rFonts w:asciiTheme="minorHAnsi" w:hAnsiTheme="minorHAnsi" w:cstheme="minorHAnsi"/>
          <w:b/>
          <w:sz w:val="22"/>
          <w:szCs w:val="22"/>
        </w:rPr>
        <w:t xml:space="preserve">49.- DOCUMENTAL </w:t>
      </w:r>
      <w:r w:rsidR="00DD7463" w:rsidRPr="00E15168">
        <w:rPr>
          <w:rFonts w:asciiTheme="minorHAnsi" w:hAnsiTheme="minorHAnsi" w:cstheme="minorHAnsi"/>
          <w:sz w:val="22"/>
          <w:szCs w:val="22"/>
        </w:rPr>
        <w:t xml:space="preserve">consistente en constancia de recepción de fecha 13/08/2016; </w:t>
      </w:r>
      <w:r w:rsidR="00DD7463" w:rsidRPr="00E15168">
        <w:rPr>
          <w:rFonts w:asciiTheme="minorHAnsi" w:hAnsiTheme="minorHAnsi" w:cstheme="minorHAnsi"/>
          <w:b/>
          <w:sz w:val="22"/>
          <w:szCs w:val="22"/>
        </w:rPr>
        <w:t xml:space="preserve">50.- DOCUMENTAL </w:t>
      </w:r>
      <w:r w:rsidR="00DD7463" w:rsidRPr="00E15168">
        <w:rPr>
          <w:rFonts w:asciiTheme="minorHAnsi" w:hAnsiTheme="minorHAnsi" w:cstheme="minorHAnsi"/>
          <w:sz w:val="22"/>
          <w:szCs w:val="22"/>
        </w:rPr>
        <w:t xml:space="preserve">consistente en bitácora de fecha 13/08/2016 referente a la factura A170; </w:t>
      </w:r>
      <w:r w:rsidR="00B55B71" w:rsidRPr="00E15168">
        <w:rPr>
          <w:rFonts w:asciiTheme="minorHAnsi" w:hAnsiTheme="minorHAnsi" w:cstheme="minorHAnsi"/>
          <w:b/>
          <w:sz w:val="22"/>
          <w:szCs w:val="22"/>
        </w:rPr>
        <w:t xml:space="preserve">51.- DOCUMENTAL </w:t>
      </w:r>
      <w:r w:rsidR="00B55B71" w:rsidRPr="00E15168">
        <w:rPr>
          <w:rFonts w:asciiTheme="minorHAnsi" w:hAnsiTheme="minorHAnsi" w:cstheme="minorHAnsi"/>
          <w:sz w:val="22"/>
          <w:szCs w:val="22"/>
        </w:rPr>
        <w:t xml:space="preserve">consistente en reporte fotográfico; </w:t>
      </w:r>
      <w:r w:rsidR="00B55B71" w:rsidRPr="00E15168">
        <w:rPr>
          <w:rFonts w:asciiTheme="minorHAnsi" w:hAnsiTheme="minorHAnsi" w:cstheme="minorHAnsi"/>
          <w:b/>
          <w:sz w:val="22"/>
          <w:szCs w:val="22"/>
        </w:rPr>
        <w:t xml:space="preserve">52.- DOCUMENTAL </w:t>
      </w:r>
      <w:r w:rsidR="00B55B71" w:rsidRPr="00E15168">
        <w:rPr>
          <w:rFonts w:asciiTheme="minorHAnsi" w:hAnsiTheme="minorHAnsi" w:cstheme="minorHAnsi"/>
          <w:sz w:val="22"/>
          <w:szCs w:val="22"/>
        </w:rPr>
        <w:t xml:space="preserve">consistente en contrato de prestación de servicios de fecha 01/08/2016; </w:t>
      </w:r>
      <w:r w:rsidR="00B55B71" w:rsidRPr="00E15168">
        <w:rPr>
          <w:rFonts w:asciiTheme="minorHAnsi" w:hAnsiTheme="minorHAnsi" w:cstheme="minorHAnsi"/>
          <w:b/>
          <w:sz w:val="22"/>
          <w:szCs w:val="22"/>
        </w:rPr>
        <w:t xml:space="preserve">53.- DOCUMENTAL </w:t>
      </w:r>
      <w:r w:rsidR="00B55B71" w:rsidRPr="00E15168">
        <w:rPr>
          <w:rFonts w:asciiTheme="minorHAnsi" w:hAnsiTheme="minorHAnsi" w:cstheme="minorHAnsi"/>
          <w:sz w:val="22"/>
          <w:szCs w:val="22"/>
        </w:rPr>
        <w:t xml:space="preserve">consistente en anexo: presupuesto; </w:t>
      </w:r>
      <w:r w:rsidR="00B55B71" w:rsidRPr="00E15168">
        <w:rPr>
          <w:rFonts w:asciiTheme="minorHAnsi" w:hAnsiTheme="minorHAnsi" w:cstheme="minorHAnsi"/>
          <w:b/>
          <w:sz w:val="22"/>
          <w:szCs w:val="22"/>
        </w:rPr>
        <w:t xml:space="preserve">54.- DOCUMENTAL </w:t>
      </w:r>
      <w:r w:rsidR="00B55B71" w:rsidRPr="00E15168">
        <w:rPr>
          <w:rFonts w:asciiTheme="minorHAnsi" w:hAnsiTheme="minorHAnsi" w:cstheme="minorHAnsi"/>
          <w:sz w:val="22"/>
          <w:szCs w:val="22"/>
        </w:rPr>
        <w:t xml:space="preserve">consistente en credencial para votar del C. Guadalupe Elizabeth Zapata González; </w:t>
      </w:r>
      <w:r w:rsidR="00B55B71" w:rsidRPr="00E15168">
        <w:rPr>
          <w:rFonts w:asciiTheme="minorHAnsi" w:hAnsiTheme="minorHAnsi" w:cstheme="minorHAnsi"/>
          <w:b/>
          <w:sz w:val="22"/>
          <w:szCs w:val="22"/>
        </w:rPr>
        <w:t xml:space="preserve">55.- DOCUMENTAL </w:t>
      </w:r>
      <w:r w:rsidR="00B55B71" w:rsidRPr="00E15168">
        <w:rPr>
          <w:rFonts w:asciiTheme="minorHAnsi" w:hAnsiTheme="minorHAnsi" w:cstheme="minorHAnsi"/>
          <w:sz w:val="22"/>
          <w:szCs w:val="22"/>
        </w:rPr>
        <w:t xml:space="preserve">consistente en póliza C00537 de fecha 08/07/2016; </w:t>
      </w:r>
      <w:r w:rsidR="00B55B71" w:rsidRPr="00E15168">
        <w:rPr>
          <w:rFonts w:asciiTheme="minorHAnsi" w:hAnsiTheme="minorHAnsi" w:cstheme="minorHAnsi"/>
          <w:b/>
          <w:sz w:val="22"/>
          <w:szCs w:val="22"/>
        </w:rPr>
        <w:t xml:space="preserve">56.- DOCUMENTAL </w:t>
      </w:r>
      <w:r w:rsidR="00B55B71" w:rsidRPr="00E15168">
        <w:rPr>
          <w:rFonts w:asciiTheme="minorHAnsi" w:hAnsiTheme="minorHAnsi" w:cstheme="minorHAnsi"/>
          <w:sz w:val="22"/>
          <w:szCs w:val="22"/>
        </w:rPr>
        <w:t xml:space="preserve">consistente en factura A161  de fecha 08/07/2016 emitida por Manuel Rubén Ancona Bojórquez por el monto de $23,200.00 M.N. (SON: VEINTITRÉS MIL DOSCIENTOS PESOS 00/100 M.N.); </w:t>
      </w:r>
      <w:r w:rsidR="00B55B71" w:rsidRPr="00E15168">
        <w:rPr>
          <w:rFonts w:asciiTheme="minorHAnsi" w:hAnsiTheme="minorHAnsi" w:cstheme="minorHAnsi"/>
          <w:b/>
          <w:sz w:val="22"/>
          <w:szCs w:val="22"/>
        </w:rPr>
        <w:t xml:space="preserve">57.- DOCUMENTAL </w:t>
      </w:r>
      <w:r w:rsidR="00B55B71" w:rsidRPr="00E15168">
        <w:rPr>
          <w:rFonts w:asciiTheme="minorHAnsi" w:hAnsiTheme="minorHAnsi" w:cstheme="minorHAnsi"/>
          <w:sz w:val="22"/>
          <w:szCs w:val="22"/>
        </w:rPr>
        <w:t xml:space="preserve">consistente en orden de trabajo de fecha 01/07/2016; </w:t>
      </w:r>
      <w:r w:rsidR="00B55B71" w:rsidRPr="00E15168">
        <w:rPr>
          <w:rFonts w:asciiTheme="minorHAnsi" w:hAnsiTheme="minorHAnsi" w:cstheme="minorHAnsi"/>
          <w:b/>
          <w:sz w:val="22"/>
          <w:szCs w:val="22"/>
        </w:rPr>
        <w:t xml:space="preserve">58.- DOCUMENTAL </w:t>
      </w:r>
      <w:r w:rsidR="00B55B71" w:rsidRPr="00E15168">
        <w:rPr>
          <w:rFonts w:asciiTheme="minorHAnsi" w:hAnsiTheme="minorHAnsi" w:cstheme="minorHAnsi"/>
          <w:sz w:val="22"/>
          <w:szCs w:val="22"/>
        </w:rPr>
        <w:t xml:space="preserve">consistente en bitácora </w:t>
      </w:r>
      <w:r w:rsidR="00B55B71" w:rsidRPr="00E15168">
        <w:rPr>
          <w:rFonts w:asciiTheme="minorHAnsi" w:hAnsiTheme="minorHAnsi" w:cstheme="minorHAnsi"/>
          <w:sz w:val="22"/>
          <w:szCs w:val="22"/>
        </w:rPr>
        <w:lastRenderedPageBreak/>
        <w:t xml:space="preserve">de trabajo de fecha 01/07/2016; </w:t>
      </w:r>
      <w:r w:rsidR="00B55B71" w:rsidRPr="00E15168">
        <w:rPr>
          <w:rFonts w:asciiTheme="minorHAnsi" w:hAnsiTheme="minorHAnsi" w:cstheme="minorHAnsi"/>
          <w:b/>
          <w:sz w:val="22"/>
          <w:szCs w:val="22"/>
        </w:rPr>
        <w:t xml:space="preserve">59.- DOCUMENTAL </w:t>
      </w:r>
      <w:r w:rsidR="00B55B71" w:rsidRPr="00E15168">
        <w:rPr>
          <w:rFonts w:asciiTheme="minorHAnsi" w:hAnsiTheme="minorHAnsi" w:cstheme="minorHAnsi"/>
          <w:sz w:val="22"/>
          <w:szCs w:val="22"/>
        </w:rPr>
        <w:t xml:space="preserve">consistente en solicitud de material para tesorería 02/07/2016; </w:t>
      </w:r>
      <w:r w:rsidR="00B55B71" w:rsidRPr="00E15168">
        <w:rPr>
          <w:rFonts w:asciiTheme="minorHAnsi" w:hAnsiTheme="minorHAnsi" w:cstheme="minorHAnsi"/>
          <w:b/>
          <w:sz w:val="22"/>
          <w:szCs w:val="22"/>
        </w:rPr>
        <w:t xml:space="preserve">60.- DOCUMENTAL </w:t>
      </w:r>
      <w:r w:rsidR="00B55B71" w:rsidRPr="00E15168">
        <w:rPr>
          <w:rFonts w:asciiTheme="minorHAnsi" w:hAnsiTheme="minorHAnsi" w:cstheme="minorHAnsi"/>
          <w:sz w:val="22"/>
          <w:szCs w:val="22"/>
        </w:rPr>
        <w:t xml:space="preserve">consistente en entrega de material para tesorería de fecha 08/07/2016; </w:t>
      </w:r>
      <w:r w:rsidR="00B55B71" w:rsidRPr="00E15168">
        <w:rPr>
          <w:rFonts w:asciiTheme="minorHAnsi" w:hAnsiTheme="minorHAnsi" w:cstheme="minorHAnsi"/>
          <w:b/>
          <w:sz w:val="22"/>
          <w:szCs w:val="22"/>
        </w:rPr>
        <w:t xml:space="preserve">61.- DOCUMENTAL </w:t>
      </w:r>
      <w:r w:rsidR="00B55B71" w:rsidRPr="00E15168">
        <w:rPr>
          <w:rFonts w:asciiTheme="minorHAnsi" w:hAnsiTheme="minorHAnsi" w:cstheme="minorHAnsi"/>
          <w:sz w:val="22"/>
          <w:szCs w:val="22"/>
        </w:rPr>
        <w:t xml:space="preserve">consistente en contrato de trabajo sin fecha; </w:t>
      </w:r>
      <w:r w:rsidR="00B55B71" w:rsidRPr="00E15168">
        <w:rPr>
          <w:rFonts w:asciiTheme="minorHAnsi" w:hAnsiTheme="minorHAnsi" w:cstheme="minorHAnsi"/>
          <w:b/>
          <w:sz w:val="22"/>
          <w:szCs w:val="22"/>
        </w:rPr>
        <w:t xml:space="preserve">62.- DOCUMENTAL </w:t>
      </w:r>
      <w:r w:rsidR="00B55B71" w:rsidRPr="00E15168">
        <w:rPr>
          <w:rFonts w:asciiTheme="minorHAnsi" w:hAnsiTheme="minorHAnsi" w:cstheme="minorHAnsi"/>
          <w:sz w:val="22"/>
          <w:szCs w:val="22"/>
        </w:rPr>
        <w:t xml:space="preserve">consistente en constancia de recepción de fecha 08/07/2016; </w:t>
      </w:r>
      <w:r w:rsidR="00B55B71" w:rsidRPr="00E15168">
        <w:rPr>
          <w:rFonts w:asciiTheme="minorHAnsi" w:hAnsiTheme="minorHAnsi" w:cstheme="minorHAnsi"/>
          <w:b/>
          <w:sz w:val="22"/>
          <w:szCs w:val="22"/>
        </w:rPr>
        <w:t xml:space="preserve">63.- DOCUMENTAL </w:t>
      </w:r>
      <w:r w:rsidR="00B55B71" w:rsidRPr="00E15168">
        <w:rPr>
          <w:rFonts w:asciiTheme="minorHAnsi" w:hAnsiTheme="minorHAnsi" w:cstheme="minorHAnsi"/>
          <w:sz w:val="22"/>
          <w:szCs w:val="22"/>
        </w:rPr>
        <w:t xml:space="preserve">consistente en bitácora de servicios públicos municipales; </w:t>
      </w:r>
      <w:r w:rsidR="00B55B71" w:rsidRPr="00E15168">
        <w:rPr>
          <w:rFonts w:asciiTheme="minorHAnsi" w:hAnsiTheme="minorHAnsi" w:cstheme="minorHAnsi"/>
          <w:b/>
          <w:sz w:val="22"/>
          <w:szCs w:val="22"/>
        </w:rPr>
        <w:t xml:space="preserve">64.- DOCUMENTAL </w:t>
      </w:r>
      <w:r w:rsidR="00B55B71" w:rsidRPr="00E15168">
        <w:rPr>
          <w:rFonts w:asciiTheme="minorHAnsi" w:hAnsiTheme="minorHAnsi" w:cstheme="minorHAnsi"/>
          <w:sz w:val="22"/>
          <w:szCs w:val="22"/>
        </w:rPr>
        <w:t>consistente en reporte fotográfico</w:t>
      </w:r>
      <w:r w:rsidR="007C37AF" w:rsidRPr="00E15168">
        <w:rPr>
          <w:rFonts w:asciiTheme="minorHAnsi" w:hAnsiTheme="minorHAnsi" w:cstheme="minorHAnsi"/>
          <w:sz w:val="22"/>
          <w:szCs w:val="22"/>
        </w:rPr>
        <w:t xml:space="preserve">; </w:t>
      </w:r>
      <w:r w:rsidR="007C37AF" w:rsidRPr="00E15168">
        <w:rPr>
          <w:rFonts w:asciiTheme="minorHAnsi" w:hAnsiTheme="minorHAnsi" w:cstheme="minorHAnsi"/>
          <w:b/>
          <w:sz w:val="22"/>
          <w:szCs w:val="22"/>
        </w:rPr>
        <w:t xml:space="preserve">65.- DOCUMENTAL </w:t>
      </w:r>
      <w:r w:rsidR="007C37AF" w:rsidRPr="00E15168">
        <w:rPr>
          <w:rFonts w:asciiTheme="minorHAnsi" w:hAnsiTheme="minorHAnsi" w:cstheme="minorHAnsi"/>
          <w:sz w:val="22"/>
          <w:szCs w:val="22"/>
        </w:rPr>
        <w:t xml:space="preserve">consistente en contrato de prestación de servicios profesionales de fecha 27/06/2016; </w:t>
      </w:r>
      <w:r w:rsidR="007C37AF" w:rsidRPr="00E15168">
        <w:rPr>
          <w:rFonts w:asciiTheme="minorHAnsi" w:hAnsiTheme="minorHAnsi" w:cstheme="minorHAnsi"/>
          <w:b/>
          <w:sz w:val="22"/>
          <w:szCs w:val="22"/>
        </w:rPr>
        <w:t xml:space="preserve">66.- DOCUMENTAL </w:t>
      </w:r>
      <w:r w:rsidR="007C37AF" w:rsidRPr="00E15168">
        <w:rPr>
          <w:rFonts w:asciiTheme="minorHAnsi" w:hAnsiTheme="minorHAnsi" w:cstheme="minorHAnsi"/>
          <w:sz w:val="22"/>
          <w:szCs w:val="22"/>
        </w:rPr>
        <w:t xml:space="preserve">consistente en anexo: presupuesto. </w:t>
      </w:r>
      <w:r w:rsidR="00B55B71" w:rsidRPr="00E15168">
        <w:rPr>
          <w:rFonts w:asciiTheme="minorHAnsi" w:hAnsiTheme="minorHAnsi" w:cstheme="minorHAnsi"/>
          <w:sz w:val="22"/>
          <w:szCs w:val="22"/>
        </w:rPr>
        <w:t xml:space="preserve"> </w:t>
      </w:r>
    </w:p>
    <w:p w14:paraId="6E8902AA" w14:textId="77777777" w:rsidR="00E94684" w:rsidRPr="00E15168" w:rsidRDefault="00E94684" w:rsidP="00E4594B">
      <w:pPr>
        <w:tabs>
          <w:tab w:val="left" w:pos="709"/>
        </w:tabs>
        <w:jc w:val="both"/>
        <w:rPr>
          <w:rFonts w:asciiTheme="minorHAnsi" w:hAnsiTheme="minorHAnsi" w:cstheme="minorHAnsi"/>
          <w:sz w:val="22"/>
          <w:szCs w:val="22"/>
        </w:rPr>
      </w:pPr>
    </w:p>
    <w:p w14:paraId="19383084" w14:textId="77777777" w:rsidR="006A0924" w:rsidRPr="00E15168" w:rsidRDefault="006A0924" w:rsidP="00E4594B">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Respecto a la observación </w:t>
      </w:r>
      <w:r w:rsidR="00900A34" w:rsidRPr="00E15168">
        <w:rPr>
          <w:rFonts w:asciiTheme="minorHAnsi" w:hAnsiTheme="minorHAnsi" w:cstheme="minorHAnsi"/>
          <w:b/>
          <w:i/>
          <w:sz w:val="22"/>
          <w:szCs w:val="22"/>
        </w:rPr>
        <w:t xml:space="preserve">“Pagos en los meses de marzo, septiembre y noviembre de 2016 con la cuenta caja participaciones y el FORTAMUN-DF, por concepto de servicios de comunicación social y publicidad, servicios de videograbación y fotografía; no proporcionó documentación soporte que justifique el destino final del gasto”, </w:t>
      </w:r>
      <w:r w:rsidR="00900A34" w:rsidRPr="00E15168">
        <w:rPr>
          <w:rFonts w:asciiTheme="minorHAnsi" w:hAnsiTheme="minorHAnsi" w:cstheme="minorHAnsi"/>
          <w:bCs/>
          <w:sz w:val="22"/>
          <w:szCs w:val="22"/>
        </w:rPr>
        <w:t>los presuntos responsables ofrecieron las siguientes pruebas:</w:t>
      </w:r>
      <w:r w:rsidR="00900A34" w:rsidRPr="00E15168">
        <w:rPr>
          <w:rFonts w:asciiTheme="minorHAnsi" w:hAnsiTheme="minorHAnsi" w:cstheme="minorHAnsi"/>
          <w:b/>
          <w:sz w:val="22"/>
          <w:szCs w:val="22"/>
        </w:rPr>
        <w:t xml:space="preserve"> 1.- DOCUMENTAL</w:t>
      </w:r>
      <w:r w:rsidR="00900A34" w:rsidRPr="00E15168">
        <w:rPr>
          <w:rFonts w:asciiTheme="minorHAnsi" w:hAnsiTheme="minorHAnsi" w:cstheme="minorHAnsi"/>
          <w:sz w:val="22"/>
          <w:szCs w:val="22"/>
        </w:rPr>
        <w:t xml:space="preserve"> consistente en </w:t>
      </w:r>
      <w:r w:rsidR="001C1074" w:rsidRPr="00E15168">
        <w:rPr>
          <w:rFonts w:asciiTheme="minorHAnsi" w:hAnsiTheme="minorHAnsi" w:cstheme="minorHAnsi"/>
          <w:sz w:val="22"/>
          <w:szCs w:val="22"/>
        </w:rPr>
        <w:t xml:space="preserve">póliza C00123 de fecha veintinueve de marzo de dos mil dieciséis; </w:t>
      </w:r>
      <w:r w:rsidR="001C1074" w:rsidRPr="00E15168">
        <w:rPr>
          <w:rFonts w:asciiTheme="minorHAnsi" w:hAnsiTheme="minorHAnsi" w:cstheme="minorHAnsi"/>
          <w:b/>
          <w:sz w:val="22"/>
          <w:szCs w:val="22"/>
        </w:rPr>
        <w:t>2.- DOCUMENTAL</w:t>
      </w:r>
      <w:r w:rsidR="001C1074" w:rsidRPr="00E15168">
        <w:rPr>
          <w:rFonts w:asciiTheme="minorHAnsi" w:hAnsiTheme="minorHAnsi" w:cstheme="minorHAnsi"/>
          <w:sz w:val="22"/>
          <w:szCs w:val="22"/>
        </w:rPr>
        <w:t xml:space="preserve"> consistente en factura con número de folio 28 de fecha siete de marzo de dos mil dieciséis por la cantidad de $52,200.00 M.N. (SON: CINCUENTA Y DOS MIL DOSCIENTOS PESOS 00/100 M.N.)</w:t>
      </w:r>
      <w:r w:rsidR="00604747" w:rsidRPr="00E15168">
        <w:rPr>
          <w:rFonts w:asciiTheme="minorHAnsi" w:hAnsiTheme="minorHAnsi" w:cstheme="minorHAnsi"/>
          <w:sz w:val="22"/>
          <w:szCs w:val="22"/>
        </w:rPr>
        <w:t xml:space="preserve"> emitido por NM Negocios Mauli S.A de C.V</w:t>
      </w:r>
      <w:r w:rsidR="00D24A4C" w:rsidRPr="00E15168">
        <w:rPr>
          <w:rFonts w:asciiTheme="minorHAnsi" w:hAnsiTheme="minorHAnsi" w:cstheme="minorHAnsi"/>
          <w:sz w:val="22"/>
          <w:szCs w:val="22"/>
        </w:rPr>
        <w:t>.</w:t>
      </w:r>
      <w:r w:rsidR="00A32CFA" w:rsidRPr="00E15168">
        <w:rPr>
          <w:rFonts w:asciiTheme="minorHAnsi" w:hAnsiTheme="minorHAnsi" w:cstheme="minorHAnsi"/>
          <w:sz w:val="22"/>
          <w:szCs w:val="22"/>
        </w:rPr>
        <w:t xml:space="preserve"> anexando Verificación de Comprobantes Fiscales Digitales por Internet exhibido por el Servicio de Administración Tributaria</w:t>
      </w:r>
      <w:r w:rsidR="00604747" w:rsidRPr="00E15168">
        <w:rPr>
          <w:rFonts w:asciiTheme="minorHAnsi" w:hAnsiTheme="minorHAnsi" w:cstheme="minorHAnsi"/>
          <w:sz w:val="22"/>
          <w:szCs w:val="22"/>
        </w:rPr>
        <w:t>;</w:t>
      </w:r>
      <w:r w:rsidR="00604747" w:rsidRPr="00E15168">
        <w:rPr>
          <w:rFonts w:asciiTheme="minorHAnsi" w:hAnsiTheme="minorHAnsi" w:cstheme="minorHAnsi"/>
          <w:b/>
          <w:sz w:val="22"/>
          <w:szCs w:val="22"/>
        </w:rPr>
        <w:t xml:space="preserve"> 3.- DOCUMENTAL</w:t>
      </w:r>
      <w:r w:rsidR="00604747" w:rsidRPr="00E15168">
        <w:rPr>
          <w:rFonts w:asciiTheme="minorHAnsi" w:hAnsiTheme="minorHAnsi" w:cstheme="minorHAnsi"/>
          <w:sz w:val="22"/>
          <w:szCs w:val="22"/>
        </w:rPr>
        <w:t xml:space="preserve"> consistente en</w:t>
      </w:r>
      <w:r w:rsidR="00A32CFA" w:rsidRPr="00E15168">
        <w:rPr>
          <w:rFonts w:asciiTheme="minorHAnsi" w:hAnsiTheme="minorHAnsi" w:cstheme="minorHAnsi"/>
          <w:sz w:val="22"/>
          <w:szCs w:val="22"/>
        </w:rPr>
        <w:t xml:space="preserve"> solicitud de material de fecha uno de febrero de dos mil dieciséis;</w:t>
      </w:r>
      <w:r w:rsidR="00A32CFA" w:rsidRPr="00E15168">
        <w:rPr>
          <w:rFonts w:asciiTheme="minorHAnsi" w:hAnsiTheme="minorHAnsi" w:cstheme="minorHAnsi"/>
          <w:b/>
          <w:sz w:val="22"/>
          <w:szCs w:val="22"/>
        </w:rPr>
        <w:t xml:space="preserve"> 4.- DOCUMENTAL</w:t>
      </w:r>
      <w:r w:rsidR="00A32CFA" w:rsidRPr="00E15168">
        <w:rPr>
          <w:rFonts w:asciiTheme="minorHAnsi" w:hAnsiTheme="minorHAnsi" w:cstheme="minorHAnsi"/>
          <w:sz w:val="22"/>
          <w:szCs w:val="22"/>
        </w:rPr>
        <w:t xml:space="preserve"> consistente en entrega de material de fecha siete de marzo de dos mil dieciséis;</w:t>
      </w:r>
      <w:r w:rsidR="00A32CFA" w:rsidRPr="00E15168">
        <w:rPr>
          <w:rFonts w:asciiTheme="minorHAnsi" w:hAnsiTheme="minorHAnsi" w:cstheme="minorHAnsi"/>
          <w:b/>
          <w:sz w:val="22"/>
          <w:szCs w:val="22"/>
        </w:rPr>
        <w:t xml:space="preserve"> 5.- DOCUMENTAL</w:t>
      </w:r>
      <w:r w:rsidR="00A32CFA" w:rsidRPr="00E15168">
        <w:rPr>
          <w:rFonts w:asciiTheme="minorHAnsi" w:hAnsiTheme="minorHAnsi" w:cstheme="minorHAnsi"/>
          <w:sz w:val="22"/>
          <w:szCs w:val="22"/>
        </w:rPr>
        <w:t xml:space="preserve"> consistente en contrato de alquiler de equipos de fecha uno de febrero de dos mil dieciséis;</w:t>
      </w:r>
      <w:r w:rsidR="00A32CFA" w:rsidRPr="00E15168">
        <w:rPr>
          <w:rFonts w:asciiTheme="minorHAnsi" w:hAnsiTheme="minorHAnsi" w:cstheme="minorHAnsi"/>
          <w:b/>
          <w:sz w:val="22"/>
          <w:szCs w:val="22"/>
        </w:rPr>
        <w:t xml:space="preserve"> 6.- DOCUMENTAL</w:t>
      </w:r>
      <w:r w:rsidR="00A32CFA" w:rsidRPr="00E15168">
        <w:rPr>
          <w:rFonts w:asciiTheme="minorHAnsi" w:hAnsiTheme="minorHAnsi" w:cstheme="minorHAnsi"/>
          <w:sz w:val="22"/>
          <w:szCs w:val="22"/>
        </w:rPr>
        <w:t xml:space="preserve"> consistente en constancia de recepción de fecha siete de marzo de dos mil dieciséis;</w:t>
      </w:r>
      <w:r w:rsidR="00A32CFA" w:rsidRPr="00E15168">
        <w:rPr>
          <w:rFonts w:asciiTheme="minorHAnsi" w:hAnsiTheme="minorHAnsi" w:cstheme="minorHAnsi"/>
          <w:b/>
          <w:sz w:val="22"/>
          <w:szCs w:val="22"/>
        </w:rPr>
        <w:t xml:space="preserve"> 7.- DOCUMENTAL</w:t>
      </w:r>
      <w:r w:rsidR="00A32CFA" w:rsidRPr="00E15168">
        <w:rPr>
          <w:rFonts w:asciiTheme="minorHAnsi" w:hAnsiTheme="minorHAnsi" w:cstheme="minorHAnsi"/>
          <w:sz w:val="22"/>
          <w:szCs w:val="22"/>
        </w:rPr>
        <w:t xml:space="preserve"> consistente en bitácora de servicios públicos correspondiente a la factura 28 anexando reporte fotográfico;</w:t>
      </w:r>
      <w:r w:rsidR="00A32CFA" w:rsidRPr="00E15168">
        <w:rPr>
          <w:rFonts w:asciiTheme="minorHAnsi" w:hAnsiTheme="minorHAnsi" w:cstheme="minorHAnsi"/>
          <w:b/>
          <w:sz w:val="22"/>
          <w:szCs w:val="22"/>
        </w:rPr>
        <w:t xml:space="preserve"> 8.- DOCUMENTAL</w:t>
      </w:r>
      <w:r w:rsidR="00A32CFA" w:rsidRPr="00E15168">
        <w:rPr>
          <w:rFonts w:asciiTheme="minorHAnsi" w:hAnsiTheme="minorHAnsi" w:cstheme="minorHAnsi"/>
          <w:sz w:val="22"/>
          <w:szCs w:val="22"/>
        </w:rPr>
        <w:t xml:space="preserve"> consistente en póliza de fecha C00788 de fecha uno de septiembre de dos mil dieciséis;</w:t>
      </w:r>
      <w:r w:rsidR="00A32CFA" w:rsidRPr="00E15168">
        <w:rPr>
          <w:rFonts w:asciiTheme="minorHAnsi" w:hAnsiTheme="minorHAnsi" w:cstheme="minorHAnsi"/>
          <w:b/>
          <w:sz w:val="22"/>
          <w:szCs w:val="22"/>
        </w:rPr>
        <w:t xml:space="preserve"> 9.- DOCUMENTAL</w:t>
      </w:r>
      <w:r w:rsidR="00A32CFA" w:rsidRPr="00E15168">
        <w:rPr>
          <w:rFonts w:asciiTheme="minorHAnsi" w:hAnsiTheme="minorHAnsi" w:cstheme="minorHAnsi"/>
          <w:sz w:val="22"/>
          <w:szCs w:val="22"/>
        </w:rPr>
        <w:t xml:space="preserve"> consistente en factura con número de folio </w:t>
      </w:r>
      <w:r w:rsidR="00E53539" w:rsidRPr="00E15168">
        <w:rPr>
          <w:rFonts w:asciiTheme="minorHAnsi" w:hAnsiTheme="minorHAnsi" w:cstheme="minorHAnsi"/>
          <w:sz w:val="22"/>
          <w:szCs w:val="22"/>
        </w:rPr>
        <w:t>5038 de fecha veinticuatro de agosto de dos mil dieciséis por la cantidad de $30,160.00 M.N. (SON: TREINTA MIL CIENTO SESENTA PESOS 00/100 M.N.) emitido por AD USUM Comercialización S.A. de C.V. anexando Verificación de Comprobantes Fiscales Digitales por Internet exhibido por el Servicio de Administración Tributaria;</w:t>
      </w:r>
      <w:r w:rsidR="00E53539" w:rsidRPr="00E15168">
        <w:rPr>
          <w:rFonts w:asciiTheme="minorHAnsi" w:hAnsiTheme="minorHAnsi" w:cstheme="minorHAnsi"/>
          <w:b/>
          <w:sz w:val="22"/>
          <w:szCs w:val="22"/>
        </w:rPr>
        <w:t xml:space="preserve"> 10.- DOCUMENTAL</w:t>
      </w:r>
      <w:r w:rsidR="00E53539" w:rsidRPr="00E15168">
        <w:rPr>
          <w:rFonts w:asciiTheme="minorHAnsi" w:hAnsiTheme="minorHAnsi" w:cstheme="minorHAnsi"/>
          <w:sz w:val="22"/>
          <w:szCs w:val="22"/>
        </w:rPr>
        <w:t xml:space="preserve"> consistente en solicitud de material de fecha veinte de agosto de dos mil dieciséis;</w:t>
      </w:r>
      <w:r w:rsidR="00E53539" w:rsidRPr="00E15168">
        <w:rPr>
          <w:rFonts w:asciiTheme="minorHAnsi" w:hAnsiTheme="minorHAnsi" w:cstheme="minorHAnsi"/>
          <w:b/>
          <w:sz w:val="22"/>
          <w:szCs w:val="22"/>
        </w:rPr>
        <w:t xml:space="preserve"> 11.- DOCUMENTAL</w:t>
      </w:r>
      <w:r w:rsidR="00E53539" w:rsidRPr="00E15168">
        <w:rPr>
          <w:rFonts w:asciiTheme="minorHAnsi" w:hAnsiTheme="minorHAnsi" w:cstheme="minorHAnsi"/>
          <w:sz w:val="22"/>
          <w:szCs w:val="22"/>
        </w:rPr>
        <w:t xml:space="preserve"> consistente en entrega de material de fecha veinticuatro de agosto de dos mil dieciséis;</w:t>
      </w:r>
      <w:r w:rsidR="00E53539" w:rsidRPr="00E15168">
        <w:rPr>
          <w:rFonts w:asciiTheme="minorHAnsi" w:hAnsiTheme="minorHAnsi" w:cstheme="minorHAnsi"/>
          <w:b/>
          <w:sz w:val="22"/>
          <w:szCs w:val="22"/>
        </w:rPr>
        <w:t xml:space="preserve"> 12.- DOCUMENTAL</w:t>
      </w:r>
      <w:r w:rsidR="00E53539" w:rsidRPr="00E15168">
        <w:rPr>
          <w:rFonts w:asciiTheme="minorHAnsi" w:hAnsiTheme="minorHAnsi" w:cstheme="minorHAnsi"/>
          <w:sz w:val="22"/>
          <w:szCs w:val="22"/>
        </w:rPr>
        <w:t xml:space="preserve"> consistente en contrato de prestación de servicios de fecha quince de agosto del año dos mil dieciséis;</w:t>
      </w:r>
      <w:r w:rsidR="00E53539" w:rsidRPr="00E15168">
        <w:rPr>
          <w:rFonts w:asciiTheme="minorHAnsi" w:hAnsiTheme="minorHAnsi" w:cstheme="minorHAnsi"/>
          <w:b/>
          <w:sz w:val="22"/>
          <w:szCs w:val="22"/>
        </w:rPr>
        <w:t xml:space="preserve"> 13.- DOCUMENTAL</w:t>
      </w:r>
      <w:r w:rsidR="00E53539" w:rsidRPr="00E15168">
        <w:rPr>
          <w:rFonts w:asciiTheme="minorHAnsi" w:hAnsiTheme="minorHAnsi" w:cstheme="minorHAnsi"/>
          <w:sz w:val="22"/>
          <w:szCs w:val="22"/>
        </w:rPr>
        <w:t xml:space="preserve"> consistente en constancia de recepción de fecha veinticuatro de agosto de dos mil dieciséis;</w:t>
      </w:r>
      <w:r w:rsidR="00E53539" w:rsidRPr="00E15168">
        <w:rPr>
          <w:rFonts w:asciiTheme="minorHAnsi" w:hAnsiTheme="minorHAnsi" w:cstheme="minorHAnsi"/>
          <w:b/>
          <w:sz w:val="22"/>
          <w:szCs w:val="22"/>
        </w:rPr>
        <w:t xml:space="preserve"> 14.- DOCUMENTAL</w:t>
      </w:r>
      <w:r w:rsidR="00E53539" w:rsidRPr="00E15168">
        <w:rPr>
          <w:rFonts w:asciiTheme="minorHAnsi" w:hAnsiTheme="minorHAnsi" w:cstheme="minorHAnsi"/>
          <w:sz w:val="22"/>
          <w:szCs w:val="22"/>
        </w:rPr>
        <w:t xml:space="preserve"> consistente en bitácora correspondiente a la factura 5038 adjuntando reporte fotográfico;</w:t>
      </w:r>
      <w:r w:rsidR="00E53539" w:rsidRPr="00E15168">
        <w:rPr>
          <w:rFonts w:asciiTheme="minorHAnsi" w:hAnsiTheme="minorHAnsi" w:cstheme="minorHAnsi"/>
          <w:b/>
          <w:sz w:val="22"/>
          <w:szCs w:val="22"/>
        </w:rPr>
        <w:t xml:space="preserve"> 15.- DOCUMENTAL</w:t>
      </w:r>
      <w:r w:rsidR="00E53539" w:rsidRPr="00E15168">
        <w:rPr>
          <w:rFonts w:asciiTheme="minorHAnsi" w:hAnsiTheme="minorHAnsi" w:cstheme="minorHAnsi"/>
          <w:sz w:val="22"/>
          <w:szCs w:val="22"/>
        </w:rPr>
        <w:t xml:space="preserve"> consistente en póliza C00789 de fecha cinco de septiembre de dos mil dieciséis;</w:t>
      </w:r>
      <w:r w:rsidR="00E53539" w:rsidRPr="00E15168">
        <w:rPr>
          <w:rFonts w:asciiTheme="minorHAnsi" w:hAnsiTheme="minorHAnsi" w:cstheme="minorHAnsi"/>
          <w:b/>
          <w:sz w:val="22"/>
          <w:szCs w:val="22"/>
        </w:rPr>
        <w:t xml:space="preserve"> 16.- DOCUMENTAL</w:t>
      </w:r>
      <w:r w:rsidR="00E53539" w:rsidRPr="00E15168">
        <w:rPr>
          <w:rFonts w:asciiTheme="minorHAnsi" w:hAnsiTheme="minorHAnsi" w:cstheme="minorHAnsi"/>
          <w:sz w:val="22"/>
          <w:szCs w:val="22"/>
        </w:rPr>
        <w:t xml:space="preserve"> consistente en </w:t>
      </w:r>
      <w:r w:rsidR="005C4BA7" w:rsidRPr="00E15168">
        <w:rPr>
          <w:rFonts w:asciiTheme="minorHAnsi" w:hAnsiTheme="minorHAnsi" w:cstheme="minorHAnsi"/>
          <w:sz w:val="22"/>
          <w:szCs w:val="22"/>
        </w:rPr>
        <w:t>factura con número de folio 175 de fecha cinco de septiembre de dos mil dieciséis por la cantidad de $35,960.00 M.N. (SON: TREINTA Y CINCO MIL NOVECIENTOS SESENTA PESOS 00/100 M.N.) emitida por NM Negocios Mauli S.A. de C.V. anexando Verificación de Comprobantes Fiscales Digitales por Internet exhibido por el Servicio de Administración Tributaria;</w:t>
      </w:r>
      <w:r w:rsidR="005C4BA7" w:rsidRPr="00E15168">
        <w:rPr>
          <w:rFonts w:asciiTheme="minorHAnsi" w:hAnsiTheme="minorHAnsi" w:cstheme="minorHAnsi"/>
          <w:b/>
          <w:sz w:val="22"/>
          <w:szCs w:val="22"/>
        </w:rPr>
        <w:t xml:space="preserve"> 17.- DOCUMENTAL</w:t>
      </w:r>
      <w:r w:rsidR="005C4BA7" w:rsidRPr="00E15168">
        <w:rPr>
          <w:rFonts w:asciiTheme="minorHAnsi" w:hAnsiTheme="minorHAnsi" w:cstheme="minorHAnsi"/>
          <w:sz w:val="22"/>
          <w:szCs w:val="22"/>
        </w:rPr>
        <w:t xml:space="preserve"> consistente en solicitud de material de fecha tres de septiembre de dos mil dieciséis;</w:t>
      </w:r>
      <w:r w:rsidR="005C4BA7" w:rsidRPr="00E15168">
        <w:rPr>
          <w:rFonts w:asciiTheme="minorHAnsi" w:hAnsiTheme="minorHAnsi" w:cstheme="minorHAnsi"/>
          <w:b/>
          <w:sz w:val="22"/>
          <w:szCs w:val="22"/>
        </w:rPr>
        <w:t xml:space="preserve"> 18.- DOCUMENTAL</w:t>
      </w:r>
      <w:r w:rsidR="005C4BA7" w:rsidRPr="00E15168">
        <w:rPr>
          <w:rFonts w:asciiTheme="minorHAnsi" w:hAnsiTheme="minorHAnsi" w:cstheme="minorHAnsi"/>
          <w:sz w:val="22"/>
          <w:szCs w:val="22"/>
        </w:rPr>
        <w:t xml:space="preserve"> consistente en entrega de material de fecha cinco de septiembre de dos mil dieciséis;</w:t>
      </w:r>
      <w:r w:rsidR="005C4BA7" w:rsidRPr="00E15168">
        <w:rPr>
          <w:rFonts w:asciiTheme="minorHAnsi" w:hAnsiTheme="minorHAnsi" w:cstheme="minorHAnsi"/>
          <w:b/>
          <w:sz w:val="22"/>
          <w:szCs w:val="22"/>
        </w:rPr>
        <w:t xml:space="preserve"> 19.- DOCUMENTAL</w:t>
      </w:r>
      <w:r w:rsidR="005C4BA7" w:rsidRPr="00E15168">
        <w:rPr>
          <w:rFonts w:asciiTheme="minorHAnsi" w:hAnsiTheme="minorHAnsi" w:cstheme="minorHAnsi"/>
          <w:sz w:val="22"/>
          <w:szCs w:val="22"/>
        </w:rPr>
        <w:t xml:space="preserve"> consistente en contrato de alquiler de equipos de sonido;</w:t>
      </w:r>
      <w:r w:rsidR="005C4BA7" w:rsidRPr="00E15168">
        <w:rPr>
          <w:rFonts w:asciiTheme="minorHAnsi" w:hAnsiTheme="minorHAnsi" w:cstheme="minorHAnsi"/>
          <w:b/>
          <w:sz w:val="22"/>
          <w:szCs w:val="22"/>
        </w:rPr>
        <w:t xml:space="preserve"> 20.- DOCUMENTAL</w:t>
      </w:r>
      <w:r w:rsidR="005C4BA7" w:rsidRPr="00E15168">
        <w:rPr>
          <w:rFonts w:asciiTheme="minorHAnsi" w:hAnsiTheme="minorHAnsi" w:cstheme="minorHAnsi"/>
          <w:sz w:val="22"/>
          <w:szCs w:val="22"/>
        </w:rPr>
        <w:t xml:space="preserve"> consistente en constancia de recepción de fecha veintidós de agosto de dos mil dieciséis;</w:t>
      </w:r>
      <w:r w:rsidR="005C4BA7" w:rsidRPr="00E15168">
        <w:rPr>
          <w:rFonts w:asciiTheme="minorHAnsi" w:hAnsiTheme="minorHAnsi" w:cstheme="minorHAnsi"/>
          <w:b/>
          <w:sz w:val="22"/>
          <w:szCs w:val="22"/>
        </w:rPr>
        <w:t xml:space="preserve"> 21.- DOCUMENTAL</w:t>
      </w:r>
      <w:r w:rsidR="005C4BA7" w:rsidRPr="00E15168">
        <w:rPr>
          <w:rFonts w:asciiTheme="minorHAnsi" w:hAnsiTheme="minorHAnsi" w:cstheme="minorHAnsi"/>
          <w:sz w:val="22"/>
          <w:szCs w:val="22"/>
        </w:rPr>
        <w:t xml:space="preserve"> consistente en bitácora correspondiente a la factura 175 anexando reporte fotográfico;</w:t>
      </w:r>
      <w:r w:rsidR="005C4BA7" w:rsidRPr="00E15168">
        <w:rPr>
          <w:rFonts w:asciiTheme="minorHAnsi" w:hAnsiTheme="minorHAnsi" w:cstheme="minorHAnsi"/>
          <w:b/>
          <w:sz w:val="22"/>
          <w:szCs w:val="22"/>
        </w:rPr>
        <w:t xml:space="preserve"> 22.- DOCUMENTAL</w:t>
      </w:r>
      <w:r w:rsidR="005C4BA7" w:rsidRPr="00E15168">
        <w:rPr>
          <w:rFonts w:asciiTheme="minorHAnsi" w:hAnsiTheme="minorHAnsi" w:cstheme="minorHAnsi"/>
          <w:sz w:val="22"/>
          <w:szCs w:val="22"/>
        </w:rPr>
        <w:t xml:space="preserve"> consistente en póliza C01100 de fecha uno de noviembre de dos mil dieciséis;</w:t>
      </w:r>
      <w:r w:rsidR="005C4BA7" w:rsidRPr="00E15168">
        <w:rPr>
          <w:rFonts w:asciiTheme="minorHAnsi" w:hAnsiTheme="minorHAnsi" w:cstheme="minorHAnsi"/>
          <w:b/>
          <w:sz w:val="22"/>
          <w:szCs w:val="22"/>
        </w:rPr>
        <w:t xml:space="preserve"> 23.- DOCUMENTAL</w:t>
      </w:r>
      <w:r w:rsidR="005C4BA7" w:rsidRPr="00E15168">
        <w:rPr>
          <w:rFonts w:asciiTheme="minorHAnsi" w:hAnsiTheme="minorHAnsi" w:cstheme="minorHAnsi"/>
          <w:sz w:val="22"/>
          <w:szCs w:val="22"/>
        </w:rPr>
        <w:t xml:space="preserve"> consistente en </w:t>
      </w:r>
      <w:r w:rsidR="005C4BA7" w:rsidRPr="00E15168">
        <w:rPr>
          <w:rFonts w:asciiTheme="minorHAnsi" w:hAnsiTheme="minorHAnsi" w:cstheme="minorHAnsi"/>
          <w:sz w:val="22"/>
          <w:szCs w:val="22"/>
        </w:rPr>
        <w:lastRenderedPageBreak/>
        <w:t>factura con número de folio 184 de fecha trece de septiembre de dos mil dieciséis por la cantidad de $174,000.00 M.N. (SON: CIENTO SETENTA Y CUATRO MIL PESOS</w:t>
      </w:r>
      <w:r w:rsidR="002E7E65" w:rsidRPr="00E15168">
        <w:rPr>
          <w:rFonts w:asciiTheme="minorHAnsi" w:hAnsiTheme="minorHAnsi" w:cstheme="minorHAnsi"/>
          <w:sz w:val="22"/>
          <w:szCs w:val="22"/>
        </w:rPr>
        <w:t xml:space="preserve"> 00/100 M.N.) emitida por Negocios Mauli S.A. de C.V.</w:t>
      </w:r>
      <w:r w:rsidR="00770CC1" w:rsidRPr="00E15168">
        <w:rPr>
          <w:rFonts w:asciiTheme="minorHAnsi" w:hAnsiTheme="minorHAnsi" w:cstheme="minorHAnsi"/>
          <w:sz w:val="22"/>
          <w:szCs w:val="22"/>
        </w:rPr>
        <w:t>;</w:t>
      </w:r>
      <w:r w:rsidR="00E72DFC" w:rsidRPr="00E15168">
        <w:rPr>
          <w:rFonts w:asciiTheme="minorHAnsi" w:hAnsiTheme="minorHAnsi" w:cstheme="minorHAnsi"/>
          <w:b/>
          <w:sz w:val="22"/>
          <w:szCs w:val="22"/>
        </w:rPr>
        <w:t xml:space="preserve"> 24.- DOCUMENTAL</w:t>
      </w:r>
      <w:r w:rsidR="00E72DFC" w:rsidRPr="00E15168">
        <w:rPr>
          <w:rFonts w:asciiTheme="minorHAnsi" w:hAnsiTheme="minorHAnsi" w:cstheme="minorHAnsi"/>
          <w:sz w:val="22"/>
          <w:szCs w:val="22"/>
        </w:rPr>
        <w:t xml:space="preserve"> consistente en dos solicitudes de material ambos de fecha ocho de septiembre de dos mil dieciséis;</w:t>
      </w:r>
      <w:r w:rsidR="00E72DFC" w:rsidRPr="00E15168">
        <w:rPr>
          <w:rFonts w:asciiTheme="minorHAnsi" w:hAnsiTheme="minorHAnsi" w:cstheme="minorHAnsi"/>
          <w:b/>
          <w:sz w:val="22"/>
          <w:szCs w:val="22"/>
        </w:rPr>
        <w:t xml:space="preserve"> 25.- DOCUMENTAL</w:t>
      </w:r>
      <w:r w:rsidR="00E72DFC" w:rsidRPr="00E15168">
        <w:rPr>
          <w:rFonts w:asciiTheme="minorHAnsi" w:hAnsiTheme="minorHAnsi" w:cstheme="minorHAnsi"/>
          <w:sz w:val="22"/>
          <w:szCs w:val="22"/>
        </w:rPr>
        <w:t xml:space="preserve"> consistente en dos listados de entrega de material de fecha trece de septiembre de dos mil dieciséis; </w:t>
      </w:r>
      <w:r w:rsidR="00E72DFC" w:rsidRPr="00E15168">
        <w:rPr>
          <w:rFonts w:asciiTheme="minorHAnsi" w:hAnsiTheme="minorHAnsi" w:cstheme="minorHAnsi"/>
          <w:b/>
          <w:sz w:val="22"/>
          <w:szCs w:val="22"/>
        </w:rPr>
        <w:t>26.- DOCUMENTAL</w:t>
      </w:r>
      <w:r w:rsidR="00E72DFC" w:rsidRPr="00E15168">
        <w:rPr>
          <w:rFonts w:asciiTheme="minorHAnsi" w:hAnsiTheme="minorHAnsi" w:cstheme="minorHAnsi"/>
          <w:sz w:val="22"/>
          <w:szCs w:val="22"/>
        </w:rPr>
        <w:t xml:space="preserve"> consistente en constancia de recepción de fecha ocho de septiembre de dos mil dieciséis;</w:t>
      </w:r>
      <w:r w:rsidR="00E72DFC" w:rsidRPr="00E15168">
        <w:rPr>
          <w:rFonts w:asciiTheme="minorHAnsi" w:hAnsiTheme="minorHAnsi" w:cstheme="minorHAnsi"/>
          <w:b/>
          <w:sz w:val="22"/>
          <w:szCs w:val="22"/>
        </w:rPr>
        <w:t xml:space="preserve"> 27.- DOCUMENTAL</w:t>
      </w:r>
      <w:r w:rsidR="00E72DFC" w:rsidRPr="00E15168">
        <w:rPr>
          <w:rFonts w:asciiTheme="minorHAnsi" w:hAnsiTheme="minorHAnsi" w:cstheme="minorHAnsi"/>
          <w:sz w:val="22"/>
          <w:szCs w:val="22"/>
        </w:rPr>
        <w:t xml:space="preserve"> consistente en contrato de prestación de servicios de fecha veinte de agosto de dos mil dieciséis;</w:t>
      </w:r>
      <w:r w:rsidR="00E72DFC" w:rsidRPr="00E15168">
        <w:rPr>
          <w:rFonts w:asciiTheme="minorHAnsi" w:hAnsiTheme="minorHAnsi" w:cstheme="minorHAnsi"/>
          <w:b/>
          <w:sz w:val="22"/>
          <w:szCs w:val="22"/>
        </w:rPr>
        <w:t xml:space="preserve"> 28.- DOCUMENTAL</w:t>
      </w:r>
      <w:r w:rsidR="00E72DFC" w:rsidRPr="00E15168">
        <w:rPr>
          <w:rFonts w:asciiTheme="minorHAnsi" w:hAnsiTheme="minorHAnsi" w:cstheme="minorHAnsi"/>
          <w:sz w:val="22"/>
          <w:szCs w:val="22"/>
        </w:rPr>
        <w:t xml:space="preserve"> consistente en bitácora de fecha ocho de septiembre de dos mil dieciséis anexando reporte fotográfico;</w:t>
      </w:r>
      <w:r w:rsidR="00E72DFC" w:rsidRPr="00E15168">
        <w:rPr>
          <w:rFonts w:asciiTheme="minorHAnsi" w:hAnsiTheme="minorHAnsi" w:cstheme="minorHAnsi"/>
          <w:b/>
          <w:sz w:val="22"/>
          <w:szCs w:val="22"/>
        </w:rPr>
        <w:t xml:space="preserve"> 29.- DOCUMENTAL</w:t>
      </w:r>
      <w:r w:rsidR="00E72DFC" w:rsidRPr="00E15168">
        <w:rPr>
          <w:rFonts w:asciiTheme="minorHAnsi" w:hAnsiTheme="minorHAnsi" w:cstheme="minorHAnsi"/>
          <w:sz w:val="22"/>
          <w:szCs w:val="22"/>
        </w:rPr>
        <w:t xml:space="preserve"> consistente en acta de Sesión Extraordinaria de fecha treinta y uno de diciembre de dos mil quince.</w:t>
      </w:r>
    </w:p>
    <w:p w14:paraId="1BA9FC11" w14:textId="77777777" w:rsidR="00E72DFC" w:rsidRPr="00E15168" w:rsidRDefault="00E72DFC" w:rsidP="00E4594B">
      <w:pPr>
        <w:tabs>
          <w:tab w:val="left" w:pos="709"/>
        </w:tabs>
        <w:jc w:val="both"/>
        <w:rPr>
          <w:rFonts w:asciiTheme="minorHAnsi" w:hAnsiTheme="minorHAnsi" w:cstheme="minorHAnsi"/>
          <w:sz w:val="22"/>
          <w:szCs w:val="22"/>
        </w:rPr>
      </w:pPr>
    </w:p>
    <w:p w14:paraId="6337CFEC" w14:textId="77777777" w:rsidR="00724A51" w:rsidRPr="00E15168" w:rsidRDefault="00724A51" w:rsidP="00724A51">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Por la observación </w:t>
      </w:r>
      <w:r w:rsidRPr="00E15168">
        <w:rPr>
          <w:rFonts w:asciiTheme="minorHAnsi" w:hAnsiTheme="minorHAnsi" w:cstheme="minorHAnsi"/>
          <w:b/>
          <w:i/>
          <w:sz w:val="22"/>
          <w:szCs w:val="22"/>
        </w:rPr>
        <w:t xml:space="preserve">“Pagos en el mes de junio de 2016 con la cuenta caja participaciones, por concepto de ayudas sociales por gastos médicos, hospitalización, medicamentos y material de curación; no proporcionó documentación soporte que justifique el destino final del gasto”, </w:t>
      </w:r>
      <w:r w:rsidRPr="00E15168">
        <w:rPr>
          <w:rFonts w:asciiTheme="minorHAnsi" w:hAnsiTheme="minorHAnsi" w:cstheme="minorHAnsi"/>
          <w:bCs/>
          <w:sz w:val="22"/>
          <w:szCs w:val="22"/>
        </w:rPr>
        <w:t>los presuntos responsables ofrecieron las siguientes pruebas:</w:t>
      </w:r>
      <w:r w:rsidRPr="00E15168">
        <w:rPr>
          <w:rFonts w:asciiTheme="minorHAnsi" w:hAnsiTheme="minorHAnsi" w:cstheme="minorHAnsi"/>
          <w:b/>
          <w:sz w:val="22"/>
          <w:szCs w:val="22"/>
        </w:rPr>
        <w:t xml:space="preserve"> 1.- DOCUMENTAL</w:t>
      </w:r>
      <w:r w:rsidRPr="00E15168">
        <w:rPr>
          <w:rFonts w:asciiTheme="minorHAnsi" w:hAnsiTheme="minorHAnsi" w:cstheme="minorHAnsi"/>
          <w:sz w:val="22"/>
          <w:szCs w:val="22"/>
        </w:rPr>
        <w:t xml:space="preserve"> consistente en póliza C00457 de fecha treinta de junio de dos mil dieciséis;</w:t>
      </w:r>
      <w:r w:rsidRPr="00E15168">
        <w:rPr>
          <w:rFonts w:asciiTheme="minorHAnsi" w:hAnsiTheme="minorHAnsi" w:cstheme="minorHAnsi"/>
          <w:b/>
          <w:sz w:val="22"/>
          <w:szCs w:val="22"/>
        </w:rPr>
        <w:t xml:space="preserve"> 2.- DOCUMENTAL</w:t>
      </w:r>
      <w:r w:rsidRPr="00E15168">
        <w:rPr>
          <w:rFonts w:asciiTheme="minorHAnsi" w:hAnsiTheme="minorHAnsi" w:cstheme="minorHAnsi"/>
          <w:sz w:val="22"/>
          <w:szCs w:val="22"/>
        </w:rPr>
        <w:t xml:space="preserve"> consistente en </w:t>
      </w:r>
      <w:r w:rsidR="00CD4A44" w:rsidRPr="00E15168">
        <w:rPr>
          <w:rFonts w:asciiTheme="minorHAnsi" w:hAnsiTheme="minorHAnsi" w:cstheme="minorHAnsi"/>
          <w:sz w:val="22"/>
          <w:szCs w:val="22"/>
        </w:rPr>
        <w:t xml:space="preserve">dos </w:t>
      </w:r>
      <w:r w:rsidR="00E76A9A" w:rsidRPr="00E15168">
        <w:rPr>
          <w:rFonts w:asciiTheme="minorHAnsi" w:hAnsiTheme="minorHAnsi" w:cstheme="minorHAnsi"/>
          <w:sz w:val="22"/>
          <w:szCs w:val="22"/>
        </w:rPr>
        <w:t>factura</w:t>
      </w:r>
      <w:r w:rsidR="00CD4A44" w:rsidRPr="00E15168">
        <w:rPr>
          <w:rFonts w:asciiTheme="minorHAnsi" w:hAnsiTheme="minorHAnsi" w:cstheme="minorHAnsi"/>
          <w:sz w:val="22"/>
          <w:szCs w:val="22"/>
        </w:rPr>
        <w:t>s</w:t>
      </w:r>
      <w:r w:rsidR="00E76A9A" w:rsidRPr="00E15168">
        <w:rPr>
          <w:rFonts w:asciiTheme="minorHAnsi" w:hAnsiTheme="minorHAnsi" w:cstheme="minorHAnsi"/>
          <w:sz w:val="22"/>
          <w:szCs w:val="22"/>
        </w:rPr>
        <w:t xml:space="preserve"> con número</w:t>
      </w:r>
      <w:r w:rsidR="00CD4A44" w:rsidRPr="00E15168">
        <w:rPr>
          <w:rFonts w:asciiTheme="minorHAnsi" w:hAnsiTheme="minorHAnsi" w:cstheme="minorHAnsi"/>
          <w:sz w:val="22"/>
          <w:szCs w:val="22"/>
        </w:rPr>
        <w:t>s</w:t>
      </w:r>
      <w:r w:rsidR="00E76A9A" w:rsidRPr="00E15168">
        <w:rPr>
          <w:rFonts w:asciiTheme="minorHAnsi" w:hAnsiTheme="minorHAnsi" w:cstheme="minorHAnsi"/>
          <w:sz w:val="22"/>
          <w:szCs w:val="22"/>
        </w:rPr>
        <w:t xml:space="preserve"> de folio A-4209</w:t>
      </w:r>
      <w:r w:rsidR="00CD4A44" w:rsidRPr="00E15168">
        <w:rPr>
          <w:rFonts w:asciiTheme="minorHAnsi" w:hAnsiTheme="minorHAnsi" w:cstheme="minorHAnsi"/>
          <w:sz w:val="22"/>
          <w:szCs w:val="22"/>
        </w:rPr>
        <w:t xml:space="preserve"> y R-14104</w:t>
      </w:r>
      <w:r w:rsidR="00E76A9A" w:rsidRPr="00E15168">
        <w:rPr>
          <w:rFonts w:asciiTheme="minorHAnsi" w:hAnsiTheme="minorHAnsi" w:cstheme="minorHAnsi"/>
          <w:sz w:val="22"/>
          <w:szCs w:val="22"/>
        </w:rPr>
        <w:t xml:space="preserve"> por la</w:t>
      </w:r>
      <w:r w:rsidR="00CD4A44" w:rsidRPr="00E15168">
        <w:rPr>
          <w:rFonts w:asciiTheme="minorHAnsi" w:hAnsiTheme="minorHAnsi" w:cstheme="minorHAnsi"/>
          <w:sz w:val="22"/>
          <w:szCs w:val="22"/>
        </w:rPr>
        <w:t>s</w:t>
      </w:r>
      <w:r w:rsidR="00E76A9A" w:rsidRPr="00E15168">
        <w:rPr>
          <w:rFonts w:asciiTheme="minorHAnsi" w:hAnsiTheme="minorHAnsi" w:cstheme="minorHAnsi"/>
          <w:sz w:val="22"/>
          <w:szCs w:val="22"/>
        </w:rPr>
        <w:t xml:space="preserve"> cantidad</w:t>
      </w:r>
      <w:r w:rsidR="00CD4A44" w:rsidRPr="00E15168">
        <w:rPr>
          <w:rFonts w:asciiTheme="minorHAnsi" w:hAnsiTheme="minorHAnsi" w:cstheme="minorHAnsi"/>
          <w:sz w:val="22"/>
          <w:szCs w:val="22"/>
        </w:rPr>
        <w:t>es</w:t>
      </w:r>
      <w:r w:rsidR="00E76A9A" w:rsidRPr="00E15168">
        <w:rPr>
          <w:rFonts w:asciiTheme="minorHAnsi" w:hAnsiTheme="minorHAnsi" w:cstheme="minorHAnsi"/>
          <w:sz w:val="22"/>
          <w:szCs w:val="22"/>
        </w:rPr>
        <w:t xml:space="preserve"> de $4,000.00 M.N. (SON: CUATRO MIL PESOS 00/100</w:t>
      </w:r>
      <w:r w:rsidR="0093512D" w:rsidRPr="00E15168">
        <w:rPr>
          <w:rFonts w:asciiTheme="minorHAnsi" w:hAnsiTheme="minorHAnsi" w:cstheme="minorHAnsi"/>
          <w:sz w:val="22"/>
          <w:szCs w:val="22"/>
        </w:rPr>
        <w:t xml:space="preserve"> M.N.</w:t>
      </w:r>
      <w:r w:rsidR="00E76A9A" w:rsidRPr="00E15168">
        <w:rPr>
          <w:rFonts w:asciiTheme="minorHAnsi" w:hAnsiTheme="minorHAnsi" w:cstheme="minorHAnsi"/>
          <w:sz w:val="22"/>
          <w:szCs w:val="22"/>
        </w:rPr>
        <w:t>)</w:t>
      </w:r>
      <w:r w:rsidR="00CD4A44" w:rsidRPr="00E15168">
        <w:rPr>
          <w:rFonts w:asciiTheme="minorHAnsi" w:hAnsiTheme="minorHAnsi" w:cstheme="minorHAnsi"/>
          <w:sz w:val="22"/>
          <w:szCs w:val="22"/>
        </w:rPr>
        <w:t xml:space="preserve"> y $14,106.49 M.N. (SON: CATORCE MIL CIENTO SEIS PESOS</w:t>
      </w:r>
      <w:r w:rsidR="00431D0D" w:rsidRPr="00E15168">
        <w:rPr>
          <w:rFonts w:asciiTheme="minorHAnsi" w:hAnsiTheme="minorHAnsi" w:cstheme="minorHAnsi"/>
          <w:sz w:val="22"/>
          <w:szCs w:val="22"/>
        </w:rPr>
        <w:t xml:space="preserve"> 49/100 M.N.) ambos emitidos </w:t>
      </w:r>
      <w:r w:rsidR="008453A2" w:rsidRPr="00E15168">
        <w:rPr>
          <w:rFonts w:asciiTheme="minorHAnsi" w:hAnsiTheme="minorHAnsi" w:cstheme="minorHAnsi"/>
          <w:sz w:val="22"/>
          <w:szCs w:val="22"/>
        </w:rPr>
        <w:t xml:space="preserve">por </w:t>
      </w:r>
      <w:r w:rsidR="009E737F" w:rsidRPr="00E15168">
        <w:rPr>
          <w:rFonts w:asciiTheme="minorHAnsi" w:hAnsiTheme="minorHAnsi" w:cstheme="minorHAnsi"/>
          <w:sz w:val="22"/>
          <w:szCs w:val="22"/>
        </w:rPr>
        <w:t>Herbert Fernando López Becerra</w:t>
      </w:r>
      <w:r w:rsidR="00B34398" w:rsidRPr="00E15168">
        <w:rPr>
          <w:rFonts w:asciiTheme="minorHAnsi" w:hAnsiTheme="minorHAnsi" w:cstheme="minorHAnsi"/>
          <w:sz w:val="22"/>
          <w:szCs w:val="22"/>
        </w:rPr>
        <w:t xml:space="preserve"> anexando Verificación de Comprobantes Fiscales Digitales por Internet exhibido por el Servicio de Administración Tributaria</w:t>
      </w:r>
      <w:r w:rsidR="00431D0D" w:rsidRPr="00E15168">
        <w:rPr>
          <w:rFonts w:asciiTheme="minorHAnsi" w:hAnsiTheme="minorHAnsi" w:cstheme="minorHAnsi"/>
          <w:sz w:val="22"/>
          <w:szCs w:val="22"/>
        </w:rPr>
        <w:t xml:space="preserve"> respectivamente</w:t>
      </w:r>
      <w:r w:rsidR="00B34398" w:rsidRPr="00E15168">
        <w:rPr>
          <w:rFonts w:asciiTheme="minorHAnsi" w:hAnsiTheme="minorHAnsi" w:cstheme="minorHAnsi"/>
          <w:sz w:val="22"/>
          <w:szCs w:val="22"/>
        </w:rPr>
        <w:t>;</w:t>
      </w:r>
      <w:r w:rsidR="00B34398" w:rsidRPr="00E15168">
        <w:rPr>
          <w:rFonts w:asciiTheme="minorHAnsi" w:hAnsiTheme="minorHAnsi" w:cstheme="minorHAnsi"/>
          <w:b/>
          <w:sz w:val="22"/>
          <w:szCs w:val="22"/>
        </w:rPr>
        <w:t xml:space="preserve"> 3.- DOCUMENTAL</w:t>
      </w:r>
      <w:r w:rsidR="00B34398" w:rsidRPr="00E15168">
        <w:rPr>
          <w:rFonts w:asciiTheme="minorHAnsi" w:hAnsiTheme="minorHAnsi" w:cstheme="minorHAnsi"/>
          <w:sz w:val="22"/>
          <w:szCs w:val="22"/>
        </w:rPr>
        <w:t xml:space="preserve"> consistente en entrega de material de fecha seis de junio de dos mil dieciséis;</w:t>
      </w:r>
      <w:r w:rsidR="00B34398" w:rsidRPr="00E15168">
        <w:rPr>
          <w:rFonts w:asciiTheme="minorHAnsi" w:hAnsiTheme="minorHAnsi" w:cstheme="minorHAnsi"/>
          <w:b/>
          <w:sz w:val="22"/>
          <w:szCs w:val="22"/>
        </w:rPr>
        <w:t xml:space="preserve"> 4.- DOCUMENTAL</w:t>
      </w:r>
      <w:r w:rsidR="00B34398" w:rsidRPr="00E15168">
        <w:rPr>
          <w:rFonts w:asciiTheme="minorHAnsi" w:hAnsiTheme="minorHAnsi" w:cstheme="minorHAnsi"/>
          <w:sz w:val="22"/>
          <w:szCs w:val="22"/>
        </w:rPr>
        <w:t xml:space="preserve"> consistente en suministros de cirugía mayor emitido por Centro Medico Pensiones Sociedad Médica García Gineres S.A. de C.V.;</w:t>
      </w:r>
      <w:r w:rsidR="00B34398" w:rsidRPr="00E15168">
        <w:rPr>
          <w:rFonts w:asciiTheme="minorHAnsi" w:hAnsiTheme="minorHAnsi" w:cstheme="minorHAnsi"/>
          <w:b/>
          <w:sz w:val="22"/>
          <w:szCs w:val="22"/>
        </w:rPr>
        <w:t xml:space="preserve"> 5.- DOCUMENTAL</w:t>
      </w:r>
      <w:r w:rsidR="00B34398" w:rsidRPr="00E15168">
        <w:rPr>
          <w:rFonts w:asciiTheme="minorHAnsi" w:hAnsiTheme="minorHAnsi" w:cstheme="minorHAnsi"/>
          <w:sz w:val="22"/>
          <w:szCs w:val="22"/>
        </w:rPr>
        <w:t xml:space="preserve"> consistente en </w:t>
      </w:r>
      <w:r w:rsidR="000564A1" w:rsidRPr="00E15168">
        <w:rPr>
          <w:rFonts w:asciiTheme="minorHAnsi" w:hAnsiTheme="minorHAnsi" w:cstheme="minorHAnsi"/>
          <w:sz w:val="22"/>
          <w:szCs w:val="22"/>
        </w:rPr>
        <w:t>listado ilegible;</w:t>
      </w:r>
      <w:r w:rsidR="000564A1" w:rsidRPr="00E15168">
        <w:rPr>
          <w:rFonts w:asciiTheme="minorHAnsi" w:hAnsiTheme="minorHAnsi" w:cstheme="minorHAnsi"/>
          <w:b/>
          <w:sz w:val="22"/>
          <w:szCs w:val="22"/>
        </w:rPr>
        <w:t xml:space="preserve"> 6.- DOCUMENTAL</w:t>
      </w:r>
      <w:r w:rsidR="000564A1" w:rsidRPr="00E15168">
        <w:rPr>
          <w:rFonts w:asciiTheme="minorHAnsi" w:hAnsiTheme="minorHAnsi" w:cstheme="minorHAnsi"/>
          <w:sz w:val="22"/>
          <w:szCs w:val="22"/>
        </w:rPr>
        <w:t xml:space="preserve"> consistente en constancia de recepción de fecha treinta de mayo de dos mil dieciséis;</w:t>
      </w:r>
      <w:r w:rsidR="000564A1" w:rsidRPr="00E15168">
        <w:rPr>
          <w:rFonts w:asciiTheme="minorHAnsi" w:hAnsiTheme="minorHAnsi" w:cstheme="minorHAnsi"/>
          <w:b/>
          <w:sz w:val="22"/>
          <w:szCs w:val="22"/>
        </w:rPr>
        <w:t xml:space="preserve"> 5.- DOCUMENTAL</w:t>
      </w:r>
      <w:r w:rsidR="000564A1" w:rsidRPr="00E15168">
        <w:rPr>
          <w:rFonts w:asciiTheme="minorHAnsi" w:hAnsiTheme="minorHAnsi" w:cstheme="minorHAnsi"/>
          <w:sz w:val="22"/>
          <w:szCs w:val="22"/>
        </w:rPr>
        <w:t xml:space="preserve"> consistente en factura con número de folio 59 E de fecha veinte de junio de dos mil dieciséis por la cantidad de $15,800.00 M.N. (SON: QUINCE MIL OCHOCIENTOS PESOS 00/100 M.N.)</w:t>
      </w:r>
      <w:r w:rsidR="00573E1F" w:rsidRPr="00E15168">
        <w:rPr>
          <w:rFonts w:asciiTheme="minorHAnsi" w:hAnsiTheme="minorHAnsi" w:cstheme="minorHAnsi"/>
          <w:sz w:val="22"/>
          <w:szCs w:val="22"/>
        </w:rPr>
        <w:t xml:space="preserve"> emitida por Saúl Andrés Bastarrachea Lara</w:t>
      </w:r>
      <w:r w:rsidR="00A51C9D" w:rsidRPr="00E15168">
        <w:rPr>
          <w:rFonts w:asciiTheme="minorHAnsi" w:hAnsiTheme="minorHAnsi" w:cstheme="minorHAnsi"/>
          <w:sz w:val="22"/>
          <w:szCs w:val="22"/>
        </w:rPr>
        <w:t xml:space="preserve"> anexando Verificación de Comprobantes Fiscales Digitales por Internet exhibido por el Servicio de Administración Tributaria</w:t>
      </w:r>
      <w:r w:rsidR="00573E1F" w:rsidRPr="00E15168">
        <w:rPr>
          <w:rFonts w:asciiTheme="minorHAnsi" w:hAnsiTheme="minorHAnsi" w:cstheme="minorHAnsi"/>
          <w:sz w:val="22"/>
          <w:szCs w:val="22"/>
        </w:rPr>
        <w:t>;</w:t>
      </w:r>
      <w:r w:rsidR="00573E1F" w:rsidRPr="00E15168">
        <w:rPr>
          <w:rFonts w:asciiTheme="minorHAnsi" w:hAnsiTheme="minorHAnsi" w:cstheme="minorHAnsi"/>
          <w:b/>
          <w:sz w:val="22"/>
          <w:szCs w:val="22"/>
        </w:rPr>
        <w:t xml:space="preserve"> 6.- DOCUMENTAL</w:t>
      </w:r>
      <w:r w:rsidR="00573E1F" w:rsidRPr="00E15168">
        <w:rPr>
          <w:rFonts w:asciiTheme="minorHAnsi" w:hAnsiTheme="minorHAnsi" w:cstheme="minorHAnsi"/>
          <w:sz w:val="22"/>
          <w:szCs w:val="22"/>
        </w:rPr>
        <w:t xml:space="preserve"> consistente en </w:t>
      </w:r>
      <w:r w:rsidR="00A51C9D" w:rsidRPr="00E15168">
        <w:rPr>
          <w:rFonts w:asciiTheme="minorHAnsi" w:hAnsiTheme="minorHAnsi" w:cstheme="minorHAnsi"/>
          <w:sz w:val="22"/>
          <w:szCs w:val="22"/>
        </w:rPr>
        <w:t xml:space="preserve">solicitud y entrega </w:t>
      </w:r>
      <w:r w:rsidR="0093512D" w:rsidRPr="00E15168">
        <w:rPr>
          <w:rFonts w:asciiTheme="minorHAnsi" w:hAnsiTheme="minorHAnsi" w:cstheme="minorHAnsi"/>
          <w:sz w:val="22"/>
          <w:szCs w:val="22"/>
        </w:rPr>
        <w:t xml:space="preserve"> de material </w:t>
      </w:r>
      <w:r w:rsidR="00A51C9D" w:rsidRPr="00E15168">
        <w:rPr>
          <w:rFonts w:asciiTheme="minorHAnsi" w:hAnsiTheme="minorHAnsi" w:cstheme="minorHAnsi"/>
          <w:sz w:val="22"/>
          <w:szCs w:val="22"/>
        </w:rPr>
        <w:t>ambos de fecha veinte de junio de dos mil dieciséis;</w:t>
      </w:r>
      <w:r w:rsidR="00A51C9D" w:rsidRPr="00E15168">
        <w:rPr>
          <w:rFonts w:asciiTheme="minorHAnsi" w:hAnsiTheme="minorHAnsi" w:cstheme="minorHAnsi"/>
          <w:b/>
          <w:sz w:val="22"/>
          <w:szCs w:val="22"/>
        </w:rPr>
        <w:t xml:space="preserve"> 7.- DOCUMENTAL</w:t>
      </w:r>
      <w:r w:rsidR="00A51C9D" w:rsidRPr="00E15168">
        <w:rPr>
          <w:rFonts w:asciiTheme="minorHAnsi" w:hAnsiTheme="minorHAnsi" w:cstheme="minorHAnsi"/>
          <w:sz w:val="22"/>
          <w:szCs w:val="22"/>
        </w:rPr>
        <w:t xml:space="preserve"> consistente en </w:t>
      </w:r>
      <w:r w:rsidR="00D94FD5" w:rsidRPr="00E15168">
        <w:rPr>
          <w:rFonts w:asciiTheme="minorHAnsi" w:hAnsiTheme="minorHAnsi" w:cstheme="minorHAnsi"/>
          <w:sz w:val="22"/>
          <w:szCs w:val="22"/>
        </w:rPr>
        <w:t xml:space="preserve">tres </w:t>
      </w:r>
      <w:r w:rsidR="00A51C9D" w:rsidRPr="00E15168">
        <w:rPr>
          <w:rFonts w:asciiTheme="minorHAnsi" w:hAnsiTheme="minorHAnsi" w:cstheme="minorHAnsi"/>
          <w:sz w:val="22"/>
          <w:szCs w:val="22"/>
        </w:rPr>
        <w:t>factura</w:t>
      </w:r>
      <w:r w:rsidR="00D94FD5" w:rsidRPr="00E15168">
        <w:rPr>
          <w:rFonts w:asciiTheme="minorHAnsi" w:hAnsiTheme="minorHAnsi" w:cstheme="minorHAnsi"/>
          <w:sz w:val="22"/>
          <w:szCs w:val="22"/>
        </w:rPr>
        <w:t>s</w:t>
      </w:r>
      <w:r w:rsidR="00A51C9D" w:rsidRPr="00E15168">
        <w:rPr>
          <w:rFonts w:asciiTheme="minorHAnsi" w:hAnsiTheme="minorHAnsi" w:cstheme="minorHAnsi"/>
          <w:sz w:val="22"/>
          <w:szCs w:val="22"/>
        </w:rPr>
        <w:t xml:space="preserve"> con números de folio A2100, A21164 y A 21212 por las cantidades de $15,000.00 M.N. (SON: QUINCE MIL PESOS 00/100 M.N.), $30,000.00 M.N. (SON: TREINTA MIL PESOS 00/100 M.N.) y $22,045.23 M.N. (SON: VEINTIDÓS MIL</w:t>
      </w:r>
      <w:r w:rsidR="00D94FD5" w:rsidRPr="00E15168">
        <w:rPr>
          <w:rFonts w:asciiTheme="minorHAnsi" w:hAnsiTheme="minorHAnsi" w:cstheme="minorHAnsi"/>
          <w:sz w:val="22"/>
          <w:szCs w:val="22"/>
        </w:rPr>
        <w:t xml:space="preserve"> CUARENTA Y CINCO PESOS 23/100 M.N.), todas emitidas por Instituto Médico Panamericano S.A. de C.V. anexando Verificación de Comprobantes Fiscales Digitales por Internet exhibido por el Servicio de Administración Tributaria respectivamente;</w:t>
      </w:r>
      <w:r w:rsidR="00D94FD5" w:rsidRPr="00E15168">
        <w:rPr>
          <w:rFonts w:asciiTheme="minorHAnsi" w:hAnsiTheme="minorHAnsi" w:cstheme="minorHAnsi"/>
          <w:b/>
          <w:sz w:val="22"/>
          <w:szCs w:val="22"/>
        </w:rPr>
        <w:t xml:space="preserve"> 8.- DOCUMENTAL</w:t>
      </w:r>
      <w:r w:rsidR="00D94FD5" w:rsidRPr="00E15168">
        <w:rPr>
          <w:rFonts w:asciiTheme="minorHAnsi" w:hAnsiTheme="minorHAnsi" w:cstheme="minorHAnsi"/>
          <w:sz w:val="22"/>
          <w:szCs w:val="22"/>
        </w:rPr>
        <w:t xml:space="preserve"> consistente en solicitud y entrega de gastos hospitalarios de fecha veinticinco de mayo de dos mil dieciséis respectivamente; </w:t>
      </w:r>
      <w:r w:rsidR="00D94FD5" w:rsidRPr="00E15168">
        <w:rPr>
          <w:rFonts w:asciiTheme="minorHAnsi" w:hAnsiTheme="minorHAnsi" w:cstheme="minorHAnsi"/>
          <w:b/>
          <w:sz w:val="22"/>
          <w:szCs w:val="22"/>
        </w:rPr>
        <w:t>9.- DOCUMENTAL</w:t>
      </w:r>
      <w:r w:rsidR="00D94FD5" w:rsidRPr="00E15168">
        <w:rPr>
          <w:rFonts w:asciiTheme="minorHAnsi" w:hAnsiTheme="minorHAnsi" w:cstheme="minorHAnsi"/>
          <w:sz w:val="22"/>
          <w:szCs w:val="22"/>
        </w:rPr>
        <w:t xml:space="preserve"> consistente en solicitud y entrega de medicamentos </w:t>
      </w:r>
      <w:r w:rsidR="004B228F" w:rsidRPr="00E15168">
        <w:rPr>
          <w:rFonts w:asciiTheme="minorHAnsi" w:hAnsiTheme="minorHAnsi" w:cstheme="minorHAnsi"/>
          <w:sz w:val="22"/>
          <w:szCs w:val="22"/>
        </w:rPr>
        <w:t xml:space="preserve">ambos </w:t>
      </w:r>
      <w:r w:rsidR="00D94FD5" w:rsidRPr="00E15168">
        <w:rPr>
          <w:rFonts w:asciiTheme="minorHAnsi" w:hAnsiTheme="minorHAnsi" w:cstheme="minorHAnsi"/>
          <w:sz w:val="22"/>
          <w:szCs w:val="22"/>
        </w:rPr>
        <w:t>de fecha veinticinco de mayo de dos mil dieciséis respectivamente;</w:t>
      </w:r>
      <w:r w:rsidR="004B228F" w:rsidRPr="00E15168">
        <w:rPr>
          <w:rFonts w:asciiTheme="minorHAnsi" w:hAnsiTheme="minorHAnsi" w:cstheme="minorHAnsi"/>
          <w:b/>
          <w:sz w:val="22"/>
          <w:szCs w:val="22"/>
        </w:rPr>
        <w:t xml:space="preserve"> </w:t>
      </w:r>
      <w:r w:rsidR="00D94FD5" w:rsidRPr="00E15168">
        <w:rPr>
          <w:rFonts w:asciiTheme="minorHAnsi" w:hAnsiTheme="minorHAnsi" w:cstheme="minorHAnsi"/>
          <w:b/>
          <w:sz w:val="22"/>
          <w:szCs w:val="22"/>
        </w:rPr>
        <w:t>10.- DOCUMENTAL</w:t>
      </w:r>
      <w:r w:rsidR="00D94FD5" w:rsidRPr="00E15168">
        <w:rPr>
          <w:rFonts w:asciiTheme="minorHAnsi" w:hAnsiTheme="minorHAnsi" w:cstheme="minorHAnsi"/>
          <w:sz w:val="22"/>
          <w:szCs w:val="22"/>
        </w:rPr>
        <w:t xml:space="preserve"> consistente en solicitud y entrega de medicamentos </w:t>
      </w:r>
      <w:r w:rsidR="004B228F" w:rsidRPr="00E15168">
        <w:rPr>
          <w:rFonts w:asciiTheme="minorHAnsi" w:hAnsiTheme="minorHAnsi" w:cstheme="minorHAnsi"/>
          <w:sz w:val="22"/>
          <w:szCs w:val="22"/>
        </w:rPr>
        <w:t>ambos de</w:t>
      </w:r>
      <w:r w:rsidR="00D94FD5" w:rsidRPr="00E15168">
        <w:rPr>
          <w:rFonts w:asciiTheme="minorHAnsi" w:hAnsiTheme="minorHAnsi" w:cstheme="minorHAnsi"/>
          <w:sz w:val="22"/>
          <w:szCs w:val="22"/>
        </w:rPr>
        <w:t xml:space="preserve"> fecha veintinueve de mayo de dos mil dieciséis;</w:t>
      </w:r>
      <w:r w:rsidR="00D94FD5" w:rsidRPr="00E15168">
        <w:rPr>
          <w:rFonts w:asciiTheme="minorHAnsi" w:hAnsiTheme="minorHAnsi" w:cstheme="minorHAnsi"/>
          <w:b/>
          <w:sz w:val="22"/>
          <w:szCs w:val="22"/>
        </w:rPr>
        <w:t xml:space="preserve"> 11.- DOCUMENTAL</w:t>
      </w:r>
      <w:r w:rsidR="00D94FD5" w:rsidRPr="00E15168">
        <w:rPr>
          <w:rFonts w:asciiTheme="minorHAnsi" w:hAnsiTheme="minorHAnsi" w:cstheme="minorHAnsi"/>
          <w:sz w:val="22"/>
          <w:szCs w:val="22"/>
        </w:rPr>
        <w:t xml:space="preserve"> consistente en </w:t>
      </w:r>
      <w:r w:rsidR="004B228F" w:rsidRPr="00E15168">
        <w:rPr>
          <w:rFonts w:asciiTheme="minorHAnsi" w:hAnsiTheme="minorHAnsi" w:cstheme="minorHAnsi"/>
          <w:sz w:val="22"/>
          <w:szCs w:val="22"/>
        </w:rPr>
        <w:t>factura con número de folio A7309 de fecha treinta de mayo de dos mil dieciséis por la cantidad de $5,899.99 M.N. (SON: CINCO MIL OCHOCIENTOS NOVENTA Y NUEVE PESOS 99/100 M.N.) emitido por Rayos X Integrados S.A. de C.V. anexando Verificación de Comprobantes Fiscales Digitales por Internet exhibido por el Servicio de Administración Tributaria;</w:t>
      </w:r>
      <w:r w:rsidR="004B228F" w:rsidRPr="00E15168">
        <w:rPr>
          <w:rFonts w:asciiTheme="minorHAnsi" w:hAnsiTheme="minorHAnsi" w:cstheme="minorHAnsi"/>
          <w:b/>
          <w:sz w:val="22"/>
          <w:szCs w:val="22"/>
        </w:rPr>
        <w:t xml:space="preserve"> 12.- DOCUMENTAL</w:t>
      </w:r>
      <w:r w:rsidR="004B228F" w:rsidRPr="00E15168">
        <w:rPr>
          <w:rFonts w:asciiTheme="minorHAnsi" w:hAnsiTheme="minorHAnsi" w:cstheme="minorHAnsi"/>
          <w:sz w:val="22"/>
          <w:szCs w:val="22"/>
        </w:rPr>
        <w:t xml:space="preserve"> consistente en solicitud y entrega </w:t>
      </w:r>
      <w:r w:rsidR="00CD4A44" w:rsidRPr="00E15168">
        <w:rPr>
          <w:rFonts w:asciiTheme="minorHAnsi" w:hAnsiTheme="minorHAnsi" w:cstheme="minorHAnsi"/>
          <w:sz w:val="22"/>
          <w:szCs w:val="22"/>
        </w:rPr>
        <w:t>ambos de fecha treinta de mayo d</w:t>
      </w:r>
      <w:r w:rsidR="0093512D" w:rsidRPr="00E15168">
        <w:rPr>
          <w:rFonts w:asciiTheme="minorHAnsi" w:hAnsiTheme="minorHAnsi" w:cstheme="minorHAnsi"/>
          <w:sz w:val="22"/>
          <w:szCs w:val="22"/>
        </w:rPr>
        <w:t>e dos mil dieciséis</w:t>
      </w:r>
      <w:r w:rsidR="00CD4A44" w:rsidRPr="00E15168">
        <w:rPr>
          <w:rFonts w:asciiTheme="minorHAnsi" w:hAnsiTheme="minorHAnsi" w:cstheme="minorHAnsi"/>
          <w:sz w:val="22"/>
          <w:szCs w:val="22"/>
        </w:rPr>
        <w:t>;</w:t>
      </w:r>
      <w:r w:rsidR="00CD4A44" w:rsidRPr="00E15168">
        <w:rPr>
          <w:rFonts w:asciiTheme="minorHAnsi" w:hAnsiTheme="minorHAnsi" w:cstheme="minorHAnsi"/>
          <w:b/>
          <w:sz w:val="22"/>
          <w:szCs w:val="22"/>
        </w:rPr>
        <w:t xml:space="preserve"> 13.- DOCUMENTAL</w:t>
      </w:r>
      <w:r w:rsidR="00CD4A44" w:rsidRPr="00E15168">
        <w:rPr>
          <w:rFonts w:asciiTheme="minorHAnsi" w:hAnsiTheme="minorHAnsi" w:cstheme="minorHAnsi"/>
          <w:sz w:val="22"/>
          <w:szCs w:val="22"/>
        </w:rPr>
        <w:t xml:space="preserve"> consistente en </w:t>
      </w:r>
      <w:r w:rsidR="00431D0D" w:rsidRPr="00E15168">
        <w:rPr>
          <w:rFonts w:asciiTheme="minorHAnsi" w:hAnsiTheme="minorHAnsi" w:cstheme="minorHAnsi"/>
          <w:sz w:val="22"/>
          <w:szCs w:val="22"/>
        </w:rPr>
        <w:t>solicitud y entrega de servicios de hospitalización de fecha uno de junio de dos mil dieciséis;</w:t>
      </w:r>
      <w:r w:rsidR="00431D0D" w:rsidRPr="00E15168">
        <w:rPr>
          <w:rFonts w:asciiTheme="minorHAnsi" w:hAnsiTheme="minorHAnsi" w:cstheme="minorHAnsi"/>
          <w:b/>
          <w:sz w:val="22"/>
          <w:szCs w:val="22"/>
        </w:rPr>
        <w:t xml:space="preserve"> 14.- </w:t>
      </w:r>
      <w:r w:rsidR="00431D0D" w:rsidRPr="00E15168">
        <w:rPr>
          <w:rFonts w:asciiTheme="minorHAnsi" w:hAnsiTheme="minorHAnsi" w:cstheme="minorHAnsi"/>
          <w:b/>
          <w:sz w:val="22"/>
          <w:szCs w:val="22"/>
        </w:rPr>
        <w:lastRenderedPageBreak/>
        <w:t>DOCUMENTAL</w:t>
      </w:r>
      <w:r w:rsidR="00E31762" w:rsidRPr="00E15168">
        <w:rPr>
          <w:rFonts w:asciiTheme="minorHAnsi" w:hAnsiTheme="minorHAnsi" w:cstheme="minorHAnsi"/>
          <w:sz w:val="22"/>
          <w:szCs w:val="22"/>
        </w:rPr>
        <w:t xml:space="preserve"> consistente en una oficio</w:t>
      </w:r>
      <w:r w:rsidR="00431D0D" w:rsidRPr="00E15168">
        <w:rPr>
          <w:rFonts w:asciiTheme="minorHAnsi" w:hAnsiTheme="minorHAnsi" w:cstheme="minorHAnsi"/>
          <w:sz w:val="22"/>
          <w:szCs w:val="22"/>
        </w:rPr>
        <w:t xml:space="preserve"> de agradecimiento de fecha dos de julio de dos mil dieciséis;</w:t>
      </w:r>
      <w:r w:rsidR="00431D0D" w:rsidRPr="00E15168">
        <w:rPr>
          <w:rFonts w:asciiTheme="minorHAnsi" w:hAnsiTheme="minorHAnsi" w:cstheme="minorHAnsi"/>
          <w:b/>
          <w:sz w:val="22"/>
          <w:szCs w:val="22"/>
        </w:rPr>
        <w:t xml:space="preserve"> 15.- DOCUMENTAL</w:t>
      </w:r>
      <w:r w:rsidR="00431D0D" w:rsidRPr="00E15168">
        <w:rPr>
          <w:rFonts w:asciiTheme="minorHAnsi" w:hAnsiTheme="minorHAnsi" w:cstheme="minorHAnsi"/>
          <w:sz w:val="22"/>
          <w:szCs w:val="22"/>
        </w:rPr>
        <w:t xml:space="preserve"> consistente en constancia de recepción de fecha dos de julio de dos mil dieciséis anexando credencial para votar; </w:t>
      </w:r>
      <w:r w:rsidR="00431D0D" w:rsidRPr="00E15168">
        <w:rPr>
          <w:rFonts w:asciiTheme="minorHAnsi" w:hAnsiTheme="minorHAnsi" w:cstheme="minorHAnsi"/>
          <w:b/>
          <w:sz w:val="22"/>
          <w:szCs w:val="22"/>
        </w:rPr>
        <w:t>16.- DOCUMENTAL</w:t>
      </w:r>
      <w:r w:rsidR="00431D0D" w:rsidRPr="00E15168">
        <w:rPr>
          <w:rFonts w:asciiTheme="minorHAnsi" w:hAnsiTheme="minorHAnsi" w:cstheme="minorHAnsi"/>
          <w:sz w:val="22"/>
          <w:szCs w:val="22"/>
        </w:rPr>
        <w:t xml:space="preserve"> consistente en factura con número de folio 1695 de fecha veintisiete de mayo de dos mil dieciséis por la cantidad de $3,800.00 M.N. (SON: TRES MIL OCHOCIENTOS PESOS 00/100 M.N.) emitido por Radiología e Imagen Integral S.A. de C.V.</w:t>
      </w:r>
      <w:r w:rsidR="0094343A" w:rsidRPr="00E15168">
        <w:rPr>
          <w:rFonts w:asciiTheme="minorHAnsi" w:hAnsiTheme="minorHAnsi" w:cstheme="minorHAnsi"/>
          <w:sz w:val="22"/>
          <w:szCs w:val="22"/>
        </w:rPr>
        <w:t xml:space="preserve"> anexando Verificación de Comprobantes Fiscales Digitales por Internet exhibido por el Servicio de Administración Tributaria;</w:t>
      </w:r>
      <w:r w:rsidR="0094343A" w:rsidRPr="00E15168">
        <w:rPr>
          <w:rFonts w:asciiTheme="minorHAnsi" w:hAnsiTheme="minorHAnsi" w:cstheme="minorHAnsi"/>
          <w:b/>
          <w:sz w:val="22"/>
          <w:szCs w:val="22"/>
        </w:rPr>
        <w:t xml:space="preserve"> 17.- DOCUMENTAL</w:t>
      </w:r>
      <w:r w:rsidR="0094343A" w:rsidRPr="00E15168">
        <w:rPr>
          <w:rFonts w:asciiTheme="minorHAnsi" w:hAnsiTheme="minorHAnsi" w:cstheme="minorHAnsi"/>
          <w:sz w:val="22"/>
          <w:szCs w:val="22"/>
        </w:rPr>
        <w:t xml:space="preserve"> consistente en credencial para votar de la C. María Adelina Ake Cuitun;</w:t>
      </w:r>
      <w:r w:rsidR="0094343A" w:rsidRPr="00E15168">
        <w:rPr>
          <w:rFonts w:asciiTheme="minorHAnsi" w:hAnsiTheme="minorHAnsi" w:cstheme="minorHAnsi"/>
          <w:b/>
          <w:sz w:val="22"/>
          <w:szCs w:val="22"/>
        </w:rPr>
        <w:t xml:space="preserve"> 18.- DOCUMENTAL</w:t>
      </w:r>
      <w:r w:rsidR="0094343A" w:rsidRPr="00E15168">
        <w:rPr>
          <w:rFonts w:asciiTheme="minorHAnsi" w:hAnsiTheme="minorHAnsi" w:cstheme="minorHAnsi"/>
          <w:sz w:val="22"/>
          <w:szCs w:val="22"/>
        </w:rPr>
        <w:t xml:space="preserve"> consistente en solicitud de fecha veinticuatro de mayo de dos mil dieciséis;</w:t>
      </w:r>
      <w:r w:rsidR="0094343A" w:rsidRPr="00E15168">
        <w:rPr>
          <w:rFonts w:asciiTheme="minorHAnsi" w:hAnsiTheme="minorHAnsi" w:cstheme="minorHAnsi"/>
          <w:b/>
          <w:sz w:val="22"/>
          <w:szCs w:val="22"/>
        </w:rPr>
        <w:t xml:space="preserve"> 19.- DOCUMENTAL</w:t>
      </w:r>
      <w:r w:rsidR="0094343A" w:rsidRPr="00E15168">
        <w:rPr>
          <w:rFonts w:asciiTheme="minorHAnsi" w:hAnsiTheme="minorHAnsi" w:cstheme="minorHAnsi"/>
          <w:sz w:val="22"/>
          <w:szCs w:val="22"/>
        </w:rPr>
        <w:t xml:space="preserve"> consistente en oficio de entrega de fecha veintisiete de mayo de dos mil dieciséis;</w:t>
      </w:r>
      <w:r w:rsidR="0094343A" w:rsidRPr="00E15168">
        <w:rPr>
          <w:rFonts w:asciiTheme="minorHAnsi" w:hAnsiTheme="minorHAnsi" w:cstheme="minorHAnsi"/>
          <w:b/>
          <w:sz w:val="22"/>
          <w:szCs w:val="22"/>
        </w:rPr>
        <w:t xml:space="preserve"> 20.- DOCUMENTAL</w:t>
      </w:r>
      <w:r w:rsidR="0094343A" w:rsidRPr="00E15168">
        <w:rPr>
          <w:rFonts w:asciiTheme="minorHAnsi" w:hAnsiTheme="minorHAnsi" w:cstheme="minorHAnsi"/>
          <w:sz w:val="22"/>
          <w:szCs w:val="22"/>
        </w:rPr>
        <w:t xml:space="preserve"> consistente en solicitud de fecha tres de junio de dos mil dieciséis;</w:t>
      </w:r>
      <w:r w:rsidR="0094343A" w:rsidRPr="00E15168">
        <w:rPr>
          <w:rFonts w:asciiTheme="minorHAnsi" w:hAnsiTheme="minorHAnsi" w:cstheme="minorHAnsi"/>
          <w:b/>
          <w:sz w:val="22"/>
          <w:szCs w:val="22"/>
        </w:rPr>
        <w:t xml:space="preserve"> </w:t>
      </w:r>
      <w:r w:rsidR="00E31762" w:rsidRPr="00E15168">
        <w:rPr>
          <w:rFonts w:asciiTheme="minorHAnsi" w:hAnsiTheme="minorHAnsi" w:cstheme="minorHAnsi"/>
          <w:b/>
          <w:sz w:val="22"/>
          <w:szCs w:val="22"/>
        </w:rPr>
        <w:t>2</w:t>
      </w:r>
      <w:r w:rsidR="0094343A" w:rsidRPr="00E15168">
        <w:rPr>
          <w:rFonts w:asciiTheme="minorHAnsi" w:hAnsiTheme="minorHAnsi" w:cstheme="minorHAnsi"/>
          <w:b/>
          <w:sz w:val="22"/>
          <w:szCs w:val="22"/>
        </w:rPr>
        <w:t>1.- DOCUMENTAL</w:t>
      </w:r>
      <w:r w:rsidR="0094343A" w:rsidRPr="00E15168">
        <w:rPr>
          <w:rFonts w:asciiTheme="minorHAnsi" w:hAnsiTheme="minorHAnsi" w:cstheme="minorHAnsi"/>
          <w:sz w:val="22"/>
          <w:szCs w:val="22"/>
        </w:rPr>
        <w:t xml:space="preserve"> consistente en </w:t>
      </w:r>
      <w:r w:rsidR="00E31762" w:rsidRPr="00E15168">
        <w:rPr>
          <w:rFonts w:asciiTheme="minorHAnsi" w:hAnsiTheme="minorHAnsi" w:cstheme="minorHAnsi"/>
          <w:sz w:val="22"/>
          <w:szCs w:val="22"/>
        </w:rPr>
        <w:t>constancia</w:t>
      </w:r>
      <w:r w:rsidR="0094343A" w:rsidRPr="00E15168">
        <w:rPr>
          <w:rFonts w:asciiTheme="minorHAnsi" w:hAnsiTheme="minorHAnsi" w:cstheme="minorHAnsi"/>
          <w:sz w:val="22"/>
          <w:szCs w:val="22"/>
        </w:rPr>
        <w:t xml:space="preserve"> de recepción</w:t>
      </w:r>
      <w:r w:rsidR="00E31762" w:rsidRPr="00E15168">
        <w:rPr>
          <w:rFonts w:asciiTheme="minorHAnsi" w:hAnsiTheme="minorHAnsi" w:cstheme="minorHAnsi"/>
          <w:sz w:val="22"/>
          <w:szCs w:val="22"/>
        </w:rPr>
        <w:t xml:space="preserve"> de fecha veintisiete de mayo de dos mil dieciséis;</w:t>
      </w:r>
      <w:r w:rsidR="0094343A" w:rsidRPr="00E15168">
        <w:rPr>
          <w:rFonts w:asciiTheme="minorHAnsi" w:hAnsiTheme="minorHAnsi" w:cstheme="minorHAnsi"/>
          <w:sz w:val="22"/>
          <w:szCs w:val="22"/>
        </w:rPr>
        <w:t xml:space="preserve"> </w:t>
      </w:r>
      <w:r w:rsidR="00E31762" w:rsidRPr="00E15168">
        <w:rPr>
          <w:rFonts w:asciiTheme="minorHAnsi" w:hAnsiTheme="minorHAnsi" w:cstheme="minorHAnsi"/>
          <w:b/>
          <w:sz w:val="22"/>
          <w:szCs w:val="22"/>
        </w:rPr>
        <w:t>22.- DOCUMENTAL</w:t>
      </w:r>
      <w:r w:rsidR="00E31762" w:rsidRPr="00E15168">
        <w:rPr>
          <w:rFonts w:asciiTheme="minorHAnsi" w:hAnsiTheme="minorHAnsi" w:cstheme="minorHAnsi"/>
          <w:sz w:val="22"/>
          <w:szCs w:val="22"/>
        </w:rPr>
        <w:t xml:space="preserve"> consistente en oficio de oficio de agradecimiento de fecha veintiocho de mayo de dos mil dieciséis;</w:t>
      </w:r>
      <w:r w:rsidR="00E31762" w:rsidRPr="00E15168">
        <w:rPr>
          <w:rFonts w:asciiTheme="minorHAnsi" w:hAnsiTheme="minorHAnsi" w:cstheme="minorHAnsi"/>
          <w:b/>
          <w:sz w:val="22"/>
          <w:szCs w:val="22"/>
        </w:rPr>
        <w:t xml:space="preserve"> 23.- DOCUMENTAL</w:t>
      </w:r>
      <w:r w:rsidR="00E31762" w:rsidRPr="00E15168">
        <w:rPr>
          <w:rFonts w:asciiTheme="minorHAnsi" w:hAnsiTheme="minorHAnsi" w:cstheme="minorHAnsi"/>
          <w:sz w:val="22"/>
          <w:szCs w:val="22"/>
        </w:rPr>
        <w:t xml:space="preserve"> consistente en reporte médico de fecha veintisiete de mayo de dos mil dieciséis;</w:t>
      </w:r>
      <w:r w:rsidR="00E31762" w:rsidRPr="00E15168">
        <w:rPr>
          <w:rFonts w:asciiTheme="minorHAnsi" w:hAnsiTheme="minorHAnsi" w:cstheme="minorHAnsi"/>
          <w:b/>
          <w:sz w:val="22"/>
          <w:szCs w:val="22"/>
        </w:rPr>
        <w:t xml:space="preserve"> 24.- DOCUMENTAL</w:t>
      </w:r>
      <w:r w:rsidR="00E31762" w:rsidRPr="00E15168">
        <w:rPr>
          <w:rFonts w:asciiTheme="minorHAnsi" w:hAnsiTheme="minorHAnsi" w:cstheme="minorHAnsi"/>
          <w:sz w:val="22"/>
          <w:szCs w:val="22"/>
        </w:rPr>
        <w:t xml:space="preserve"> consistente en</w:t>
      </w:r>
      <w:r w:rsidR="00D204D7" w:rsidRPr="00E15168">
        <w:rPr>
          <w:rFonts w:asciiTheme="minorHAnsi" w:hAnsiTheme="minorHAnsi" w:cstheme="minorHAnsi"/>
          <w:sz w:val="22"/>
          <w:szCs w:val="22"/>
        </w:rPr>
        <w:t xml:space="preserve"> acta de sesión extraordinaria de fecha veintitrés de agosto de dos mil dieciocho.</w:t>
      </w:r>
    </w:p>
    <w:p w14:paraId="6F306FF7" w14:textId="77777777" w:rsidR="00D204D7" w:rsidRPr="00E15168" w:rsidRDefault="00D204D7" w:rsidP="00724A51">
      <w:pPr>
        <w:tabs>
          <w:tab w:val="left" w:pos="709"/>
        </w:tabs>
        <w:jc w:val="both"/>
        <w:rPr>
          <w:rFonts w:asciiTheme="minorHAnsi" w:hAnsiTheme="minorHAnsi" w:cstheme="minorHAnsi"/>
          <w:sz w:val="22"/>
          <w:szCs w:val="22"/>
        </w:rPr>
      </w:pPr>
    </w:p>
    <w:p w14:paraId="304451C4" w14:textId="77777777" w:rsidR="00D204D7" w:rsidRPr="00E15168" w:rsidRDefault="001C3427" w:rsidP="00724A51">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Referente a la </w:t>
      </w:r>
      <w:r w:rsidR="00D204D7" w:rsidRPr="00E15168">
        <w:rPr>
          <w:rFonts w:asciiTheme="minorHAnsi" w:hAnsiTheme="minorHAnsi" w:cstheme="minorHAnsi"/>
          <w:sz w:val="22"/>
          <w:szCs w:val="22"/>
        </w:rPr>
        <w:t xml:space="preserve">observación </w:t>
      </w:r>
      <w:r w:rsidR="00D204D7" w:rsidRPr="00E15168">
        <w:rPr>
          <w:rFonts w:asciiTheme="minorHAnsi" w:hAnsiTheme="minorHAnsi" w:cstheme="minorHAnsi"/>
          <w:b/>
          <w:i/>
          <w:sz w:val="22"/>
          <w:szCs w:val="22"/>
        </w:rPr>
        <w:t>“Pago en el mes de mayo de 2016 con la cuenta caja participaciones, por concepto de adquisición de equipo de transporte, no proporcionó documentación soporte que justifique el destino final del gasto”,</w:t>
      </w:r>
      <w:r w:rsidR="00D204D7" w:rsidRPr="00E15168">
        <w:rPr>
          <w:rFonts w:asciiTheme="minorHAnsi" w:hAnsiTheme="minorHAnsi" w:cstheme="minorHAnsi"/>
          <w:b/>
          <w:sz w:val="22"/>
          <w:szCs w:val="22"/>
        </w:rPr>
        <w:t xml:space="preserve"> </w:t>
      </w:r>
      <w:r w:rsidR="006E5450" w:rsidRPr="00E15168">
        <w:rPr>
          <w:rFonts w:asciiTheme="minorHAnsi" w:hAnsiTheme="minorHAnsi" w:cstheme="minorHAnsi"/>
          <w:bCs/>
          <w:sz w:val="22"/>
          <w:szCs w:val="22"/>
        </w:rPr>
        <w:t>los presuntos responsables ofrecieron las siguientes pruebas:</w:t>
      </w:r>
      <w:r w:rsidR="006E5450" w:rsidRPr="00E15168">
        <w:rPr>
          <w:rFonts w:asciiTheme="minorHAnsi" w:hAnsiTheme="minorHAnsi" w:cstheme="minorHAnsi"/>
          <w:b/>
          <w:sz w:val="22"/>
          <w:szCs w:val="22"/>
        </w:rPr>
        <w:t xml:space="preserve"> 1.- DOCUMENTAL</w:t>
      </w:r>
      <w:r w:rsidR="006E5450" w:rsidRPr="00E15168">
        <w:rPr>
          <w:rFonts w:asciiTheme="minorHAnsi" w:hAnsiTheme="minorHAnsi" w:cstheme="minorHAnsi"/>
          <w:sz w:val="22"/>
          <w:szCs w:val="22"/>
        </w:rPr>
        <w:t xml:space="preserve"> consistente en póliza C00335 de fecha veinticinco de mayo de dos mil dieciséis;</w:t>
      </w:r>
      <w:r w:rsidR="006E5450" w:rsidRPr="00E15168">
        <w:rPr>
          <w:rFonts w:asciiTheme="minorHAnsi" w:hAnsiTheme="minorHAnsi" w:cstheme="minorHAnsi"/>
          <w:b/>
          <w:sz w:val="22"/>
          <w:szCs w:val="22"/>
        </w:rPr>
        <w:t xml:space="preserve"> 2.- DOCUMENTAL</w:t>
      </w:r>
      <w:r w:rsidR="006E5450" w:rsidRPr="00E15168">
        <w:rPr>
          <w:rFonts w:asciiTheme="minorHAnsi" w:hAnsiTheme="minorHAnsi" w:cstheme="minorHAnsi"/>
          <w:sz w:val="22"/>
          <w:szCs w:val="22"/>
        </w:rPr>
        <w:t xml:space="preserve"> consistente en </w:t>
      </w:r>
      <w:r w:rsidR="0090769B" w:rsidRPr="00E15168">
        <w:rPr>
          <w:rFonts w:asciiTheme="minorHAnsi" w:hAnsiTheme="minorHAnsi" w:cstheme="minorHAnsi"/>
          <w:sz w:val="22"/>
          <w:szCs w:val="22"/>
        </w:rPr>
        <w:t>factura número 31631</w:t>
      </w:r>
      <w:r w:rsidR="0037790C" w:rsidRPr="00E15168">
        <w:rPr>
          <w:rFonts w:asciiTheme="minorHAnsi" w:hAnsiTheme="minorHAnsi" w:cstheme="minorHAnsi"/>
          <w:sz w:val="22"/>
          <w:szCs w:val="22"/>
        </w:rPr>
        <w:t xml:space="preserve"> endosada</w:t>
      </w:r>
      <w:r w:rsidR="0090769B" w:rsidRPr="00E15168">
        <w:rPr>
          <w:rFonts w:asciiTheme="minorHAnsi" w:hAnsiTheme="minorHAnsi" w:cstheme="minorHAnsi"/>
          <w:sz w:val="22"/>
          <w:szCs w:val="22"/>
        </w:rPr>
        <w:t xml:space="preserve"> por la cantidad de $464,805.00 M.N. (SON: CUATROCIENTOS SESENTA Y CUATRO MIL OCHOCIENTOS CINCO PESOS 00/100 M.N.) emitida por Automotriz Tame S.A. de C.V.</w:t>
      </w:r>
      <w:r w:rsidR="00154060" w:rsidRPr="00E15168">
        <w:rPr>
          <w:rFonts w:asciiTheme="minorHAnsi" w:hAnsiTheme="minorHAnsi" w:cstheme="minorHAnsi"/>
          <w:sz w:val="22"/>
          <w:szCs w:val="22"/>
        </w:rPr>
        <w:t xml:space="preserve">; </w:t>
      </w:r>
      <w:r w:rsidR="00154060" w:rsidRPr="00E15168">
        <w:rPr>
          <w:rFonts w:asciiTheme="minorHAnsi" w:hAnsiTheme="minorHAnsi" w:cstheme="minorHAnsi"/>
          <w:b/>
          <w:sz w:val="22"/>
          <w:szCs w:val="22"/>
        </w:rPr>
        <w:t>3.- DOCUMENTAL</w:t>
      </w:r>
      <w:r w:rsidR="00154060" w:rsidRPr="00E15168">
        <w:rPr>
          <w:rFonts w:asciiTheme="minorHAnsi" w:hAnsiTheme="minorHAnsi" w:cstheme="minorHAnsi"/>
          <w:sz w:val="22"/>
          <w:szCs w:val="22"/>
        </w:rPr>
        <w:t xml:space="preserve"> consistente en factura con número de folio 186 por la cantidad de $2,900.00 M.N. (SON: DOS MIL NOVECIENTOS PESOS 00/100 M.N.) emitida por Eider Alejandro Tuyub Correa;</w:t>
      </w:r>
      <w:r w:rsidR="00154060" w:rsidRPr="00E15168">
        <w:rPr>
          <w:rFonts w:asciiTheme="minorHAnsi" w:hAnsiTheme="minorHAnsi" w:cstheme="minorHAnsi"/>
          <w:b/>
          <w:sz w:val="22"/>
          <w:szCs w:val="22"/>
        </w:rPr>
        <w:t xml:space="preserve"> 4.- DOCUMENTAL</w:t>
      </w:r>
      <w:r w:rsidR="00154060" w:rsidRPr="00E15168">
        <w:rPr>
          <w:rFonts w:asciiTheme="minorHAnsi" w:hAnsiTheme="minorHAnsi" w:cstheme="minorHAnsi"/>
          <w:sz w:val="22"/>
          <w:szCs w:val="22"/>
        </w:rPr>
        <w:t xml:space="preserve"> consistente en factura con número de folio EG0007 </w:t>
      </w:r>
      <w:r w:rsidR="0037790C" w:rsidRPr="00E15168">
        <w:rPr>
          <w:rFonts w:asciiTheme="minorHAnsi" w:hAnsiTheme="minorHAnsi" w:cstheme="minorHAnsi"/>
          <w:sz w:val="22"/>
          <w:szCs w:val="22"/>
        </w:rPr>
        <w:t xml:space="preserve"> endosada </w:t>
      </w:r>
      <w:r w:rsidR="00154060" w:rsidRPr="00E15168">
        <w:rPr>
          <w:rFonts w:asciiTheme="minorHAnsi" w:hAnsiTheme="minorHAnsi" w:cstheme="minorHAnsi"/>
          <w:sz w:val="22"/>
          <w:szCs w:val="22"/>
        </w:rPr>
        <w:t>por la cantidad de $</w:t>
      </w:r>
      <w:r w:rsidR="008A3709" w:rsidRPr="00E15168">
        <w:rPr>
          <w:rFonts w:asciiTheme="minorHAnsi" w:hAnsiTheme="minorHAnsi" w:cstheme="minorHAnsi"/>
          <w:sz w:val="22"/>
          <w:szCs w:val="22"/>
        </w:rPr>
        <w:t>12,000.00 M.N. (SON: DOCE MIL PESOS 00/100 M.N.) emitida por La nacional Cía de Seguros S.A.;</w:t>
      </w:r>
      <w:r w:rsidR="008A3709" w:rsidRPr="00E15168">
        <w:rPr>
          <w:rFonts w:asciiTheme="minorHAnsi" w:hAnsiTheme="minorHAnsi" w:cstheme="minorHAnsi"/>
          <w:b/>
          <w:sz w:val="22"/>
          <w:szCs w:val="22"/>
        </w:rPr>
        <w:t xml:space="preserve"> 5.- DOCUMENTAL</w:t>
      </w:r>
      <w:r w:rsidR="008A3709" w:rsidRPr="00E15168">
        <w:rPr>
          <w:rFonts w:asciiTheme="minorHAnsi" w:hAnsiTheme="minorHAnsi" w:cstheme="minorHAnsi"/>
          <w:sz w:val="22"/>
          <w:szCs w:val="22"/>
        </w:rPr>
        <w:t xml:space="preserve"> consistente en factura número 449 </w:t>
      </w:r>
      <w:r w:rsidR="0037790C" w:rsidRPr="00E15168">
        <w:rPr>
          <w:rFonts w:asciiTheme="minorHAnsi" w:hAnsiTheme="minorHAnsi" w:cstheme="minorHAnsi"/>
          <w:sz w:val="22"/>
          <w:szCs w:val="22"/>
        </w:rPr>
        <w:t xml:space="preserve">endosada </w:t>
      </w:r>
      <w:r w:rsidR="008A3709" w:rsidRPr="00E15168">
        <w:rPr>
          <w:rFonts w:asciiTheme="minorHAnsi" w:hAnsiTheme="minorHAnsi" w:cstheme="minorHAnsi"/>
          <w:sz w:val="22"/>
          <w:szCs w:val="22"/>
        </w:rPr>
        <w:t>por la cantidad de 500.00 M.N. (SON: QUINIENTOS PESOS 00/100 M.N.) emitida por Torres y Torres Inmobiliaria constructora S.A. de C.V.;</w:t>
      </w:r>
      <w:r w:rsidR="008A3709" w:rsidRPr="00E15168">
        <w:rPr>
          <w:rFonts w:asciiTheme="minorHAnsi" w:hAnsiTheme="minorHAnsi" w:cstheme="minorHAnsi"/>
          <w:b/>
          <w:sz w:val="22"/>
          <w:szCs w:val="22"/>
        </w:rPr>
        <w:t xml:space="preserve"> </w:t>
      </w:r>
      <w:r w:rsidR="0037790C" w:rsidRPr="00E15168">
        <w:rPr>
          <w:rFonts w:asciiTheme="minorHAnsi" w:hAnsiTheme="minorHAnsi" w:cstheme="minorHAnsi"/>
          <w:b/>
          <w:sz w:val="22"/>
          <w:szCs w:val="22"/>
        </w:rPr>
        <w:t>6</w:t>
      </w:r>
      <w:r w:rsidR="008A3709" w:rsidRPr="00E15168">
        <w:rPr>
          <w:rFonts w:asciiTheme="minorHAnsi" w:hAnsiTheme="minorHAnsi" w:cstheme="minorHAnsi"/>
          <w:b/>
          <w:sz w:val="22"/>
          <w:szCs w:val="22"/>
        </w:rPr>
        <w:t>.- DOCUMENTAL</w:t>
      </w:r>
      <w:r w:rsidR="008A3709" w:rsidRPr="00E15168">
        <w:rPr>
          <w:rFonts w:asciiTheme="minorHAnsi" w:hAnsiTheme="minorHAnsi" w:cstheme="minorHAnsi"/>
          <w:sz w:val="22"/>
          <w:szCs w:val="22"/>
        </w:rPr>
        <w:t xml:space="preserve"> consistente en acta de extravió de placas vehiculares número 3771;</w:t>
      </w:r>
      <w:r w:rsidR="008A3709" w:rsidRPr="00E15168">
        <w:rPr>
          <w:rFonts w:asciiTheme="minorHAnsi" w:hAnsiTheme="minorHAnsi" w:cstheme="minorHAnsi"/>
          <w:b/>
          <w:sz w:val="22"/>
          <w:szCs w:val="22"/>
        </w:rPr>
        <w:t xml:space="preserve"> 8.- DOCUMENTAL</w:t>
      </w:r>
      <w:r w:rsidR="008A3709" w:rsidRPr="00E15168">
        <w:rPr>
          <w:rFonts w:asciiTheme="minorHAnsi" w:hAnsiTheme="minorHAnsi" w:cstheme="minorHAnsi"/>
          <w:sz w:val="22"/>
          <w:szCs w:val="22"/>
        </w:rPr>
        <w:t xml:space="preserve"> consistente en oficio de resguardo de bienes inmuebles;</w:t>
      </w:r>
      <w:r w:rsidR="008A3709" w:rsidRPr="00E15168">
        <w:rPr>
          <w:rFonts w:asciiTheme="minorHAnsi" w:hAnsiTheme="minorHAnsi" w:cstheme="minorHAnsi"/>
          <w:b/>
          <w:sz w:val="22"/>
          <w:szCs w:val="22"/>
        </w:rPr>
        <w:t xml:space="preserve"> 9.- DOCUMENTAL</w:t>
      </w:r>
      <w:r w:rsidR="008A3709" w:rsidRPr="00E15168">
        <w:rPr>
          <w:rFonts w:asciiTheme="minorHAnsi" w:hAnsiTheme="minorHAnsi" w:cstheme="minorHAnsi"/>
          <w:sz w:val="22"/>
          <w:szCs w:val="22"/>
        </w:rPr>
        <w:t xml:space="preserve"> consistente en flotilla de vehículos del Ayuntamiento de Acanceh.</w:t>
      </w:r>
    </w:p>
    <w:p w14:paraId="48018992" w14:textId="77777777" w:rsidR="001C3427" w:rsidRPr="00E15168" w:rsidRDefault="001C3427" w:rsidP="00724A51">
      <w:pPr>
        <w:tabs>
          <w:tab w:val="left" w:pos="709"/>
        </w:tabs>
        <w:jc w:val="both"/>
        <w:rPr>
          <w:rFonts w:asciiTheme="minorHAnsi" w:hAnsiTheme="minorHAnsi" w:cstheme="minorHAnsi"/>
          <w:sz w:val="22"/>
          <w:szCs w:val="22"/>
        </w:rPr>
      </w:pPr>
    </w:p>
    <w:p w14:paraId="7E0776CF" w14:textId="77777777" w:rsidR="00943BA3" w:rsidRPr="00E15168" w:rsidRDefault="001C3427" w:rsidP="0092710F">
      <w:pPr>
        <w:tabs>
          <w:tab w:val="left" w:pos="709"/>
        </w:tabs>
        <w:jc w:val="both"/>
        <w:rPr>
          <w:rFonts w:asciiTheme="minorHAnsi" w:hAnsiTheme="minorHAnsi" w:cstheme="minorHAnsi"/>
          <w:sz w:val="22"/>
          <w:szCs w:val="22"/>
        </w:rPr>
      </w:pPr>
      <w:r w:rsidRPr="00E15168">
        <w:rPr>
          <w:rFonts w:asciiTheme="minorHAnsi" w:hAnsiTheme="minorHAnsi" w:cstheme="minorHAnsi"/>
          <w:sz w:val="22"/>
          <w:szCs w:val="22"/>
        </w:rPr>
        <w:t xml:space="preserve">Por </w:t>
      </w:r>
      <w:r w:rsidR="005044D8" w:rsidRPr="00E15168">
        <w:rPr>
          <w:rFonts w:asciiTheme="minorHAnsi" w:hAnsiTheme="minorHAnsi" w:cstheme="minorHAnsi"/>
          <w:sz w:val="22"/>
          <w:szCs w:val="22"/>
        </w:rPr>
        <w:t>último,</w:t>
      </w:r>
      <w:r w:rsidRPr="00E15168">
        <w:rPr>
          <w:rFonts w:asciiTheme="minorHAnsi" w:hAnsiTheme="minorHAnsi" w:cstheme="minorHAnsi"/>
          <w:sz w:val="22"/>
          <w:szCs w:val="22"/>
        </w:rPr>
        <w:t xml:space="preserve"> por la observación</w:t>
      </w:r>
      <w:r w:rsidR="005044D8" w:rsidRPr="00E15168">
        <w:rPr>
          <w:rFonts w:asciiTheme="minorHAnsi" w:hAnsiTheme="minorHAnsi" w:cstheme="minorHAnsi"/>
          <w:sz w:val="22"/>
          <w:szCs w:val="22"/>
        </w:rPr>
        <w:t xml:space="preserve"> denominada</w:t>
      </w:r>
      <w:r w:rsidRPr="00E15168">
        <w:rPr>
          <w:rFonts w:asciiTheme="minorHAnsi" w:hAnsiTheme="minorHAnsi" w:cstheme="minorHAnsi"/>
          <w:sz w:val="22"/>
          <w:szCs w:val="22"/>
        </w:rPr>
        <w:t xml:space="preserve"> </w:t>
      </w:r>
      <w:r w:rsidR="0092710F" w:rsidRPr="00E15168">
        <w:rPr>
          <w:rFonts w:asciiTheme="minorHAnsi" w:hAnsiTheme="minorHAnsi" w:cstheme="minorHAnsi"/>
          <w:i/>
          <w:sz w:val="22"/>
          <w:szCs w:val="22"/>
        </w:rPr>
        <w:t>“</w:t>
      </w:r>
      <w:r w:rsidR="0092710F" w:rsidRPr="00E15168">
        <w:rPr>
          <w:rFonts w:asciiTheme="minorHAnsi" w:hAnsiTheme="minorHAnsi" w:cstheme="minorHAnsi"/>
          <w:b/>
          <w:i/>
          <w:sz w:val="22"/>
          <w:szCs w:val="22"/>
        </w:rPr>
        <w:t xml:space="preserve">Con la visita física a centros de trabajo, se detectó que de acuerdo con la lista proporcionada por la entidad fiscalizada, no estuvieron presentes cinco trabajadores a quienes se les realizaron pagos, no se pudo verificar si efectivamente laboraron en su lugar de adscripción y no proporcionó documentación soporte que justifique el destino final del gasto”, </w:t>
      </w:r>
      <w:r w:rsidR="00313DA5" w:rsidRPr="00E15168">
        <w:rPr>
          <w:rFonts w:asciiTheme="minorHAnsi" w:hAnsiTheme="minorHAnsi" w:cstheme="minorHAnsi"/>
          <w:sz w:val="22"/>
          <w:szCs w:val="22"/>
        </w:rPr>
        <w:t xml:space="preserve">los presuntos responsables </w:t>
      </w:r>
      <w:r w:rsidR="0038505A" w:rsidRPr="00E15168">
        <w:rPr>
          <w:rFonts w:asciiTheme="minorHAnsi" w:hAnsiTheme="minorHAnsi" w:cstheme="minorHAnsi"/>
          <w:sz w:val="22"/>
          <w:szCs w:val="22"/>
        </w:rPr>
        <w:t xml:space="preserve">no </w:t>
      </w:r>
      <w:r w:rsidR="00313DA5" w:rsidRPr="00E15168">
        <w:rPr>
          <w:rFonts w:asciiTheme="minorHAnsi" w:hAnsiTheme="minorHAnsi" w:cstheme="minorHAnsi"/>
          <w:bCs/>
          <w:sz w:val="22"/>
          <w:szCs w:val="22"/>
        </w:rPr>
        <w:t>ofrecieron pruebas</w:t>
      </w:r>
      <w:r w:rsidR="0038505A" w:rsidRPr="00E15168">
        <w:rPr>
          <w:rFonts w:asciiTheme="minorHAnsi" w:hAnsiTheme="minorHAnsi" w:cstheme="minorHAnsi"/>
          <w:bCs/>
          <w:sz w:val="22"/>
          <w:szCs w:val="22"/>
        </w:rPr>
        <w:t xml:space="preserve"> </w:t>
      </w:r>
      <w:r w:rsidR="005044D8" w:rsidRPr="00E15168">
        <w:rPr>
          <w:rFonts w:asciiTheme="minorHAnsi" w:hAnsiTheme="minorHAnsi" w:cstheme="minorHAnsi"/>
          <w:sz w:val="22"/>
          <w:szCs w:val="22"/>
        </w:rPr>
        <w:t xml:space="preserve">al respecto. </w:t>
      </w:r>
    </w:p>
    <w:p w14:paraId="7F65DC0E" w14:textId="77777777" w:rsidR="00E5369D" w:rsidRPr="00575D3D" w:rsidRDefault="00E5369D" w:rsidP="00707ECF">
      <w:pPr>
        <w:jc w:val="both"/>
        <w:rPr>
          <w:rFonts w:asciiTheme="minorHAnsi" w:hAnsiTheme="minorHAnsi" w:cstheme="minorHAnsi"/>
          <w:b/>
          <w:sz w:val="14"/>
          <w:szCs w:val="22"/>
        </w:rPr>
      </w:pPr>
    </w:p>
    <w:p w14:paraId="1C900261" w14:textId="58CBC23B" w:rsidR="002334D8" w:rsidRDefault="00816C4A" w:rsidP="00E21102">
      <w:pPr>
        <w:jc w:val="both"/>
        <w:rPr>
          <w:rFonts w:asciiTheme="minorHAnsi" w:hAnsiTheme="minorHAnsi" w:cstheme="minorHAnsi"/>
          <w:sz w:val="22"/>
          <w:szCs w:val="22"/>
        </w:rPr>
      </w:pPr>
      <w:r w:rsidRPr="00E15168">
        <w:rPr>
          <w:rFonts w:asciiTheme="minorHAnsi" w:hAnsiTheme="minorHAnsi" w:cstheme="minorHAnsi"/>
          <w:b/>
          <w:sz w:val="22"/>
          <w:szCs w:val="22"/>
        </w:rPr>
        <w:t>QUINTO. -</w:t>
      </w:r>
      <w:r w:rsidR="00BA2CEF" w:rsidRPr="00E15168">
        <w:rPr>
          <w:rFonts w:asciiTheme="minorHAnsi" w:hAnsiTheme="minorHAnsi" w:cstheme="minorHAnsi"/>
          <w:b/>
          <w:sz w:val="22"/>
          <w:szCs w:val="22"/>
        </w:rPr>
        <w:t xml:space="preserve"> VALORACIÓN DE PRUEBAS Y ANÁLISIS DE ALEGATOS.</w:t>
      </w:r>
      <w:r w:rsidR="00BA2CEF" w:rsidRPr="00E15168">
        <w:rPr>
          <w:rFonts w:asciiTheme="minorHAnsi" w:hAnsiTheme="minorHAnsi" w:cstheme="minorHAnsi"/>
          <w:sz w:val="22"/>
          <w:szCs w:val="22"/>
        </w:rPr>
        <w:t xml:space="preserve"> D</w:t>
      </w:r>
      <w:r w:rsidR="00E21102">
        <w:rPr>
          <w:rFonts w:asciiTheme="minorHAnsi" w:hAnsiTheme="minorHAnsi" w:cstheme="minorHAnsi"/>
          <w:sz w:val="22"/>
          <w:szCs w:val="22"/>
        </w:rPr>
        <w:t xml:space="preserve">e la valoración y el estudio de </w:t>
      </w:r>
      <w:r w:rsidR="00BA2CEF" w:rsidRPr="00E15168">
        <w:rPr>
          <w:rFonts w:asciiTheme="minorHAnsi" w:hAnsiTheme="minorHAnsi" w:cstheme="minorHAnsi"/>
          <w:sz w:val="22"/>
          <w:szCs w:val="22"/>
        </w:rPr>
        <w:t xml:space="preserve">las pruebas documentales presentadas las cuales adquieren el valor probatorio que les confiere el numeral 40 fracción VIII del Reglamento de la Ley de Fiscalización de la Cuenta Pública del Estado de Yucatán, y de conformidad con lo establecido en el numeral 34 del citado reglamento se aplica supletoriamente el artículo 317 del Código de Procedimientos Civiles para el Estado de Yucatán. Los documentos enviados en copia fotostática simple acreditan y solventan </w:t>
      </w:r>
      <w:r w:rsidR="00901730">
        <w:rPr>
          <w:rFonts w:asciiTheme="minorHAnsi" w:hAnsiTheme="minorHAnsi" w:cstheme="minorHAnsi"/>
          <w:sz w:val="22"/>
          <w:szCs w:val="22"/>
        </w:rPr>
        <w:t xml:space="preserve">de forma parcial </w:t>
      </w:r>
      <w:r w:rsidR="00BA2CEF" w:rsidRPr="00E15168">
        <w:rPr>
          <w:rFonts w:asciiTheme="minorHAnsi" w:hAnsiTheme="minorHAnsi" w:cstheme="minorHAnsi"/>
          <w:sz w:val="22"/>
          <w:szCs w:val="22"/>
        </w:rPr>
        <w:t xml:space="preserve">las irregularidades y/o faltantes que se generaron de la acción de fiscalización y revisión de la Cuenta </w:t>
      </w:r>
      <w:r w:rsidR="00BA2CEF" w:rsidRPr="00E15168">
        <w:rPr>
          <w:rFonts w:asciiTheme="minorHAnsi" w:hAnsiTheme="minorHAnsi" w:cstheme="minorHAnsi"/>
          <w:sz w:val="22"/>
          <w:szCs w:val="22"/>
        </w:rPr>
        <w:lastRenderedPageBreak/>
        <w:t xml:space="preserve">Pública </w:t>
      </w:r>
      <w:r w:rsidR="00127CE8" w:rsidRPr="00E15168">
        <w:rPr>
          <w:rFonts w:asciiTheme="minorHAnsi" w:hAnsiTheme="minorHAnsi" w:cstheme="minorHAnsi"/>
          <w:sz w:val="22"/>
          <w:szCs w:val="22"/>
        </w:rPr>
        <w:t>2016</w:t>
      </w:r>
      <w:r w:rsidRPr="00E15168">
        <w:rPr>
          <w:rFonts w:asciiTheme="minorHAnsi" w:hAnsiTheme="minorHAnsi" w:cstheme="minorHAnsi"/>
          <w:sz w:val="22"/>
          <w:szCs w:val="22"/>
        </w:rPr>
        <w:t xml:space="preserve"> del H. Ayuntamiento de </w:t>
      </w:r>
      <w:r w:rsidR="00E8415D" w:rsidRPr="00E15168">
        <w:rPr>
          <w:rFonts w:asciiTheme="minorHAnsi" w:hAnsiTheme="minorHAnsi" w:cstheme="minorHAnsi"/>
          <w:sz w:val="22"/>
          <w:szCs w:val="22"/>
        </w:rPr>
        <w:t>Acanceh</w:t>
      </w:r>
      <w:r w:rsidR="00BA2CEF" w:rsidRPr="00E15168">
        <w:rPr>
          <w:rFonts w:asciiTheme="minorHAnsi" w:hAnsiTheme="minorHAnsi" w:cstheme="minorHAnsi"/>
          <w:sz w:val="22"/>
          <w:szCs w:val="22"/>
        </w:rPr>
        <w:t>, Yucatán; toda vez que por</w:t>
      </w:r>
      <w:r w:rsidR="000E7164" w:rsidRPr="00E15168">
        <w:rPr>
          <w:rFonts w:asciiTheme="minorHAnsi" w:hAnsiTheme="minorHAnsi" w:cstheme="minorHAnsi"/>
          <w:sz w:val="22"/>
          <w:szCs w:val="22"/>
        </w:rPr>
        <w:t xml:space="preserve"> </w:t>
      </w:r>
      <w:r w:rsidR="00BA2CEF" w:rsidRPr="00E15168">
        <w:rPr>
          <w:rFonts w:asciiTheme="minorHAnsi" w:hAnsiTheme="minorHAnsi" w:cstheme="minorHAnsi"/>
          <w:sz w:val="22"/>
          <w:szCs w:val="22"/>
        </w:rPr>
        <w:t xml:space="preserve">lo que respecta a la observación </w:t>
      </w:r>
      <w:r w:rsidR="00BA2CEF" w:rsidRPr="002334D8">
        <w:rPr>
          <w:rFonts w:asciiTheme="minorHAnsi" w:hAnsiTheme="minorHAnsi" w:cstheme="minorHAnsi"/>
          <w:sz w:val="22"/>
          <w:szCs w:val="22"/>
        </w:rPr>
        <w:t>denominada</w:t>
      </w:r>
      <w:r w:rsidR="00137681" w:rsidRPr="002334D8">
        <w:rPr>
          <w:rFonts w:asciiTheme="minorHAnsi" w:hAnsiTheme="minorHAnsi" w:cstheme="minorHAnsi"/>
          <w:sz w:val="22"/>
          <w:szCs w:val="22"/>
        </w:rPr>
        <w:t xml:space="preserve"> </w:t>
      </w:r>
      <w:bookmarkStart w:id="1" w:name="_Hlk5012079"/>
      <w:bookmarkStart w:id="2" w:name="_Hlk5010105"/>
      <w:r w:rsidR="002334D8" w:rsidRPr="002334D8">
        <w:rPr>
          <w:rFonts w:asciiTheme="minorHAnsi" w:hAnsiTheme="minorHAnsi" w:cstheme="minorHAnsi"/>
          <w:b/>
          <w:i/>
          <w:sz w:val="22"/>
          <w:szCs w:val="22"/>
        </w:rPr>
        <w:t>“Pago en el mes de mayo de 2016 con la cuenta caja Participaciones, por concepto de adquisición de equipo de transporte; no proporcionó documentación que justifique el destino final del gasto”,</w:t>
      </w:r>
      <w:r w:rsidR="002334D8" w:rsidRPr="002334D8">
        <w:rPr>
          <w:rFonts w:asciiTheme="minorHAnsi" w:hAnsiTheme="minorHAnsi" w:cstheme="minorHAnsi"/>
          <w:sz w:val="22"/>
          <w:szCs w:val="22"/>
        </w:rPr>
        <w:t xml:space="preserve"> </w:t>
      </w:r>
      <w:bookmarkEnd w:id="1"/>
      <w:r w:rsidR="002334D8" w:rsidRPr="002334D8">
        <w:rPr>
          <w:rFonts w:asciiTheme="minorHAnsi" w:hAnsiTheme="minorHAnsi" w:cstheme="minorHAnsi"/>
          <w:sz w:val="22"/>
          <w:szCs w:val="22"/>
        </w:rPr>
        <w:t xml:space="preserve">por la cantidad de $25,000.00 M.N. (SON: VEINTICINCO MIL PESOS 00/100 M.N.), los presuntos responsables presentaron documentación consistente en factura con folio número 10468 endosada a nombre del H. Ayuntamiento, tarjeta de circulación vigente a nombre del H. Ayuntamiento de Acanceh, Yucatán, póliza de seguro de automóviles, resguardo de bienes inmuebles y el acta de sesión extraordinaria de fecha 16 de mayo del año dos mil dieciséis en donde autorizan y aprueban por mayoría calificada la compra del vehículo nissan Tsuru modelo 2000, documentales con las cuales se justifica y comprueba la adquisición del automóvil en cuestión, y por ende, el destino final del gasto público erogado, teniéndose en consecuencia por </w:t>
      </w:r>
      <w:r w:rsidR="002334D8" w:rsidRPr="002334D8">
        <w:rPr>
          <w:rFonts w:asciiTheme="minorHAnsi" w:hAnsiTheme="minorHAnsi" w:cstheme="minorHAnsi"/>
          <w:b/>
          <w:sz w:val="22"/>
          <w:szCs w:val="22"/>
        </w:rPr>
        <w:t xml:space="preserve">SOLVENTADA </w:t>
      </w:r>
      <w:r w:rsidR="002334D8" w:rsidRPr="002334D8">
        <w:rPr>
          <w:rFonts w:asciiTheme="minorHAnsi" w:hAnsiTheme="minorHAnsi" w:cstheme="minorHAnsi"/>
          <w:sz w:val="22"/>
          <w:szCs w:val="22"/>
        </w:rPr>
        <w:t xml:space="preserve">la presente observación. </w:t>
      </w:r>
    </w:p>
    <w:p w14:paraId="5BB7F7C3" w14:textId="77777777" w:rsidR="002334D8" w:rsidRPr="00575D3D" w:rsidRDefault="002334D8" w:rsidP="00E21102">
      <w:pPr>
        <w:jc w:val="both"/>
        <w:rPr>
          <w:rFonts w:asciiTheme="minorHAnsi" w:hAnsiTheme="minorHAnsi" w:cstheme="minorHAnsi"/>
          <w:sz w:val="16"/>
          <w:szCs w:val="22"/>
        </w:rPr>
      </w:pPr>
    </w:p>
    <w:p w14:paraId="01B804D8" w14:textId="65EAD62D" w:rsidR="00137681" w:rsidRPr="00E15168" w:rsidRDefault="002334D8" w:rsidP="002334D8">
      <w:pPr>
        <w:jc w:val="both"/>
        <w:rPr>
          <w:rFonts w:asciiTheme="minorHAnsi" w:hAnsiTheme="minorHAnsi" w:cstheme="minorHAnsi"/>
          <w:sz w:val="22"/>
          <w:szCs w:val="22"/>
        </w:rPr>
      </w:pPr>
      <w:r>
        <w:rPr>
          <w:rFonts w:asciiTheme="minorHAnsi" w:hAnsiTheme="minorHAnsi" w:cstheme="minorHAnsi"/>
          <w:sz w:val="22"/>
          <w:szCs w:val="22"/>
        </w:rPr>
        <w:t xml:space="preserve">En cuanto a la observación denominada </w:t>
      </w:r>
      <w:r w:rsidR="00137681" w:rsidRPr="00E15168">
        <w:rPr>
          <w:rFonts w:asciiTheme="minorHAnsi" w:hAnsiTheme="minorHAnsi" w:cstheme="minorHAnsi"/>
          <w:b/>
          <w:i/>
          <w:sz w:val="22"/>
          <w:szCs w:val="22"/>
        </w:rPr>
        <w:t>“</w:t>
      </w:r>
      <w:r w:rsidR="00137681" w:rsidRPr="00E15168">
        <w:rPr>
          <w:rFonts w:asciiTheme="minorHAnsi" w:hAnsiTheme="minorHAnsi" w:cstheme="minorHAnsi"/>
          <w:b/>
          <w:bCs/>
          <w:i/>
          <w:sz w:val="22"/>
          <w:szCs w:val="22"/>
        </w:rPr>
        <w:t>Saldo al 31 de diciembre en la cuenta contable 1111-06 caja infra; no proporcionó aclaración o justificación por no depositar el saldo al cierre del ejercicio en la cuenta bancaria específica</w:t>
      </w:r>
      <w:r w:rsidR="00137681" w:rsidRPr="00E15168">
        <w:rPr>
          <w:rFonts w:asciiTheme="minorHAnsi" w:hAnsiTheme="minorHAnsi" w:cstheme="minorHAnsi"/>
          <w:b/>
          <w:i/>
          <w:sz w:val="22"/>
          <w:szCs w:val="22"/>
        </w:rPr>
        <w:t>”</w:t>
      </w:r>
      <w:r w:rsidR="00137681" w:rsidRPr="00E15168">
        <w:rPr>
          <w:rFonts w:asciiTheme="minorHAnsi" w:hAnsiTheme="minorHAnsi" w:cstheme="minorHAnsi"/>
          <w:sz w:val="22"/>
          <w:szCs w:val="22"/>
        </w:rPr>
        <w:t>, por la cantidad de $978,245.01 M.N. (SON: NOVECIENTOS SETENTA Y OCHO MIL DOSCIENTOS CUARENTA Y CINCO PESOS 01/100 M.N.),</w:t>
      </w:r>
      <w:bookmarkEnd w:id="2"/>
      <w:r w:rsidR="00137681" w:rsidRPr="00E15168">
        <w:rPr>
          <w:rFonts w:asciiTheme="minorHAnsi" w:hAnsiTheme="minorHAnsi" w:cstheme="minorHAnsi"/>
          <w:sz w:val="22"/>
          <w:szCs w:val="22"/>
        </w:rPr>
        <w:t xml:space="preserve"> los presuntos responsables ofrecieron como pruebas informe de cierre de infraestructura del ejercicio fiscal 2016, diversos comprobantes fiscales, reporte de transferencias a cuentas de terceros, constancia de recepción por concepto de pago de finiquito, pólizas contables, mayores auxiliares, reporte de consulta </w:t>
      </w:r>
      <w:r w:rsidR="0019521A" w:rsidRPr="00E15168">
        <w:rPr>
          <w:rFonts w:asciiTheme="minorHAnsi" w:hAnsiTheme="minorHAnsi" w:cstheme="minorHAnsi"/>
          <w:sz w:val="22"/>
          <w:szCs w:val="22"/>
        </w:rPr>
        <w:t xml:space="preserve">de </w:t>
      </w:r>
      <w:r w:rsidR="00137681" w:rsidRPr="00E15168">
        <w:rPr>
          <w:rFonts w:asciiTheme="minorHAnsi" w:hAnsiTheme="minorHAnsi" w:cstheme="minorHAnsi"/>
          <w:sz w:val="22"/>
          <w:szCs w:val="22"/>
        </w:rPr>
        <w:t>cuenta de cheques, estados de cuenta bancarios emitido por el Banco Mercantil S.A. Institución de Banca Múltiple Grupo Financiero Banorte en los meses de mayo, junio, julio, agosto, septiembre, octubre y noviembre así como documentación referente a diversas obras mismas que se relacionan a continuación</w:t>
      </w:r>
      <w:r w:rsidR="0019521A" w:rsidRPr="00E15168">
        <w:rPr>
          <w:rFonts w:asciiTheme="minorHAnsi" w:hAnsiTheme="minorHAnsi" w:cstheme="minorHAnsi"/>
          <w:sz w:val="22"/>
          <w:szCs w:val="22"/>
        </w:rPr>
        <w:t>:</w:t>
      </w:r>
      <w:r w:rsidR="00137681" w:rsidRPr="00E15168">
        <w:rPr>
          <w:rFonts w:asciiTheme="minorHAnsi" w:hAnsiTheme="minorHAnsi" w:cstheme="minorHAnsi"/>
          <w:sz w:val="22"/>
          <w:szCs w:val="22"/>
        </w:rPr>
        <w:t xml:space="preserve"> </w:t>
      </w:r>
      <w:bookmarkStart w:id="3" w:name="_Hlk5010141"/>
      <w:r w:rsidR="00137681" w:rsidRPr="00E15168">
        <w:rPr>
          <w:rFonts w:asciiTheme="minorHAnsi" w:hAnsiTheme="minorHAnsi" w:cstheme="minorHAnsi"/>
          <w:sz w:val="22"/>
          <w:szCs w:val="22"/>
        </w:rPr>
        <w:t>contratos completos por las obras públicas denominadas “Reconstrucción de  2,471.00 M2 de la calle principal de la comisaría de Ticopo, Acanceh, Yucatán”, “Mejoramiento y rehabilitación de alumbrado público de 275 lámparas suburbanas de aluminio…”, “Mejoramiento de la Eficiencia del sistema de agua potable en la localidad de Acanceh, Yucatán”, “Mejoramiento del comedor escolar del Jardín de niños Gaudencio Peraza Esquiliano ubicado en la localidad de Canicab, Municipio de Acanceh”, “Mejoramiento de la escuela primaria Augusto Molina Ramos en la localidad de Acanceh, Municipio de Acanceh”, “Mejoramiento de alumbrado público en la localidad de Tepich y Ticopo en el Municipio de Acanceh, Yucatán”, “Mejoramiento de pozos de absorción en la localidad y municipio de Acanceh, Yucatán” y “Mejoramiento de pozos en absorción en la localidad y</w:t>
      </w:r>
      <w:r w:rsidR="0019521A" w:rsidRPr="00E15168">
        <w:rPr>
          <w:rFonts w:asciiTheme="minorHAnsi" w:hAnsiTheme="minorHAnsi" w:cstheme="minorHAnsi"/>
          <w:sz w:val="22"/>
          <w:szCs w:val="22"/>
        </w:rPr>
        <w:t xml:space="preserve"> municipio de Acanceh, Yucatán”</w:t>
      </w:r>
      <w:bookmarkEnd w:id="3"/>
      <w:r w:rsidR="0019521A" w:rsidRPr="00E15168">
        <w:rPr>
          <w:rFonts w:asciiTheme="minorHAnsi" w:hAnsiTheme="minorHAnsi" w:cstheme="minorHAnsi"/>
          <w:sz w:val="22"/>
          <w:szCs w:val="22"/>
        </w:rPr>
        <w:t>.</w:t>
      </w:r>
      <w:r w:rsidR="00137681" w:rsidRPr="00E15168">
        <w:rPr>
          <w:rFonts w:asciiTheme="minorHAnsi" w:hAnsiTheme="minorHAnsi" w:cstheme="minorHAnsi"/>
          <w:sz w:val="22"/>
          <w:szCs w:val="22"/>
        </w:rPr>
        <w:t xml:space="preserve"> </w:t>
      </w:r>
      <w:r w:rsidR="0019521A" w:rsidRPr="00E15168">
        <w:rPr>
          <w:rFonts w:asciiTheme="minorHAnsi" w:hAnsiTheme="minorHAnsi" w:cstheme="minorHAnsi"/>
          <w:sz w:val="22"/>
          <w:szCs w:val="22"/>
        </w:rPr>
        <w:t>Asimismo</w:t>
      </w:r>
      <w:r w:rsidR="00137681" w:rsidRPr="00E15168">
        <w:rPr>
          <w:rFonts w:asciiTheme="minorHAnsi" w:hAnsiTheme="minorHAnsi" w:cstheme="minorHAnsi"/>
          <w:sz w:val="22"/>
          <w:szCs w:val="22"/>
        </w:rPr>
        <w:t xml:space="preserve">, exhiben los contratos de las obras públicas que a continuación se describen, mismos que se encuentran incompletos </w:t>
      </w:r>
      <w:bookmarkStart w:id="4" w:name="_Hlk5010090"/>
      <w:r w:rsidR="00137681" w:rsidRPr="00E15168">
        <w:rPr>
          <w:rFonts w:asciiTheme="minorHAnsi" w:hAnsiTheme="minorHAnsi" w:cstheme="minorHAnsi"/>
          <w:sz w:val="22"/>
          <w:szCs w:val="22"/>
        </w:rPr>
        <w:t>“Mejoramiento de 25 pozos de Absorción en diversas calles en la localidad de Acanceh, Yucatán”, “Elaboración de expedientes técnicos y de obra pública”, “Ampliación del comedor comunitario de la localidad de Petectunich en el municipio de Acanceh, Yucatán”, “Elaboración de expedientes técnicos y de obra pública”, “Ampliación de Señalitica en la localidad y municipio de Acanceh”, “Construcción de 17 cuartos dormitorios en la comisaría de Tepich Carrillo, Municipio de Acanceh, Primera Etapa”, “Construcción de 4 cuartos dormitorios en la comisaría de Tepich Carrillo municipio de Acanceh segunda etapa”, “Construcción de 14 baños ecológicos en la localidad de Acanceh”, “Construcción de cuartos para baños en la localidad de Acanceh, Municipio de Acanceh”,</w:t>
      </w:r>
      <w:bookmarkEnd w:id="4"/>
      <w:r w:rsidR="00137681" w:rsidRPr="00E15168">
        <w:rPr>
          <w:rFonts w:asciiTheme="minorHAnsi" w:hAnsiTheme="minorHAnsi" w:cstheme="minorHAnsi"/>
          <w:sz w:val="22"/>
          <w:szCs w:val="22"/>
        </w:rPr>
        <w:t xml:space="preserve"> no obstante, dicha documentación resulta insuficiente para justificar y acreditar el destino final del gasto, en virtud de no adjuntar en primer término y por las obras que ya se relacionaron los contratos de obra pública completos, aunado a lo anterior, no exhiben </w:t>
      </w:r>
      <w:bookmarkStart w:id="5" w:name="_Hlk5010174"/>
      <w:r w:rsidR="00137681" w:rsidRPr="00E15168">
        <w:rPr>
          <w:rFonts w:asciiTheme="minorHAnsi" w:hAnsiTheme="minorHAnsi" w:cstheme="minorHAnsi"/>
          <w:sz w:val="22"/>
          <w:szCs w:val="22"/>
        </w:rPr>
        <w:t xml:space="preserve">identificación oficial del contratista, así como los expedientes técnicos de obra pública mismos que incluyan de manera enunciativa mas no </w:t>
      </w:r>
      <w:r w:rsidR="00137681" w:rsidRPr="00E15168">
        <w:rPr>
          <w:rFonts w:asciiTheme="minorHAnsi" w:hAnsiTheme="minorHAnsi" w:cstheme="minorHAnsi"/>
          <w:sz w:val="22"/>
          <w:szCs w:val="22"/>
        </w:rPr>
        <w:lastRenderedPageBreak/>
        <w:t xml:space="preserve">limitativa las estimaciones (estado de cuenta bancario donde se refleje el pago, transferencias bancaria, póliza cheque, factura, carátula de estimación, resumen de estimación, croquis del generador, pruebas de laboratorio, notas de bitácora de la estimación, finiquito de obra), números generadores, licitaciones, actas de entrega recepción debidamente requisitadas y suscritas,  bitácoras de obra completas, reportes fotográficos, croquis de localización de cada obra, proyecto ejecutivo, especificaciones de obra, plano de termino de obra con la localización de cada obra georreferenciada, dictamen de fallo, acta de extinción de derechos y obligaciones, </w:t>
      </w:r>
      <w:bookmarkEnd w:id="5"/>
      <w:r w:rsidR="00137681" w:rsidRPr="00E15168">
        <w:rPr>
          <w:rFonts w:asciiTheme="minorHAnsi" w:hAnsiTheme="minorHAnsi" w:cstheme="minorHAnsi"/>
          <w:sz w:val="22"/>
          <w:szCs w:val="22"/>
        </w:rPr>
        <w:t xml:space="preserve">entre otras documentales que justifiquen la realización, ejecución y funcionamiento de las obras que fueron pagadas con el saldo de la cuenta contable 1111-06 Caja Infra, teniéndose en consecuencia por </w:t>
      </w:r>
      <w:r w:rsidR="00137681" w:rsidRPr="00E15168">
        <w:rPr>
          <w:rFonts w:asciiTheme="minorHAnsi" w:hAnsiTheme="minorHAnsi" w:cstheme="minorHAnsi"/>
          <w:b/>
          <w:sz w:val="22"/>
          <w:szCs w:val="22"/>
        </w:rPr>
        <w:t xml:space="preserve">NO SOLVENTADA </w:t>
      </w:r>
      <w:r w:rsidR="00137681" w:rsidRPr="00E15168">
        <w:rPr>
          <w:rFonts w:asciiTheme="minorHAnsi" w:hAnsiTheme="minorHAnsi" w:cstheme="minorHAnsi"/>
          <w:sz w:val="22"/>
          <w:szCs w:val="22"/>
        </w:rPr>
        <w:t>la presente observación. En el siguiente cuadro se detalla el importe del saldo, el auxiliar de cuentas y período.</w:t>
      </w:r>
    </w:p>
    <w:p w14:paraId="0B9E7A69" w14:textId="77777777" w:rsidR="00137681" w:rsidRPr="00575D3D" w:rsidRDefault="00137681" w:rsidP="00137681">
      <w:pPr>
        <w:jc w:val="both"/>
        <w:rPr>
          <w:rFonts w:asciiTheme="minorHAnsi" w:hAnsiTheme="minorHAnsi" w:cstheme="minorHAnsi"/>
          <w:b/>
          <w:bCs/>
          <w:sz w:val="14"/>
          <w:szCs w:val="22"/>
        </w:rPr>
      </w:pPr>
    </w:p>
    <w:tbl>
      <w:tblPr>
        <w:tblStyle w:val="Tablaconcuadrcula"/>
        <w:tblW w:w="0" w:type="auto"/>
        <w:tblInd w:w="108" w:type="dxa"/>
        <w:tblLook w:val="04A0" w:firstRow="1" w:lastRow="0" w:firstColumn="1" w:lastColumn="0" w:noHBand="0" w:noVBand="1"/>
      </w:tblPr>
      <w:tblGrid>
        <w:gridCol w:w="2884"/>
        <w:gridCol w:w="2928"/>
        <w:gridCol w:w="2977"/>
      </w:tblGrid>
      <w:tr w:rsidR="00137681" w:rsidRPr="00E15168" w14:paraId="2032B274" w14:textId="77777777" w:rsidTr="00575D3D">
        <w:tc>
          <w:tcPr>
            <w:tcW w:w="2884" w:type="dxa"/>
            <w:tcBorders>
              <w:top w:val="single" w:sz="4" w:space="0" w:color="auto"/>
              <w:left w:val="single" w:sz="4" w:space="0" w:color="auto"/>
              <w:bottom w:val="single" w:sz="4" w:space="0" w:color="auto"/>
              <w:right w:val="single" w:sz="4" w:space="0" w:color="auto"/>
            </w:tcBorders>
          </w:tcPr>
          <w:p w14:paraId="59CABA81" w14:textId="77777777" w:rsidR="00137681" w:rsidRPr="00E15168" w:rsidRDefault="00137681" w:rsidP="00E05F92">
            <w:pPr>
              <w:jc w:val="center"/>
              <w:rPr>
                <w:rFonts w:asciiTheme="minorHAnsi" w:hAnsiTheme="minorHAnsi" w:cstheme="minorHAnsi"/>
                <w:b/>
                <w:sz w:val="16"/>
                <w:szCs w:val="20"/>
              </w:rPr>
            </w:pPr>
          </w:p>
          <w:p w14:paraId="5161C5B6" w14:textId="77777777" w:rsidR="00137681" w:rsidRPr="00E15168" w:rsidRDefault="00137681" w:rsidP="00E05F92">
            <w:pPr>
              <w:jc w:val="center"/>
              <w:rPr>
                <w:rFonts w:asciiTheme="minorHAnsi" w:hAnsiTheme="minorHAnsi" w:cstheme="minorHAnsi"/>
                <w:b/>
                <w:sz w:val="16"/>
                <w:szCs w:val="20"/>
              </w:rPr>
            </w:pPr>
            <w:r w:rsidRPr="00E15168">
              <w:rPr>
                <w:rFonts w:asciiTheme="minorHAnsi" w:hAnsiTheme="minorHAnsi" w:cstheme="minorHAnsi"/>
                <w:b/>
                <w:sz w:val="16"/>
                <w:szCs w:val="20"/>
              </w:rPr>
              <w:t>NÚMERO DE CUENTA CONTABLE</w:t>
            </w:r>
          </w:p>
        </w:tc>
        <w:tc>
          <w:tcPr>
            <w:tcW w:w="2928" w:type="dxa"/>
            <w:tcBorders>
              <w:top w:val="single" w:sz="4" w:space="0" w:color="auto"/>
              <w:left w:val="single" w:sz="4" w:space="0" w:color="auto"/>
              <w:bottom w:val="single" w:sz="4" w:space="0" w:color="auto"/>
              <w:right w:val="single" w:sz="4" w:space="0" w:color="auto"/>
            </w:tcBorders>
          </w:tcPr>
          <w:p w14:paraId="2EEAC663" w14:textId="77777777" w:rsidR="00137681" w:rsidRPr="00E15168" w:rsidRDefault="00137681" w:rsidP="00E05F92">
            <w:pPr>
              <w:jc w:val="center"/>
              <w:rPr>
                <w:rFonts w:asciiTheme="minorHAnsi" w:hAnsiTheme="minorHAnsi" w:cstheme="minorHAnsi"/>
                <w:b/>
                <w:sz w:val="16"/>
                <w:szCs w:val="20"/>
              </w:rPr>
            </w:pPr>
          </w:p>
          <w:p w14:paraId="7FC993AF" w14:textId="77777777" w:rsidR="00137681" w:rsidRPr="00E15168" w:rsidRDefault="00137681" w:rsidP="00E05F92">
            <w:pPr>
              <w:jc w:val="center"/>
              <w:rPr>
                <w:rFonts w:asciiTheme="minorHAnsi" w:hAnsiTheme="minorHAnsi" w:cstheme="minorHAnsi"/>
                <w:b/>
                <w:sz w:val="16"/>
                <w:szCs w:val="20"/>
              </w:rPr>
            </w:pPr>
            <w:r w:rsidRPr="00E15168">
              <w:rPr>
                <w:rFonts w:asciiTheme="minorHAnsi" w:hAnsiTheme="minorHAnsi" w:cstheme="minorHAnsi"/>
                <w:b/>
                <w:sz w:val="16"/>
                <w:szCs w:val="20"/>
              </w:rPr>
              <w:t>PERÍODO DE CUENTAS</w:t>
            </w:r>
          </w:p>
        </w:tc>
        <w:tc>
          <w:tcPr>
            <w:tcW w:w="2977" w:type="dxa"/>
            <w:tcBorders>
              <w:top w:val="single" w:sz="4" w:space="0" w:color="auto"/>
              <w:left w:val="single" w:sz="4" w:space="0" w:color="auto"/>
              <w:bottom w:val="single" w:sz="4" w:space="0" w:color="auto"/>
              <w:right w:val="single" w:sz="4" w:space="0" w:color="auto"/>
            </w:tcBorders>
            <w:hideMark/>
          </w:tcPr>
          <w:p w14:paraId="7333AAF7" w14:textId="77777777" w:rsidR="00137681" w:rsidRPr="00E15168" w:rsidRDefault="00137681" w:rsidP="00E05F92">
            <w:pPr>
              <w:jc w:val="center"/>
              <w:rPr>
                <w:rFonts w:asciiTheme="minorHAnsi" w:hAnsiTheme="minorHAnsi" w:cstheme="minorHAnsi"/>
                <w:b/>
                <w:sz w:val="16"/>
                <w:szCs w:val="20"/>
              </w:rPr>
            </w:pPr>
            <w:r w:rsidRPr="00E15168">
              <w:rPr>
                <w:rFonts w:asciiTheme="minorHAnsi" w:hAnsiTheme="minorHAnsi" w:cstheme="minorHAnsi"/>
                <w:b/>
                <w:sz w:val="16"/>
                <w:szCs w:val="20"/>
              </w:rPr>
              <w:t>IMPORTE DEL SALDO SIN COMPROBANTE Y SIN DESTINO FINAL.</w:t>
            </w:r>
          </w:p>
        </w:tc>
      </w:tr>
      <w:tr w:rsidR="00137681" w:rsidRPr="00E15168" w14:paraId="3CBCA429" w14:textId="77777777" w:rsidTr="00575D3D">
        <w:tc>
          <w:tcPr>
            <w:tcW w:w="2884" w:type="dxa"/>
            <w:tcBorders>
              <w:top w:val="single" w:sz="4" w:space="0" w:color="auto"/>
              <w:left w:val="single" w:sz="4" w:space="0" w:color="auto"/>
              <w:bottom w:val="single" w:sz="4" w:space="0" w:color="auto"/>
              <w:right w:val="single" w:sz="4" w:space="0" w:color="auto"/>
            </w:tcBorders>
            <w:hideMark/>
          </w:tcPr>
          <w:p w14:paraId="53F4D532" w14:textId="77777777" w:rsidR="00137681" w:rsidRPr="00E15168" w:rsidRDefault="00137681" w:rsidP="00E05F92">
            <w:pPr>
              <w:jc w:val="center"/>
              <w:rPr>
                <w:rFonts w:asciiTheme="minorHAnsi" w:hAnsiTheme="minorHAnsi" w:cstheme="minorHAnsi"/>
                <w:sz w:val="16"/>
                <w:szCs w:val="20"/>
              </w:rPr>
            </w:pPr>
            <w:r w:rsidRPr="00E15168">
              <w:rPr>
                <w:rFonts w:asciiTheme="minorHAnsi" w:hAnsiTheme="minorHAnsi" w:cstheme="minorHAnsi"/>
                <w:sz w:val="16"/>
                <w:szCs w:val="20"/>
              </w:rPr>
              <w:t>1111-06</w:t>
            </w:r>
          </w:p>
        </w:tc>
        <w:tc>
          <w:tcPr>
            <w:tcW w:w="2928" w:type="dxa"/>
            <w:tcBorders>
              <w:top w:val="single" w:sz="4" w:space="0" w:color="auto"/>
              <w:left w:val="single" w:sz="4" w:space="0" w:color="auto"/>
              <w:bottom w:val="single" w:sz="4" w:space="0" w:color="auto"/>
              <w:right w:val="single" w:sz="4" w:space="0" w:color="auto"/>
            </w:tcBorders>
            <w:hideMark/>
          </w:tcPr>
          <w:p w14:paraId="72A3BCD2" w14:textId="77777777" w:rsidR="00137681" w:rsidRPr="00E15168" w:rsidRDefault="00137681" w:rsidP="00E05F92">
            <w:pPr>
              <w:jc w:val="center"/>
              <w:rPr>
                <w:rFonts w:asciiTheme="minorHAnsi" w:hAnsiTheme="minorHAnsi" w:cstheme="minorHAnsi"/>
                <w:sz w:val="16"/>
                <w:szCs w:val="20"/>
              </w:rPr>
            </w:pPr>
            <w:r w:rsidRPr="00E15168">
              <w:rPr>
                <w:rFonts w:asciiTheme="minorHAnsi" w:hAnsiTheme="minorHAnsi" w:cstheme="minorHAnsi"/>
                <w:sz w:val="16"/>
                <w:szCs w:val="20"/>
              </w:rPr>
              <w:t>01/01/2016 al 31/12/2016</w:t>
            </w:r>
          </w:p>
        </w:tc>
        <w:tc>
          <w:tcPr>
            <w:tcW w:w="2977" w:type="dxa"/>
            <w:tcBorders>
              <w:top w:val="single" w:sz="4" w:space="0" w:color="auto"/>
              <w:left w:val="single" w:sz="4" w:space="0" w:color="auto"/>
              <w:bottom w:val="single" w:sz="4" w:space="0" w:color="auto"/>
              <w:right w:val="single" w:sz="4" w:space="0" w:color="auto"/>
            </w:tcBorders>
            <w:hideMark/>
          </w:tcPr>
          <w:p w14:paraId="0E8FC671" w14:textId="77777777" w:rsidR="00137681" w:rsidRPr="00E15168" w:rsidRDefault="00137681" w:rsidP="00E05F92">
            <w:pPr>
              <w:jc w:val="center"/>
              <w:rPr>
                <w:rFonts w:asciiTheme="minorHAnsi" w:hAnsiTheme="minorHAnsi" w:cstheme="minorHAnsi"/>
                <w:sz w:val="16"/>
                <w:szCs w:val="20"/>
              </w:rPr>
            </w:pPr>
            <w:r w:rsidRPr="00E15168">
              <w:rPr>
                <w:rFonts w:asciiTheme="minorHAnsi" w:hAnsiTheme="minorHAnsi" w:cstheme="minorHAnsi"/>
                <w:sz w:val="16"/>
                <w:szCs w:val="20"/>
              </w:rPr>
              <w:t xml:space="preserve">$978,245.01 </w:t>
            </w:r>
          </w:p>
        </w:tc>
      </w:tr>
      <w:tr w:rsidR="00137681" w:rsidRPr="00E15168" w14:paraId="59690897" w14:textId="77777777" w:rsidTr="00575D3D">
        <w:tc>
          <w:tcPr>
            <w:tcW w:w="5812" w:type="dxa"/>
            <w:gridSpan w:val="2"/>
            <w:tcBorders>
              <w:top w:val="single" w:sz="4" w:space="0" w:color="auto"/>
              <w:left w:val="single" w:sz="4" w:space="0" w:color="auto"/>
              <w:bottom w:val="single" w:sz="4" w:space="0" w:color="auto"/>
              <w:right w:val="single" w:sz="4" w:space="0" w:color="auto"/>
            </w:tcBorders>
            <w:hideMark/>
          </w:tcPr>
          <w:p w14:paraId="2BF27AD5" w14:textId="77777777" w:rsidR="00137681" w:rsidRPr="00E15168" w:rsidRDefault="00137681" w:rsidP="00E05F92">
            <w:pPr>
              <w:jc w:val="both"/>
              <w:rPr>
                <w:rFonts w:asciiTheme="minorHAnsi" w:hAnsiTheme="minorHAnsi" w:cstheme="minorHAnsi"/>
                <w:b/>
                <w:sz w:val="16"/>
                <w:szCs w:val="20"/>
              </w:rPr>
            </w:pPr>
            <w:r w:rsidRPr="00E15168">
              <w:rPr>
                <w:rFonts w:asciiTheme="minorHAnsi" w:hAnsiTheme="minorHAnsi" w:cstheme="minorHAnsi"/>
                <w:b/>
                <w:sz w:val="16"/>
                <w:szCs w:val="20"/>
              </w:rPr>
              <w:t>IMPORTE TOTAL POR EL SALDO AL 31 DE DICIEMBRE EN LA CUENTA CONTABLE 1111-06 CAJA INFRA; NO PROPORCIONÓ ACLARACIÓN O JUSTIFICACIÓN POR NO DEPOSITAR EL SALDO AL CIERRE DEL EJERCICIO EN LA CUENTA BANCARIA ESPECÍFICA:</w:t>
            </w:r>
          </w:p>
        </w:tc>
        <w:tc>
          <w:tcPr>
            <w:tcW w:w="2977" w:type="dxa"/>
            <w:tcBorders>
              <w:top w:val="single" w:sz="4" w:space="0" w:color="auto"/>
              <w:left w:val="single" w:sz="4" w:space="0" w:color="auto"/>
              <w:bottom w:val="single" w:sz="4" w:space="0" w:color="auto"/>
              <w:right w:val="single" w:sz="4" w:space="0" w:color="auto"/>
            </w:tcBorders>
          </w:tcPr>
          <w:p w14:paraId="105F113A" w14:textId="77777777" w:rsidR="00137681" w:rsidRPr="00E15168" w:rsidRDefault="00137681" w:rsidP="00E05F92">
            <w:pPr>
              <w:jc w:val="center"/>
              <w:rPr>
                <w:rFonts w:asciiTheme="minorHAnsi" w:hAnsiTheme="minorHAnsi" w:cstheme="minorHAnsi"/>
                <w:b/>
                <w:sz w:val="16"/>
                <w:szCs w:val="20"/>
              </w:rPr>
            </w:pPr>
          </w:p>
          <w:p w14:paraId="2A249B5D" w14:textId="77777777" w:rsidR="00137681" w:rsidRPr="00E15168" w:rsidRDefault="00137681" w:rsidP="00E05F92">
            <w:pPr>
              <w:jc w:val="center"/>
              <w:rPr>
                <w:rFonts w:asciiTheme="minorHAnsi" w:hAnsiTheme="minorHAnsi" w:cstheme="minorHAnsi"/>
                <w:b/>
                <w:sz w:val="16"/>
                <w:szCs w:val="20"/>
              </w:rPr>
            </w:pPr>
            <w:r w:rsidRPr="00E15168">
              <w:rPr>
                <w:rFonts w:asciiTheme="minorHAnsi" w:hAnsiTheme="minorHAnsi" w:cstheme="minorHAnsi"/>
                <w:b/>
                <w:sz w:val="16"/>
                <w:szCs w:val="20"/>
              </w:rPr>
              <w:t>$978,245.01 M.N.</w:t>
            </w:r>
          </w:p>
        </w:tc>
      </w:tr>
    </w:tbl>
    <w:p w14:paraId="2D7B5F79" w14:textId="77777777" w:rsidR="00137681" w:rsidRPr="00E15168" w:rsidRDefault="006C448F" w:rsidP="00D9597E">
      <w:pPr>
        <w:ind w:firstLine="708"/>
        <w:jc w:val="both"/>
        <w:rPr>
          <w:rFonts w:asciiTheme="minorHAnsi" w:hAnsiTheme="minorHAnsi" w:cstheme="minorHAnsi"/>
          <w:sz w:val="22"/>
          <w:szCs w:val="22"/>
        </w:rPr>
      </w:pPr>
      <w:r w:rsidRPr="00E15168">
        <w:rPr>
          <w:rFonts w:asciiTheme="minorHAnsi" w:hAnsiTheme="minorHAnsi" w:cstheme="minorHAnsi"/>
          <w:sz w:val="22"/>
          <w:szCs w:val="22"/>
        </w:rPr>
        <w:t xml:space="preserve"> </w:t>
      </w:r>
    </w:p>
    <w:p w14:paraId="710A7DE5" w14:textId="77777777" w:rsidR="00B14076" w:rsidRPr="00E15168" w:rsidRDefault="00B14076" w:rsidP="00B14076">
      <w:pPr>
        <w:jc w:val="both"/>
        <w:rPr>
          <w:rFonts w:asciiTheme="minorHAnsi" w:hAnsiTheme="minorHAnsi" w:cs="Arial"/>
          <w:sz w:val="22"/>
          <w:szCs w:val="22"/>
        </w:rPr>
      </w:pPr>
      <w:r w:rsidRPr="00E15168">
        <w:rPr>
          <w:rFonts w:ascii="Calibri" w:hAnsi="Calibri"/>
          <w:sz w:val="22"/>
          <w:szCs w:val="22"/>
          <w:lang w:eastAsia="es-MX"/>
        </w:rPr>
        <w:t xml:space="preserve">Respecto a la </w:t>
      </w:r>
      <w:bookmarkStart w:id="6" w:name="_Hlk5010247"/>
      <w:r w:rsidRPr="00E15168">
        <w:rPr>
          <w:rFonts w:ascii="Calibri" w:hAnsi="Calibri"/>
          <w:sz w:val="22"/>
          <w:szCs w:val="22"/>
          <w:lang w:eastAsia="es-MX"/>
        </w:rPr>
        <w:t xml:space="preserve">observación </w:t>
      </w:r>
      <w:r w:rsidRPr="00E15168">
        <w:rPr>
          <w:rFonts w:ascii="Calibri" w:hAnsi="Calibri"/>
          <w:b/>
          <w:bCs/>
          <w:i/>
          <w:sz w:val="22"/>
          <w:szCs w:val="22"/>
          <w:lang w:eastAsia="es-MX"/>
        </w:rPr>
        <w:t xml:space="preserve">“Pagos en los meses de abril, mayo y de agosto a octubre de 2016 con la cuenta caja participaciones y el FORTAMUN-DF, por conceptos de impuestos y derechos, asesorías legales y combustible; no proporcionó documentación comprobatoria que justifique el destino final del gasto, </w:t>
      </w:r>
      <w:r w:rsidRPr="00E15168">
        <w:rPr>
          <w:rFonts w:ascii="Calibri" w:hAnsi="Calibri"/>
          <w:bCs/>
          <w:sz w:val="22"/>
          <w:szCs w:val="22"/>
          <w:lang w:eastAsia="es-MX"/>
        </w:rPr>
        <w:t>por la cantidad de $</w:t>
      </w:r>
      <w:r w:rsidRPr="00E15168">
        <w:rPr>
          <w:rFonts w:asciiTheme="minorHAnsi" w:hAnsiTheme="minorHAnsi" w:cstheme="minorHAnsi"/>
          <w:sz w:val="22"/>
          <w:szCs w:val="22"/>
        </w:rPr>
        <w:t>546,607.94 M.N. (SON: QUINIENTOS CUARENTA Y SEIS MIL SEISCIENTOS SIETE PESOS 94/100 M.N.),</w:t>
      </w:r>
      <w:bookmarkEnd w:id="6"/>
      <w:r w:rsidRPr="00E15168">
        <w:rPr>
          <w:rFonts w:asciiTheme="minorHAnsi" w:hAnsiTheme="minorHAnsi" w:cstheme="minorHAnsi"/>
          <w:sz w:val="22"/>
          <w:szCs w:val="22"/>
        </w:rPr>
        <w:t xml:space="preserve"> los presuntos responsables exhibieron como pruebas</w:t>
      </w:r>
      <w:r w:rsidRPr="00E15168">
        <w:rPr>
          <w:rFonts w:asciiTheme="minorHAnsi" w:hAnsiTheme="minorHAnsi" w:cs="Arial"/>
          <w:sz w:val="22"/>
          <w:szCs w:val="22"/>
        </w:rPr>
        <w:t xml:space="preserve"> las </w:t>
      </w:r>
      <w:r w:rsidR="0019521A" w:rsidRPr="00E15168">
        <w:rPr>
          <w:rFonts w:asciiTheme="minorHAnsi" w:hAnsiTheme="minorHAnsi" w:cs="Arial"/>
          <w:sz w:val="22"/>
          <w:szCs w:val="22"/>
        </w:rPr>
        <w:t>que se</w:t>
      </w:r>
      <w:r w:rsidRPr="00E15168">
        <w:rPr>
          <w:rFonts w:asciiTheme="minorHAnsi" w:hAnsiTheme="minorHAnsi" w:cs="Arial"/>
          <w:sz w:val="22"/>
          <w:szCs w:val="22"/>
        </w:rPr>
        <w:t xml:space="preserve"> enuncian a continuación:</w:t>
      </w:r>
    </w:p>
    <w:p w14:paraId="3A8CAB55" w14:textId="77777777" w:rsidR="00B14076" w:rsidRPr="00E15168" w:rsidRDefault="00B14076" w:rsidP="00B14076">
      <w:pPr>
        <w:pStyle w:val="Prrafodelista"/>
        <w:numPr>
          <w:ilvl w:val="0"/>
          <w:numId w:val="35"/>
        </w:numPr>
        <w:jc w:val="both"/>
        <w:rPr>
          <w:rFonts w:ascii="Calibri" w:hAnsi="Calibri"/>
          <w:sz w:val="22"/>
          <w:szCs w:val="22"/>
          <w:lang w:eastAsia="es-MX"/>
        </w:rPr>
      </w:pPr>
      <w:bookmarkStart w:id="7" w:name="_Hlk5010264"/>
      <w:r w:rsidRPr="00E15168">
        <w:rPr>
          <w:rFonts w:ascii="Calibri" w:hAnsi="Calibri"/>
          <w:sz w:val="22"/>
          <w:szCs w:val="22"/>
          <w:lang w:eastAsia="es-MX"/>
        </w:rPr>
        <w:t xml:space="preserve">Por las pólizas </w:t>
      </w:r>
      <w:r w:rsidRPr="00E15168">
        <w:rPr>
          <w:rFonts w:ascii="Calibri" w:hAnsi="Calibri"/>
          <w:b/>
          <w:sz w:val="22"/>
          <w:szCs w:val="22"/>
          <w:lang w:eastAsia="es-MX"/>
        </w:rPr>
        <w:t xml:space="preserve">C00249 </w:t>
      </w:r>
      <w:r w:rsidRPr="00E15168">
        <w:rPr>
          <w:rFonts w:ascii="Calibri" w:hAnsi="Calibri"/>
          <w:sz w:val="22"/>
          <w:szCs w:val="22"/>
          <w:lang w:eastAsia="es-MX"/>
        </w:rPr>
        <w:t>y</w:t>
      </w:r>
      <w:r w:rsidRPr="00E15168">
        <w:rPr>
          <w:rFonts w:ascii="Calibri" w:hAnsi="Calibri"/>
          <w:b/>
          <w:sz w:val="22"/>
          <w:szCs w:val="22"/>
          <w:lang w:eastAsia="es-MX"/>
        </w:rPr>
        <w:t xml:space="preserve"> C00725 </w:t>
      </w:r>
      <w:r w:rsidRPr="00E15168">
        <w:rPr>
          <w:rFonts w:ascii="Calibri" w:hAnsi="Calibri"/>
          <w:sz w:val="22"/>
          <w:szCs w:val="22"/>
          <w:lang w:eastAsia="es-MX"/>
        </w:rPr>
        <w:t>por concepto de pago de CONAGUA por las cantidades de $130,727.00 M.N. (SON: CIENTO TREINTA MIL SETECIENTOS VEINTISIETE PESOS 00/100 M.N.) y $40,980.00 M.N. (SON: CUARENTA MIL NOVECIENTOS OCHENTA PESOS 00/100 M.N.)</w:t>
      </w:r>
      <w:bookmarkEnd w:id="7"/>
      <w:r w:rsidRPr="00E15168">
        <w:rPr>
          <w:rFonts w:ascii="Calibri" w:hAnsi="Calibri"/>
          <w:sz w:val="22"/>
          <w:szCs w:val="22"/>
          <w:lang w:eastAsia="es-MX"/>
        </w:rPr>
        <w:t xml:space="preserve"> respectivamente,</w:t>
      </w:r>
      <w:r w:rsidR="0019521A" w:rsidRPr="00E15168">
        <w:rPr>
          <w:rFonts w:ascii="Calibri" w:hAnsi="Calibri"/>
          <w:sz w:val="22"/>
          <w:szCs w:val="22"/>
          <w:lang w:eastAsia="es-MX"/>
        </w:rPr>
        <w:t xml:space="preserve"> las</w:t>
      </w:r>
      <w:r w:rsidRPr="00E15168">
        <w:rPr>
          <w:rFonts w:ascii="Calibri" w:hAnsi="Calibri"/>
          <w:sz w:val="22"/>
          <w:szCs w:val="22"/>
          <w:lang w:eastAsia="es-MX"/>
        </w:rPr>
        <w:t xml:space="preserve"> constancias de Participaciones de los meses de abril y agosto respectivamente, constancias en las cuales se aprecia el descuento realizado al H. Ayuntamiento por concepto de </w:t>
      </w:r>
      <w:r w:rsidRPr="00E15168">
        <w:rPr>
          <w:rFonts w:ascii="Calibri" w:hAnsi="Calibri"/>
          <w:i/>
          <w:sz w:val="22"/>
          <w:szCs w:val="22"/>
          <w:lang w:eastAsia="es-MX"/>
        </w:rPr>
        <w:t xml:space="preserve">afectación CONAGUA, </w:t>
      </w:r>
      <w:r w:rsidRPr="00E15168">
        <w:rPr>
          <w:rFonts w:ascii="Calibri" w:hAnsi="Calibri"/>
          <w:sz w:val="22"/>
          <w:szCs w:val="22"/>
          <w:lang w:eastAsia="es-MX"/>
        </w:rPr>
        <w:t xml:space="preserve">importes que coinciden con los registrados en los mayores auxiliares y que por ende, presuponen el descuento realizado al H. Ayuntamiento de Acanceh por parte de la Secretaría de Administración y Finanzas, aunado a la constancia exhibida, presentan el </w:t>
      </w:r>
      <w:bookmarkStart w:id="8" w:name="_Hlk5010323"/>
      <w:r w:rsidRPr="00E15168">
        <w:rPr>
          <w:rFonts w:ascii="Calibri" w:hAnsi="Calibri"/>
          <w:sz w:val="22"/>
          <w:szCs w:val="22"/>
          <w:lang w:eastAsia="es-MX"/>
        </w:rPr>
        <w:t>Convenio de Coordinación celebrado entre el ejecutivo federal por conducto de la Secretaría de Medio Ambiente y Recursos Naturales, a través de la Comisión Nacional de Agua y por la otra parte, el Poder Ejecutivo del Estado de Yucatán,</w:t>
      </w:r>
      <w:bookmarkEnd w:id="8"/>
      <w:r w:rsidRPr="00E15168">
        <w:rPr>
          <w:rFonts w:ascii="Calibri" w:hAnsi="Calibri"/>
          <w:sz w:val="22"/>
          <w:szCs w:val="22"/>
          <w:lang w:eastAsia="es-MX"/>
        </w:rPr>
        <w:t xml:space="preserve"> convenio en el cual en la cláusula séptima denominada </w:t>
      </w:r>
      <w:r w:rsidRPr="00E15168">
        <w:rPr>
          <w:rFonts w:ascii="Calibri" w:hAnsi="Calibri"/>
          <w:i/>
          <w:sz w:val="22"/>
          <w:szCs w:val="22"/>
          <w:lang w:eastAsia="es-MX"/>
        </w:rPr>
        <w:t xml:space="preserve">DE LA INCORPORACIÓN DE LOS MUNICIPIOS, </w:t>
      </w:r>
      <w:r w:rsidRPr="00E15168">
        <w:rPr>
          <w:rFonts w:ascii="Calibri" w:hAnsi="Calibri"/>
          <w:sz w:val="22"/>
          <w:szCs w:val="22"/>
          <w:lang w:eastAsia="es-MX"/>
        </w:rPr>
        <w:t xml:space="preserve">se describe que el estado se compromete a suscribir los instrumentos jurídicos necesarios con los Ayuntamientos de los Municipios para incorporarlos al desarrollo de los proyectos derivados de los instrumentos análogos de dicho convenio, de lo cual se desprende que debe de existir un </w:t>
      </w:r>
      <w:bookmarkStart w:id="9" w:name="_Hlk5010295"/>
      <w:r w:rsidRPr="00E15168">
        <w:rPr>
          <w:rFonts w:ascii="Calibri" w:hAnsi="Calibri"/>
          <w:sz w:val="22"/>
          <w:szCs w:val="22"/>
          <w:lang w:eastAsia="es-MX"/>
        </w:rPr>
        <w:t>convenio celebrado entre el Estado de Yucatán y el H. Ayuntamiento de Acanceh en el cual se especifique la finalidad, métodos de pago, objetivos, vigencia entre otros aspectos, y que debió de ser este último en conjunto con el exhibido</w:t>
      </w:r>
      <w:bookmarkEnd w:id="9"/>
      <w:r w:rsidRPr="00E15168">
        <w:rPr>
          <w:rFonts w:ascii="Calibri" w:hAnsi="Calibri"/>
          <w:sz w:val="22"/>
          <w:szCs w:val="22"/>
          <w:lang w:eastAsia="es-MX"/>
        </w:rPr>
        <w:t xml:space="preserve"> el que se debe presentar para la justificación de los pagos realizados a la Secretaría de Administración y Finanzas, teniéndose en consecuencia por NO SOLVENTADAS</w:t>
      </w:r>
      <w:r w:rsidRPr="00E15168">
        <w:rPr>
          <w:rFonts w:ascii="Calibri" w:hAnsi="Calibri"/>
          <w:b/>
          <w:sz w:val="22"/>
          <w:szCs w:val="22"/>
          <w:lang w:eastAsia="es-MX"/>
        </w:rPr>
        <w:t xml:space="preserve"> </w:t>
      </w:r>
      <w:r w:rsidRPr="00E15168">
        <w:rPr>
          <w:rFonts w:ascii="Calibri" w:hAnsi="Calibri"/>
          <w:sz w:val="22"/>
          <w:szCs w:val="22"/>
          <w:lang w:eastAsia="es-MX"/>
        </w:rPr>
        <w:t xml:space="preserve">las pólizas antes señaladas. </w:t>
      </w:r>
      <w:r w:rsidRPr="00E15168">
        <w:rPr>
          <w:rFonts w:ascii="Calibri" w:hAnsi="Calibri"/>
          <w:b/>
          <w:sz w:val="22"/>
          <w:szCs w:val="22"/>
          <w:lang w:eastAsia="es-MX"/>
        </w:rPr>
        <w:t xml:space="preserve"> </w:t>
      </w:r>
    </w:p>
    <w:p w14:paraId="4195C082" w14:textId="77777777" w:rsidR="00B14076" w:rsidRPr="00E15168" w:rsidRDefault="00B14076" w:rsidP="00B14076">
      <w:pPr>
        <w:pStyle w:val="Prrafodelista"/>
        <w:numPr>
          <w:ilvl w:val="0"/>
          <w:numId w:val="35"/>
        </w:numPr>
        <w:jc w:val="both"/>
        <w:rPr>
          <w:rFonts w:ascii="Calibri" w:hAnsi="Calibri"/>
          <w:sz w:val="22"/>
          <w:szCs w:val="22"/>
          <w:lang w:eastAsia="es-MX"/>
        </w:rPr>
      </w:pPr>
      <w:bookmarkStart w:id="10" w:name="_Hlk5010381"/>
      <w:r w:rsidRPr="00E15168">
        <w:rPr>
          <w:rFonts w:ascii="Calibri" w:hAnsi="Calibri"/>
          <w:sz w:val="22"/>
          <w:szCs w:val="22"/>
          <w:lang w:eastAsia="es-MX"/>
        </w:rPr>
        <w:t xml:space="preserve">Por la póliza </w:t>
      </w:r>
      <w:r w:rsidRPr="00E15168">
        <w:rPr>
          <w:rFonts w:ascii="Calibri" w:hAnsi="Calibri"/>
          <w:b/>
          <w:sz w:val="22"/>
          <w:szCs w:val="22"/>
          <w:lang w:eastAsia="es-MX"/>
        </w:rPr>
        <w:t>C00283</w:t>
      </w:r>
      <w:r w:rsidRPr="00E15168">
        <w:rPr>
          <w:rFonts w:ascii="Calibri" w:hAnsi="Calibri"/>
          <w:sz w:val="22"/>
          <w:szCs w:val="22"/>
          <w:lang w:eastAsia="es-MX"/>
        </w:rPr>
        <w:t xml:space="preserve"> por concepto de asesoría jurídica por el importe de $20,140.00 M.N. (SON: VEINTE MIL CIENTO CUARENTA PESOS 00/100 M.N.), proporcionaron comprobante </w:t>
      </w:r>
      <w:r w:rsidRPr="00E15168">
        <w:rPr>
          <w:rFonts w:ascii="Calibri" w:hAnsi="Calibri"/>
          <w:sz w:val="22"/>
          <w:szCs w:val="22"/>
          <w:lang w:eastAsia="es-MX"/>
        </w:rPr>
        <w:lastRenderedPageBreak/>
        <w:t>fiscal número A-343 anexando la Verificación de Comprobantes Fiscales por Internet, guía de los Fondos de Aportaciones Federales para los Municipios FAISM y FAFM 2013 (páginas 39 a la 46), solicitud y entrega de material, contrato de prestación de servicios profesionales adjuntando credencial para votar del contratista y constancia de recepción,  sin embargo por este último existe una contradicción en el llenado de la constancia, toda vez que en el escrito manifiesta que recibe una cantidad distinta a la establecida y el concepto por el cual la recibe es por “ trabajos varios de tablaroca en el área de tesorería” y no por asesoría jurídica como se establece en el contrato de prestación de servicios profesionales, asimismo</w:t>
      </w:r>
      <w:r w:rsidR="00A86B07" w:rsidRPr="00E15168">
        <w:rPr>
          <w:rFonts w:ascii="Calibri" w:hAnsi="Calibri"/>
          <w:sz w:val="22"/>
          <w:szCs w:val="22"/>
          <w:lang w:eastAsia="es-MX"/>
        </w:rPr>
        <w:t>,</w:t>
      </w:r>
      <w:r w:rsidRPr="00E15168">
        <w:rPr>
          <w:rFonts w:ascii="Calibri" w:hAnsi="Calibri"/>
          <w:sz w:val="22"/>
          <w:szCs w:val="22"/>
          <w:lang w:eastAsia="es-MX"/>
        </w:rPr>
        <w:t xml:space="preserve"> omitió anexar el </w:t>
      </w:r>
      <w:r w:rsidRPr="00E15168">
        <w:rPr>
          <w:rFonts w:asciiTheme="minorHAnsi" w:hAnsiTheme="minorHAnsi" w:cstheme="minorHAnsi"/>
          <w:sz w:val="22"/>
          <w:szCs w:val="22"/>
        </w:rPr>
        <w:t>reporte de los trabajos realizados por el prestador de servicios que compruebe el destino final del gasto.</w:t>
      </w:r>
    </w:p>
    <w:p w14:paraId="290712E5" w14:textId="77777777" w:rsidR="00B14076" w:rsidRPr="00E15168" w:rsidRDefault="00B14076" w:rsidP="00B14076">
      <w:pPr>
        <w:pStyle w:val="Prrafodelista"/>
        <w:numPr>
          <w:ilvl w:val="0"/>
          <w:numId w:val="35"/>
        </w:numPr>
        <w:jc w:val="both"/>
        <w:rPr>
          <w:rFonts w:asciiTheme="minorHAnsi" w:hAnsiTheme="minorHAnsi" w:cstheme="minorHAnsi"/>
          <w:sz w:val="22"/>
          <w:szCs w:val="22"/>
        </w:rPr>
      </w:pPr>
      <w:bookmarkStart w:id="11" w:name="_Hlk5010437"/>
      <w:bookmarkEnd w:id="10"/>
      <w:r w:rsidRPr="00E15168">
        <w:rPr>
          <w:rFonts w:asciiTheme="minorHAnsi" w:hAnsiTheme="minorHAnsi" w:cstheme="minorHAnsi"/>
          <w:sz w:val="22"/>
          <w:szCs w:val="22"/>
        </w:rPr>
        <w:t xml:space="preserve">Por las pólizas </w:t>
      </w:r>
      <w:r w:rsidRPr="00E15168">
        <w:rPr>
          <w:rFonts w:asciiTheme="minorHAnsi" w:hAnsiTheme="minorHAnsi" w:cstheme="minorHAnsi"/>
          <w:b/>
          <w:sz w:val="22"/>
          <w:szCs w:val="22"/>
        </w:rPr>
        <w:t xml:space="preserve">C00726, </w:t>
      </w:r>
      <w:r w:rsidRPr="00E15168">
        <w:rPr>
          <w:rFonts w:asciiTheme="minorHAnsi" w:hAnsiTheme="minorHAnsi" w:cstheme="minorHAnsi"/>
          <w:sz w:val="22"/>
          <w:szCs w:val="22"/>
        </w:rPr>
        <w:t>por concepto de combustible por la cantidad de $113,053.41 M.N. (SON: CIENTO TRECE MIL CINCUENTA Y TRES PESOS 41/100 M.N.), exhiben 2 comprobantes fiscales con números de folio 49YBA y 51YBA por las cantidades de $45,501.19 M.N. (SON: CUARENTA Y CINCO MIL QUINIENTOS UN PESOS 19/100 M.N.) y $67,552.22 M.N. (SON: SESENTA Y SIETE MIL QUINIENTOS CINCUENTA Y DOS PESOS 22/100 M.N.), adjuntando por cada uno de los comprobantes informe y solicitud de compra, autorización y orden de compra, constancia de recepción, la flotilla vehicular y diversas bitácoras de combustible, documentales de las cuales únicamente se justifica por ambas facturas el combustible empleado en el vehículo GZ150 marca SUZUKI con número de placas 7HHY8, ya que el mismo se encuentra debidamente registrado en la flotilla vehicular, justificándose de esta manera en lo que respecta a la factura 49YBA la cantidad de $2,331.51 M.N. (SON: DOS MIL TRESCIENTOS TREINTA Y UN PESOS 51/100 M.N.), quedando pendiente por dicho comprobante el importe de $43,169.68 M.N. (SON: CUARENTA Y TRES MIL CIENTO SESENTA Y NUEVE PESOS 68/100 M.N.); ahora bien, respecto del segundo comprobante con número de folio 51YBA se acredita la cantidad de $15,723.54 M.N. (SON: QUINCE MIL SETECIENTOS VEINTITRÉS PESOS 54/100 M.N.), quedando pendiente por justificar la cantidad de $51,828.68 M.N. (SON: CINCUENTA Y UN MIL OCHOCIENTOS VEINTIOCHO PESOS 68/100 M.N.), teniéndose en consecuencia por parcialmente solventada la presente póliza por la cantidad de $18,055.05 M.N. (SON: DIECIOCHO MIL CINCUENTA Y CINCO PESOS 05/100 M.N.), quedando por acreditar</w:t>
      </w:r>
      <w:r w:rsidR="00A86B07" w:rsidRPr="00E15168">
        <w:rPr>
          <w:rFonts w:asciiTheme="minorHAnsi" w:hAnsiTheme="minorHAnsi" w:cstheme="minorHAnsi"/>
          <w:sz w:val="22"/>
          <w:szCs w:val="22"/>
        </w:rPr>
        <w:t xml:space="preserve"> respecto de la póliza C00726</w:t>
      </w:r>
      <w:r w:rsidRPr="00E15168">
        <w:rPr>
          <w:rFonts w:asciiTheme="minorHAnsi" w:hAnsiTheme="minorHAnsi" w:cstheme="minorHAnsi"/>
          <w:sz w:val="22"/>
          <w:szCs w:val="22"/>
        </w:rPr>
        <w:t xml:space="preserve"> el monto de </w:t>
      </w:r>
      <w:r w:rsidRPr="00E15168">
        <w:rPr>
          <w:rFonts w:asciiTheme="minorHAnsi" w:hAnsiTheme="minorHAnsi" w:cstheme="minorHAnsi"/>
          <w:b/>
          <w:sz w:val="22"/>
          <w:szCs w:val="22"/>
        </w:rPr>
        <w:t>$94,998.36 M.N. (SON: NOVENTA Y CUATRO MIL NOVECIENTOS NOVENTA Y OCHO PESOS 36/100 M.N.)</w:t>
      </w:r>
      <w:r w:rsidRPr="00E15168">
        <w:rPr>
          <w:rFonts w:asciiTheme="minorHAnsi" w:hAnsiTheme="minorHAnsi" w:cstheme="minorHAnsi"/>
          <w:sz w:val="22"/>
          <w:szCs w:val="22"/>
        </w:rPr>
        <w:t>, ya que de las bitácoras exhibidas es posible apreciar que las mismas presentan irregularidades tales como</w:t>
      </w:r>
      <w:r w:rsidR="00A86B07" w:rsidRPr="00E15168">
        <w:rPr>
          <w:rFonts w:asciiTheme="minorHAnsi" w:hAnsiTheme="minorHAnsi" w:cstheme="minorHAnsi"/>
          <w:sz w:val="22"/>
          <w:szCs w:val="22"/>
        </w:rPr>
        <w:t>,</w:t>
      </w:r>
      <w:r w:rsidRPr="00E15168">
        <w:rPr>
          <w:rFonts w:asciiTheme="minorHAnsi" w:hAnsiTheme="minorHAnsi" w:cstheme="minorHAnsi"/>
          <w:sz w:val="22"/>
          <w:szCs w:val="22"/>
        </w:rPr>
        <w:t xml:space="preserve"> el número de placas descrito en la bitácora no se encuentra registrado en la flotilla vehicular adjunta, exhiben de forma repetida la misma bitácora y en algunas indica un kilometraje excesivo respecto del origen y destino realizado, motivo por el cual no justifican y acreditan el gasto. </w:t>
      </w:r>
    </w:p>
    <w:p w14:paraId="0F6CA29A" w14:textId="77777777" w:rsidR="00B14076" w:rsidRPr="00E15168" w:rsidRDefault="00B14076" w:rsidP="00B14076">
      <w:pPr>
        <w:pStyle w:val="Prrafodelista"/>
        <w:numPr>
          <w:ilvl w:val="0"/>
          <w:numId w:val="35"/>
        </w:numPr>
        <w:jc w:val="both"/>
        <w:rPr>
          <w:rFonts w:asciiTheme="minorHAnsi" w:hAnsiTheme="minorHAnsi" w:cstheme="minorHAnsi"/>
          <w:sz w:val="22"/>
          <w:szCs w:val="22"/>
        </w:rPr>
      </w:pPr>
      <w:bookmarkStart w:id="12" w:name="_Hlk5010633"/>
      <w:bookmarkEnd w:id="11"/>
      <w:r w:rsidRPr="00E15168">
        <w:rPr>
          <w:rFonts w:asciiTheme="minorHAnsi" w:hAnsiTheme="minorHAnsi" w:cstheme="minorHAnsi"/>
          <w:sz w:val="22"/>
          <w:szCs w:val="22"/>
        </w:rPr>
        <w:t xml:space="preserve">Ahora bien, por la póliza C00834 por el importe de $117,467.72 M.N. (SON: CIENTO DIECISIETE MIL CUATROCIENTOS SESENTA Y SIETE PESOS 72/100 M.N.), exhiben 2 comprobantes fiscales números 55 YBA y ZBA por los importes de $48,001.05 M.N. (SON: CUARENTA Y OCHO MIL UN PESOS 05/100 M.N.) y $69,466.67 M.N. (SON: SESENTA Y NUEVE MIL CUATROCIENTOS SESENTA Y SEIS PESOS 67/100 M.N.), adjuntando por cada uno de los comprobantes informe y solicitud de compra, autorización y orden de compra, constancia de recepción, la flotilla vehicular y diversas bitácoras de combustible, documentales de las cuales únicamente se justifica respecto de la primera factura la cantidad de $7,370.40 M.N. (SON: SIETE MIL TRESCIENTOS SETENTA PESOS 40/100 M.N.) </w:t>
      </w:r>
      <w:r w:rsidRPr="00E15168">
        <w:rPr>
          <w:rFonts w:asciiTheme="minorHAnsi" w:hAnsiTheme="minorHAnsi" w:cstheme="minorHAnsi"/>
          <w:sz w:val="22"/>
          <w:szCs w:val="22"/>
        </w:rPr>
        <w:lastRenderedPageBreak/>
        <w:t>y en cuanto a la segunda la cantidad de $6,738.72 M.N. (SON: SEIS MIL SETECIENTOS TREINTA Y OCHO PESOS 72/100 M.N.), ambas r</w:t>
      </w:r>
      <w:r w:rsidR="009E5CE8" w:rsidRPr="00E15168">
        <w:rPr>
          <w:rFonts w:asciiTheme="minorHAnsi" w:hAnsiTheme="minorHAnsi" w:cstheme="minorHAnsi"/>
          <w:sz w:val="22"/>
          <w:szCs w:val="22"/>
        </w:rPr>
        <w:t>especto del vehículo GZ 150 mar</w:t>
      </w:r>
      <w:r w:rsidRPr="00E15168">
        <w:rPr>
          <w:rFonts w:asciiTheme="minorHAnsi" w:hAnsiTheme="minorHAnsi" w:cstheme="minorHAnsi"/>
          <w:sz w:val="22"/>
          <w:szCs w:val="22"/>
        </w:rPr>
        <w:t>ca SUZUKI con números de placas 7HHY8 ya que si se encuentra dentro de la flotilla vehicular exhibida, ahora bien, respecto de las demás bitácor</w:t>
      </w:r>
      <w:r w:rsidR="009E5CE8" w:rsidRPr="00E15168">
        <w:rPr>
          <w:rFonts w:asciiTheme="minorHAnsi" w:hAnsiTheme="minorHAnsi" w:cstheme="minorHAnsi"/>
          <w:sz w:val="22"/>
          <w:szCs w:val="22"/>
        </w:rPr>
        <w:t>as presentadas las mismas presentan</w:t>
      </w:r>
      <w:r w:rsidRPr="00E15168">
        <w:rPr>
          <w:rFonts w:asciiTheme="minorHAnsi" w:hAnsiTheme="minorHAnsi" w:cstheme="minorHAnsi"/>
          <w:sz w:val="22"/>
          <w:szCs w:val="22"/>
        </w:rPr>
        <w:t xml:space="preserve"> diversas irregularidades consistentes en, el número de placas descrito en la bitácora no se encuentra registrado en la flotilla vehicular adjunta, exhiben de forma repetida la misma bitácora, a su vez, en algunas indica un kilometraje excesivo respecto del origen y destino realizado, motivo por el cual no justifican y acreditan el gasto. Teniéndose por lo tanto por parcialmente solventada la presente observación por el importe de $14,109.12 M.N. (SON: CATORCE MIL CIENTO NUEVE PESOS 12/100 M.N.), quedando pendiente por justificar la cantidad de </w:t>
      </w:r>
      <w:r w:rsidRPr="00E15168">
        <w:rPr>
          <w:rFonts w:asciiTheme="minorHAnsi" w:hAnsiTheme="minorHAnsi" w:cstheme="minorHAnsi"/>
          <w:b/>
          <w:sz w:val="22"/>
          <w:szCs w:val="22"/>
        </w:rPr>
        <w:t xml:space="preserve">$103,358.60 M.N. (SON: CIENTO TRES MIL TRESCIENTOS CINCUENTA Y OCHO PESOS 60/100 M.N.).  </w:t>
      </w:r>
      <w:r w:rsidRPr="00E15168">
        <w:rPr>
          <w:rFonts w:asciiTheme="minorHAnsi" w:hAnsiTheme="minorHAnsi" w:cstheme="minorHAnsi"/>
          <w:sz w:val="22"/>
          <w:szCs w:val="22"/>
        </w:rPr>
        <w:t xml:space="preserve">  </w:t>
      </w:r>
    </w:p>
    <w:p w14:paraId="55A6A564" w14:textId="77777777" w:rsidR="00B14076" w:rsidRPr="00E15168" w:rsidRDefault="00B14076" w:rsidP="00B14076">
      <w:pPr>
        <w:pStyle w:val="Prrafodelista"/>
        <w:numPr>
          <w:ilvl w:val="0"/>
          <w:numId w:val="35"/>
        </w:numPr>
        <w:jc w:val="both"/>
        <w:rPr>
          <w:rFonts w:asciiTheme="minorHAnsi" w:hAnsiTheme="minorHAnsi" w:cstheme="minorHAnsi"/>
          <w:sz w:val="22"/>
          <w:szCs w:val="22"/>
        </w:rPr>
      </w:pPr>
      <w:r w:rsidRPr="00E15168">
        <w:rPr>
          <w:rFonts w:asciiTheme="minorHAnsi" w:hAnsiTheme="minorHAnsi" w:cstheme="minorHAnsi"/>
          <w:sz w:val="22"/>
          <w:szCs w:val="22"/>
        </w:rPr>
        <w:t xml:space="preserve">Por último, en cuanto a la póliza C00944 por el importe de $124,239.81 M.N. (SON: CIENTO VEINTICUATRO MIL DOSCIENTOS TREINTA Y NUEVE PESOS 81/100 M.N.) exhiben 2 comprobantes fiscales con números de folios ZBA y 59 YBA por los importes de $73,234.80 M.N. (SON: SETENTA Y TRES MIL DOSCIENTOS TREINTA Y CUATRO PESOS 80/100 M.N.) y $51,005.01 M.N. (SON: CINCUENTA Y UN MIL CINCO PESOS 01/100 M.N.), adjuntando por cada uno de los comprobantes informe y solicitud de compra, autorización y orden de compra, constancia de recepción, la flotilla vehicular y diversas bitácoras de combustible, documentales de las cuales únicamente se justifica respecto de la primera factura la cantidad de $18,952.65 M.N. (SON: DIECIOCHO MIL NOVECIENTOS CINCUENTA Y DOS PESOS 65/100 M.N.) y en cuanto a la segunda la cantidad de $7,370.40 M.N. (SON: SIETE MIL TRESCIENTOS SETENTA PESOS 40/100 M.N.), ya que las nóminas exhibidas presentan irregularidades consistente en que el número de placas descrito en la bitácora no se encuentra registrado en la flotilla vehicular adjunta, exhiben de forma repetida la misma bitácora, a su vez, en algunas indica un kilometraje excesivo respecto del origen y destino realizado, motivo por el cual no justifican y acreditan el gasto, motivo por el cual en lo que respecta a la presente póliza se tiene por parcialmente solventada la presente póliza por la cantidad de $26,323.05 M.N. (SON: VEINTISÉIS MIL TRESCIENTOS VEINTITRÉS PESOS 05/100 M.N.), quedando pendiente por justificar la cantidad de </w:t>
      </w:r>
      <w:r w:rsidRPr="00E15168">
        <w:rPr>
          <w:rFonts w:asciiTheme="minorHAnsi" w:hAnsiTheme="minorHAnsi" w:cstheme="minorHAnsi"/>
          <w:b/>
          <w:sz w:val="22"/>
          <w:szCs w:val="22"/>
        </w:rPr>
        <w:t xml:space="preserve">$97,916.76 M.N. (SON: NOVENTA Y SIETE MIL NOVECIENTOS DIECISÉIS PESOS 76/100 M.N.). </w:t>
      </w:r>
    </w:p>
    <w:bookmarkEnd w:id="12"/>
    <w:p w14:paraId="7523D70D" w14:textId="77777777" w:rsidR="00B14076" w:rsidRPr="00E15168" w:rsidRDefault="00B14076" w:rsidP="00B14076">
      <w:pPr>
        <w:pStyle w:val="Prrafodelista"/>
        <w:ind w:left="0" w:firstLine="708"/>
        <w:jc w:val="both"/>
        <w:rPr>
          <w:rFonts w:asciiTheme="minorHAnsi" w:hAnsiTheme="minorHAnsi" w:cstheme="minorHAnsi"/>
          <w:b/>
          <w:sz w:val="22"/>
          <w:szCs w:val="22"/>
        </w:rPr>
      </w:pPr>
      <w:r w:rsidRPr="00E15168">
        <w:rPr>
          <w:rFonts w:asciiTheme="minorHAnsi" w:hAnsiTheme="minorHAnsi" w:cstheme="minorHAnsi"/>
          <w:sz w:val="22"/>
          <w:szCs w:val="22"/>
        </w:rPr>
        <w:t xml:space="preserve">Por las razones expuestas anteriormente la citada observación se tiene como </w:t>
      </w:r>
      <w:r w:rsidRPr="00E15168">
        <w:rPr>
          <w:rFonts w:asciiTheme="minorHAnsi" w:hAnsiTheme="minorHAnsi" w:cstheme="minorHAnsi"/>
          <w:b/>
          <w:sz w:val="22"/>
          <w:szCs w:val="22"/>
        </w:rPr>
        <w:t xml:space="preserve">PARCIALMENTE SOLVENTADA </w:t>
      </w:r>
      <w:r w:rsidRPr="00E15168">
        <w:rPr>
          <w:rFonts w:asciiTheme="minorHAnsi" w:hAnsiTheme="minorHAnsi" w:cstheme="minorHAnsi"/>
          <w:sz w:val="22"/>
          <w:szCs w:val="22"/>
        </w:rPr>
        <w:t xml:space="preserve">por la cantidad de $58,487.22 M.N. (SON: CINCUENTA Y OCHO MIL CUATROCIENTOS OCHENTA Y SIETE PESOS 22/100 M.N.), </w:t>
      </w:r>
      <w:r w:rsidRPr="00E15168">
        <w:rPr>
          <w:rFonts w:asciiTheme="minorHAnsi" w:hAnsiTheme="minorHAnsi" w:cstheme="minorHAnsi"/>
          <w:b/>
          <w:sz w:val="22"/>
          <w:szCs w:val="22"/>
        </w:rPr>
        <w:t xml:space="preserve">quedando pendiente por justificar la cantidad de $488,120.72 M.N. (SON: CUATROCIENTOS OCHENTA Y OCHO MIL CIENTO VEINTE PESOS 72/100 M.N.) </w:t>
      </w:r>
      <w:r w:rsidRPr="00E15168">
        <w:rPr>
          <w:rFonts w:asciiTheme="minorHAnsi" w:hAnsiTheme="minorHAnsi" w:cstheme="minorHAnsi"/>
          <w:sz w:val="22"/>
          <w:szCs w:val="22"/>
        </w:rPr>
        <w:t xml:space="preserve">por los motivos ya expuestos. </w:t>
      </w:r>
      <w:r w:rsidRPr="00E15168">
        <w:rPr>
          <w:rFonts w:asciiTheme="minorHAnsi" w:hAnsiTheme="minorHAnsi" w:cstheme="minorHAnsi"/>
          <w:b/>
          <w:sz w:val="22"/>
          <w:szCs w:val="22"/>
        </w:rPr>
        <w:t xml:space="preserve"> </w:t>
      </w:r>
      <w:r w:rsidRPr="00E15168">
        <w:rPr>
          <w:rFonts w:asciiTheme="minorHAnsi" w:hAnsiTheme="minorHAnsi" w:cstheme="minorHAnsi"/>
          <w:sz w:val="22"/>
          <w:szCs w:val="22"/>
        </w:rPr>
        <w:t>En el siguiente cuadro se detalla el importe de los egresos, el número de pólizas y las fechas en que se registran contablemente cada uno de ellos, además de los estados de cuenta bancario y/o detalle de movimientos donde se refleja las erogaciones.</w:t>
      </w:r>
    </w:p>
    <w:p w14:paraId="7AFDF2DF" w14:textId="77777777" w:rsidR="00B14076" w:rsidRPr="00E15168" w:rsidRDefault="00B14076" w:rsidP="00B14076">
      <w:pPr>
        <w:jc w:val="both"/>
        <w:rPr>
          <w:rFonts w:asciiTheme="minorHAnsi" w:hAnsiTheme="minorHAnsi" w:cstheme="minorHAnsi"/>
          <w:b/>
          <w:bCs/>
          <w:sz w:val="22"/>
          <w:szCs w:val="22"/>
        </w:rPr>
      </w:pPr>
    </w:p>
    <w:tbl>
      <w:tblPr>
        <w:tblW w:w="8978" w:type="dxa"/>
        <w:jc w:val="center"/>
        <w:tblCellMar>
          <w:left w:w="70" w:type="dxa"/>
          <w:right w:w="70" w:type="dxa"/>
        </w:tblCellMar>
        <w:tblLook w:val="04A0" w:firstRow="1" w:lastRow="0" w:firstColumn="1" w:lastColumn="0" w:noHBand="0" w:noVBand="1"/>
      </w:tblPr>
      <w:tblGrid>
        <w:gridCol w:w="779"/>
        <w:gridCol w:w="1134"/>
        <w:gridCol w:w="851"/>
        <w:gridCol w:w="1134"/>
        <w:gridCol w:w="1275"/>
        <w:gridCol w:w="2127"/>
        <w:gridCol w:w="1678"/>
      </w:tblGrid>
      <w:tr w:rsidR="00B14076" w:rsidRPr="00E15168" w14:paraId="3E63C348"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7B5B5D9A"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PÓLIZA.</w:t>
            </w:r>
          </w:p>
        </w:tc>
        <w:tc>
          <w:tcPr>
            <w:tcW w:w="1134" w:type="dxa"/>
            <w:tcBorders>
              <w:top w:val="single" w:sz="4" w:space="0" w:color="auto"/>
              <w:left w:val="nil"/>
              <w:bottom w:val="single" w:sz="4" w:space="0" w:color="auto"/>
              <w:right w:val="single" w:sz="4" w:space="0" w:color="auto"/>
            </w:tcBorders>
            <w:vAlign w:val="center"/>
            <w:hideMark/>
          </w:tcPr>
          <w:p w14:paraId="7B22E23D"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FECHA.</w:t>
            </w:r>
          </w:p>
        </w:tc>
        <w:tc>
          <w:tcPr>
            <w:tcW w:w="851" w:type="dxa"/>
            <w:tcBorders>
              <w:top w:val="single" w:sz="4" w:space="0" w:color="auto"/>
              <w:left w:val="single" w:sz="4" w:space="0" w:color="auto"/>
              <w:bottom w:val="single" w:sz="4" w:space="0" w:color="auto"/>
              <w:right w:val="single" w:sz="4" w:space="0" w:color="auto"/>
            </w:tcBorders>
          </w:tcPr>
          <w:p w14:paraId="044E43C3" w14:textId="77777777" w:rsidR="00B14076" w:rsidRPr="00E15168" w:rsidRDefault="00B14076" w:rsidP="007C18C2">
            <w:pPr>
              <w:spacing w:line="276" w:lineRule="auto"/>
              <w:jc w:val="center"/>
              <w:rPr>
                <w:rFonts w:asciiTheme="minorHAnsi" w:hAnsiTheme="minorHAnsi"/>
                <w:b/>
                <w:bCs/>
                <w:sz w:val="16"/>
                <w:szCs w:val="20"/>
              </w:rPr>
            </w:pPr>
          </w:p>
          <w:p w14:paraId="498A3E38"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BANCO.</w:t>
            </w:r>
          </w:p>
        </w:tc>
        <w:tc>
          <w:tcPr>
            <w:tcW w:w="1134" w:type="dxa"/>
            <w:tcBorders>
              <w:top w:val="single" w:sz="4" w:space="0" w:color="auto"/>
              <w:left w:val="single" w:sz="4" w:space="0" w:color="auto"/>
              <w:bottom w:val="single" w:sz="4" w:space="0" w:color="auto"/>
              <w:right w:val="single" w:sz="4" w:space="0" w:color="auto"/>
            </w:tcBorders>
          </w:tcPr>
          <w:p w14:paraId="5781D4E4" w14:textId="77777777" w:rsidR="00B14076" w:rsidRPr="00E15168" w:rsidRDefault="00B14076" w:rsidP="007C18C2">
            <w:pPr>
              <w:spacing w:line="276" w:lineRule="auto"/>
              <w:jc w:val="center"/>
              <w:rPr>
                <w:rFonts w:asciiTheme="minorHAnsi" w:hAnsiTheme="minorHAnsi"/>
                <w:b/>
                <w:bCs/>
                <w:sz w:val="16"/>
                <w:szCs w:val="20"/>
              </w:rPr>
            </w:pPr>
          </w:p>
          <w:p w14:paraId="2AD113E8"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NUMERO DE CUENTA.</w:t>
            </w:r>
          </w:p>
        </w:tc>
        <w:tc>
          <w:tcPr>
            <w:tcW w:w="1275" w:type="dxa"/>
            <w:tcBorders>
              <w:top w:val="single" w:sz="4" w:space="0" w:color="auto"/>
              <w:left w:val="single" w:sz="4" w:space="0" w:color="auto"/>
              <w:bottom w:val="single" w:sz="4" w:space="0" w:color="auto"/>
              <w:right w:val="single" w:sz="4" w:space="0" w:color="auto"/>
            </w:tcBorders>
          </w:tcPr>
          <w:p w14:paraId="31F58665" w14:textId="77777777" w:rsidR="00B14076" w:rsidRPr="00E15168" w:rsidRDefault="00B14076" w:rsidP="007C18C2">
            <w:pPr>
              <w:spacing w:line="276" w:lineRule="auto"/>
              <w:jc w:val="center"/>
              <w:rPr>
                <w:rFonts w:asciiTheme="minorHAnsi" w:hAnsiTheme="minorHAnsi"/>
                <w:b/>
                <w:bCs/>
                <w:sz w:val="16"/>
                <w:szCs w:val="20"/>
              </w:rPr>
            </w:pPr>
          </w:p>
          <w:p w14:paraId="3331A5BC"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PERÍODO.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AFFD5C"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b/>
                <w:bCs/>
                <w:sz w:val="16"/>
                <w:szCs w:val="20"/>
              </w:rPr>
              <w:t>CONCEPTO.</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49760A8" w14:textId="77777777" w:rsidR="00B14076" w:rsidRPr="00E15168" w:rsidRDefault="00B14076" w:rsidP="007C18C2">
            <w:pPr>
              <w:spacing w:line="276" w:lineRule="auto"/>
              <w:jc w:val="center"/>
              <w:rPr>
                <w:rFonts w:asciiTheme="minorHAnsi" w:hAnsiTheme="minorHAnsi"/>
                <w:b/>
                <w:bCs/>
                <w:sz w:val="16"/>
                <w:szCs w:val="20"/>
              </w:rPr>
            </w:pPr>
            <w:r w:rsidRPr="00E15168">
              <w:rPr>
                <w:rFonts w:asciiTheme="minorHAnsi" w:hAnsiTheme="minorHAnsi" w:cstheme="minorHAnsi"/>
                <w:b/>
                <w:sz w:val="16"/>
                <w:szCs w:val="16"/>
              </w:rPr>
              <w:t>IMPORTE DEL GASTO SIN COMPROBANTE Y SIN DESTINO FINAL.</w:t>
            </w:r>
          </w:p>
        </w:tc>
      </w:tr>
      <w:tr w:rsidR="00B14076" w:rsidRPr="00E15168" w14:paraId="05D3BCB5"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47681E"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C00249</w:t>
            </w:r>
          </w:p>
        </w:tc>
        <w:tc>
          <w:tcPr>
            <w:tcW w:w="1134" w:type="dxa"/>
            <w:tcBorders>
              <w:top w:val="nil"/>
              <w:left w:val="nil"/>
              <w:bottom w:val="single" w:sz="4" w:space="0" w:color="auto"/>
              <w:right w:val="single" w:sz="4" w:space="0" w:color="auto"/>
            </w:tcBorders>
            <w:shd w:val="clear" w:color="auto" w:fill="FFFFFF"/>
            <w:noWrap/>
            <w:vAlign w:val="center"/>
            <w:hideMark/>
          </w:tcPr>
          <w:p w14:paraId="1271FAE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01/04/2016</w:t>
            </w:r>
          </w:p>
        </w:tc>
        <w:tc>
          <w:tcPr>
            <w:tcW w:w="851" w:type="dxa"/>
            <w:tcBorders>
              <w:top w:val="single" w:sz="4" w:space="0" w:color="auto"/>
              <w:left w:val="single" w:sz="4" w:space="0" w:color="auto"/>
              <w:bottom w:val="single" w:sz="4" w:space="0" w:color="auto"/>
              <w:right w:val="single" w:sz="4" w:space="0" w:color="auto"/>
            </w:tcBorders>
            <w:hideMark/>
          </w:tcPr>
          <w:p w14:paraId="39B325A4"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28B7E77C"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23850E5"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843AA8"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Pago CONAGUA primer, segundo y tercer trimestre 2014.</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2CCB143A"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$130,727.00</w:t>
            </w:r>
          </w:p>
        </w:tc>
      </w:tr>
      <w:tr w:rsidR="00B14076" w:rsidRPr="00E15168" w14:paraId="42EDC5FA"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FB11BF"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lastRenderedPageBreak/>
              <w:t>C00283</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08E48363"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02/05/2016</w:t>
            </w:r>
          </w:p>
        </w:tc>
        <w:tc>
          <w:tcPr>
            <w:tcW w:w="851" w:type="dxa"/>
            <w:tcBorders>
              <w:top w:val="single" w:sz="4" w:space="0" w:color="auto"/>
              <w:left w:val="single" w:sz="4" w:space="0" w:color="auto"/>
              <w:bottom w:val="single" w:sz="4" w:space="0" w:color="auto"/>
              <w:right w:val="single" w:sz="4" w:space="0" w:color="auto"/>
            </w:tcBorders>
            <w:hideMark/>
          </w:tcPr>
          <w:p w14:paraId="41912CE1"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79738B40"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60B21C72"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FA278B"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Asesoría Jurídica</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36CBC914"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$20,140.00</w:t>
            </w:r>
          </w:p>
        </w:tc>
      </w:tr>
      <w:tr w:rsidR="00B14076" w:rsidRPr="00E15168" w14:paraId="10943082"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D0ED20"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C00725</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0825AE49"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01/08/2016</w:t>
            </w:r>
          </w:p>
        </w:tc>
        <w:tc>
          <w:tcPr>
            <w:tcW w:w="851" w:type="dxa"/>
            <w:tcBorders>
              <w:top w:val="single" w:sz="4" w:space="0" w:color="auto"/>
              <w:left w:val="single" w:sz="4" w:space="0" w:color="auto"/>
              <w:bottom w:val="single" w:sz="4" w:space="0" w:color="auto"/>
              <w:right w:val="single" w:sz="4" w:space="0" w:color="auto"/>
            </w:tcBorders>
            <w:hideMark/>
          </w:tcPr>
          <w:p w14:paraId="289BC8D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7B749AEC"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43684020"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70F726"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Pago CONAGUA segundo trimestre 2015.</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35C63962"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$40,980.00</w:t>
            </w:r>
          </w:p>
        </w:tc>
      </w:tr>
      <w:tr w:rsidR="00B14076" w:rsidRPr="00E15168" w14:paraId="2E0119D5"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59EC8"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C00726</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787910EE"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04/08/2016</w:t>
            </w:r>
          </w:p>
        </w:tc>
        <w:tc>
          <w:tcPr>
            <w:tcW w:w="851" w:type="dxa"/>
            <w:tcBorders>
              <w:top w:val="single" w:sz="4" w:space="0" w:color="auto"/>
              <w:left w:val="single" w:sz="4" w:space="0" w:color="auto"/>
              <w:bottom w:val="single" w:sz="4" w:space="0" w:color="auto"/>
              <w:right w:val="single" w:sz="4" w:space="0" w:color="auto"/>
            </w:tcBorders>
            <w:hideMark/>
          </w:tcPr>
          <w:p w14:paraId="578B761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Banorte</w:t>
            </w:r>
          </w:p>
        </w:tc>
        <w:tc>
          <w:tcPr>
            <w:tcW w:w="1134" w:type="dxa"/>
            <w:tcBorders>
              <w:top w:val="single" w:sz="4" w:space="0" w:color="auto"/>
              <w:left w:val="single" w:sz="4" w:space="0" w:color="auto"/>
              <w:bottom w:val="single" w:sz="4" w:space="0" w:color="auto"/>
              <w:right w:val="single" w:sz="4" w:space="0" w:color="auto"/>
            </w:tcBorders>
            <w:hideMark/>
          </w:tcPr>
          <w:p w14:paraId="1C3E4579"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0420254236</w:t>
            </w:r>
          </w:p>
        </w:tc>
        <w:tc>
          <w:tcPr>
            <w:tcW w:w="1275" w:type="dxa"/>
            <w:tcBorders>
              <w:top w:val="single" w:sz="4" w:space="0" w:color="auto"/>
              <w:left w:val="single" w:sz="4" w:space="0" w:color="auto"/>
              <w:bottom w:val="single" w:sz="4" w:space="0" w:color="auto"/>
              <w:right w:val="single" w:sz="4" w:space="0" w:color="auto"/>
            </w:tcBorders>
            <w:hideMark/>
          </w:tcPr>
          <w:p w14:paraId="1BFBE2C4"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01/08/2016 al 31/08/2016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372856"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Pago de combustible.</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44132862"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$94,998.36</w:t>
            </w:r>
          </w:p>
        </w:tc>
      </w:tr>
      <w:tr w:rsidR="00B14076" w:rsidRPr="00E15168" w14:paraId="7734590D"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8DF3C"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C00834</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35A8FF5A"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06/09/2016</w:t>
            </w:r>
          </w:p>
        </w:tc>
        <w:tc>
          <w:tcPr>
            <w:tcW w:w="851" w:type="dxa"/>
            <w:tcBorders>
              <w:top w:val="single" w:sz="4" w:space="0" w:color="auto"/>
              <w:left w:val="single" w:sz="4" w:space="0" w:color="auto"/>
              <w:bottom w:val="single" w:sz="4" w:space="0" w:color="auto"/>
              <w:right w:val="single" w:sz="4" w:space="0" w:color="auto"/>
            </w:tcBorders>
            <w:hideMark/>
          </w:tcPr>
          <w:p w14:paraId="2F58F198"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Banorte</w:t>
            </w:r>
          </w:p>
        </w:tc>
        <w:tc>
          <w:tcPr>
            <w:tcW w:w="1134" w:type="dxa"/>
            <w:tcBorders>
              <w:top w:val="single" w:sz="4" w:space="0" w:color="auto"/>
              <w:left w:val="single" w:sz="4" w:space="0" w:color="auto"/>
              <w:bottom w:val="single" w:sz="4" w:space="0" w:color="auto"/>
              <w:right w:val="single" w:sz="4" w:space="0" w:color="auto"/>
            </w:tcBorders>
            <w:hideMark/>
          </w:tcPr>
          <w:p w14:paraId="02391C2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0420254236</w:t>
            </w:r>
          </w:p>
        </w:tc>
        <w:tc>
          <w:tcPr>
            <w:tcW w:w="1275" w:type="dxa"/>
            <w:tcBorders>
              <w:top w:val="single" w:sz="4" w:space="0" w:color="auto"/>
              <w:left w:val="single" w:sz="4" w:space="0" w:color="auto"/>
              <w:bottom w:val="single" w:sz="4" w:space="0" w:color="auto"/>
              <w:right w:val="single" w:sz="4" w:space="0" w:color="auto"/>
            </w:tcBorders>
            <w:hideMark/>
          </w:tcPr>
          <w:p w14:paraId="63F9C60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01/09/2016 al 30/09/2016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02EEDCA"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Pago de combustible.</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23651070"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$103,358.60</w:t>
            </w:r>
          </w:p>
        </w:tc>
      </w:tr>
      <w:tr w:rsidR="00B14076" w:rsidRPr="00E15168" w14:paraId="3721B19C" w14:textId="77777777" w:rsidTr="007C18C2">
        <w:trPr>
          <w:trHeight w:val="284"/>
          <w:jc w:val="center"/>
        </w:trPr>
        <w:tc>
          <w:tcPr>
            <w:tcW w:w="7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493113"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C00944</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8EC685D"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01/10/2016</w:t>
            </w:r>
          </w:p>
        </w:tc>
        <w:tc>
          <w:tcPr>
            <w:tcW w:w="851" w:type="dxa"/>
            <w:tcBorders>
              <w:top w:val="single" w:sz="4" w:space="0" w:color="auto"/>
              <w:left w:val="single" w:sz="4" w:space="0" w:color="auto"/>
              <w:bottom w:val="single" w:sz="4" w:space="0" w:color="auto"/>
              <w:right w:val="single" w:sz="4" w:space="0" w:color="auto"/>
            </w:tcBorders>
            <w:hideMark/>
          </w:tcPr>
          <w:p w14:paraId="306C960C"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50C5112A"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3306B0D"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3878FB0"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Pago de combustible.</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62A03517" w14:textId="77777777" w:rsidR="00B14076" w:rsidRPr="00E15168" w:rsidRDefault="00B14076" w:rsidP="007C18C2">
            <w:pPr>
              <w:spacing w:line="276" w:lineRule="auto"/>
              <w:jc w:val="center"/>
              <w:rPr>
                <w:rFonts w:asciiTheme="minorHAnsi" w:hAnsiTheme="minorHAnsi"/>
                <w:sz w:val="16"/>
                <w:szCs w:val="20"/>
              </w:rPr>
            </w:pPr>
            <w:r w:rsidRPr="00E15168">
              <w:rPr>
                <w:rFonts w:asciiTheme="minorHAnsi" w:hAnsiTheme="minorHAnsi"/>
                <w:sz w:val="16"/>
                <w:szCs w:val="20"/>
              </w:rPr>
              <w:t>$97,916.76</w:t>
            </w:r>
          </w:p>
        </w:tc>
      </w:tr>
      <w:tr w:rsidR="00B14076" w:rsidRPr="00E15168" w14:paraId="1B3A5020" w14:textId="77777777" w:rsidTr="007C18C2">
        <w:trPr>
          <w:trHeight w:val="284"/>
          <w:jc w:val="center"/>
        </w:trPr>
        <w:tc>
          <w:tcPr>
            <w:tcW w:w="7300"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2A789FC" w14:textId="77777777" w:rsidR="00B14076" w:rsidRPr="00E15168" w:rsidRDefault="00B14076" w:rsidP="007C18C2">
            <w:pPr>
              <w:spacing w:line="276" w:lineRule="auto"/>
              <w:jc w:val="both"/>
              <w:rPr>
                <w:rFonts w:asciiTheme="minorHAnsi" w:hAnsiTheme="minorHAnsi"/>
                <w:sz w:val="16"/>
                <w:szCs w:val="20"/>
              </w:rPr>
            </w:pPr>
            <w:r w:rsidRPr="00E15168">
              <w:rPr>
                <w:rFonts w:asciiTheme="minorHAnsi" w:hAnsiTheme="minorHAnsi" w:cstheme="minorHAnsi"/>
                <w:b/>
                <w:sz w:val="16"/>
                <w:szCs w:val="20"/>
              </w:rPr>
              <w:t>IMPORTE TOTAL DE PAGOS EN LOS MESES DE ABRIL, MAYO Y DE AGOSTO A OCTUBRE DE 2016 CON LA CUENTA CAJA PARTICIPACIONES Y EL FORTAMUN-DF, POR CONCEPTOS DE IMPUESTOS Y DERECHOS, ASESORÍAS LEGALES Y COMBUSTIBLE; NO PROPORCIONÓ DOCUMENTACIÓN COMPROBATORIA QUE JUSTIFIQUE EL DESTINO FINAL DEL GASTO:</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106559FF" w14:textId="77777777" w:rsidR="00B14076" w:rsidRPr="00E15168" w:rsidRDefault="00B14076" w:rsidP="007C18C2">
            <w:pPr>
              <w:spacing w:line="276" w:lineRule="auto"/>
              <w:jc w:val="center"/>
              <w:rPr>
                <w:rFonts w:asciiTheme="minorHAnsi" w:hAnsiTheme="minorHAnsi" w:cstheme="minorHAnsi"/>
                <w:b/>
                <w:sz w:val="16"/>
                <w:szCs w:val="22"/>
              </w:rPr>
            </w:pPr>
            <w:r w:rsidRPr="00E15168">
              <w:rPr>
                <w:rFonts w:asciiTheme="minorHAnsi" w:hAnsiTheme="minorHAnsi" w:cstheme="minorHAnsi"/>
                <w:b/>
                <w:sz w:val="16"/>
                <w:szCs w:val="22"/>
              </w:rPr>
              <w:t>$488,120.72 M.N.</w:t>
            </w:r>
          </w:p>
        </w:tc>
      </w:tr>
    </w:tbl>
    <w:p w14:paraId="27208FDA" w14:textId="77777777" w:rsidR="00B14076" w:rsidRPr="00E15168" w:rsidRDefault="00B14076" w:rsidP="00137681">
      <w:pPr>
        <w:jc w:val="both"/>
        <w:rPr>
          <w:rFonts w:asciiTheme="minorHAnsi" w:hAnsiTheme="minorHAnsi" w:cstheme="minorHAnsi"/>
          <w:b/>
          <w:i/>
          <w:sz w:val="22"/>
          <w:szCs w:val="22"/>
        </w:rPr>
      </w:pPr>
    </w:p>
    <w:p w14:paraId="273B68D3" w14:textId="77777777" w:rsidR="00F74844" w:rsidRDefault="00A45FBC" w:rsidP="00137681">
      <w:pPr>
        <w:jc w:val="both"/>
        <w:rPr>
          <w:rFonts w:asciiTheme="minorHAnsi" w:hAnsiTheme="minorHAnsi" w:cstheme="minorHAnsi"/>
          <w:sz w:val="22"/>
          <w:szCs w:val="22"/>
        </w:rPr>
      </w:pPr>
      <w:bookmarkStart w:id="13" w:name="_Hlk5010844"/>
      <w:r w:rsidRPr="00E15168">
        <w:rPr>
          <w:rFonts w:asciiTheme="minorHAnsi" w:hAnsiTheme="minorHAnsi" w:cstheme="minorHAnsi"/>
          <w:b/>
          <w:i/>
          <w:sz w:val="22"/>
          <w:szCs w:val="22"/>
        </w:rPr>
        <w:t>“Pagos en el mes de enero de 2016 con la cuenta caja participaciones por concepto de gasto corriente de la entidad fiscalizada, registrados incorrectamente como ayudas; no proporcionó documentación comprobatoria que justifique el destino final del gasto”,</w:t>
      </w:r>
      <w:r w:rsidRPr="00E15168">
        <w:rPr>
          <w:rFonts w:asciiTheme="minorHAnsi" w:hAnsiTheme="minorHAnsi" w:cstheme="minorHAnsi"/>
          <w:sz w:val="22"/>
          <w:szCs w:val="22"/>
        </w:rPr>
        <w:t xml:space="preserve"> </w:t>
      </w:r>
      <w:bookmarkStart w:id="14" w:name="_Hlk5011667"/>
      <w:r w:rsidRPr="00E15168">
        <w:rPr>
          <w:rFonts w:asciiTheme="minorHAnsi" w:hAnsiTheme="minorHAnsi" w:cstheme="minorHAnsi"/>
          <w:sz w:val="22"/>
          <w:szCs w:val="22"/>
        </w:rPr>
        <w:t>por la cantidad de $59,490.00 M.N.</w:t>
      </w:r>
      <w:bookmarkEnd w:id="13"/>
      <w:r w:rsidRPr="00E15168">
        <w:rPr>
          <w:rFonts w:asciiTheme="minorHAnsi" w:hAnsiTheme="minorHAnsi" w:cstheme="minorHAnsi"/>
          <w:sz w:val="22"/>
          <w:szCs w:val="22"/>
        </w:rPr>
        <w:t xml:space="preserve"> (SON: CINCUENTA Y NUEVE MIL CUATROCIENTOS NOVENTA PESOS 00/100 M.N.), </w:t>
      </w:r>
      <w:r w:rsidR="00F74844" w:rsidRPr="00E15168">
        <w:rPr>
          <w:rFonts w:asciiTheme="minorHAnsi" w:hAnsiTheme="minorHAnsi" w:cstheme="minorHAnsi"/>
          <w:sz w:val="22"/>
          <w:szCs w:val="22"/>
        </w:rPr>
        <w:t xml:space="preserve">los presuntos responsables exhiben recibos de tesorería, credenciales para votar, constancias de recepción, reportes fotográficos y reportes de los trabajos realizados, documentales de las cuales se realiza el siguiente análisis: respecto de los recibos de tesorería números </w:t>
      </w:r>
      <w:r w:rsidR="00F74844" w:rsidRPr="00E15168">
        <w:rPr>
          <w:rFonts w:asciiTheme="minorHAnsi" w:hAnsiTheme="minorHAnsi" w:cstheme="minorHAnsi"/>
          <w:b/>
          <w:sz w:val="22"/>
          <w:szCs w:val="22"/>
        </w:rPr>
        <w:t>1223, 1244, 1352, 1353, 1355, 1409, 1411, 1470, 1509, 1513, 1520, 1559 y 1565</w:t>
      </w:r>
      <w:r w:rsidR="00F74844" w:rsidRPr="00E15168">
        <w:rPr>
          <w:rFonts w:asciiTheme="minorHAnsi" w:hAnsiTheme="minorHAnsi" w:cstheme="minorHAnsi"/>
          <w:sz w:val="22"/>
          <w:szCs w:val="22"/>
        </w:rPr>
        <w:t>, si bien exhiben el recibo de tesorería debidamente firmado y acompañado de las credenciales para votar respectivas</w:t>
      </w:r>
      <w:r w:rsidR="00D41FD9" w:rsidRPr="00E15168">
        <w:rPr>
          <w:rFonts w:asciiTheme="minorHAnsi" w:hAnsiTheme="minorHAnsi" w:cstheme="minorHAnsi"/>
          <w:sz w:val="22"/>
          <w:szCs w:val="22"/>
        </w:rPr>
        <w:t xml:space="preserve"> en conjunto con las constancias de recepción, estas últimas documentales hacen referencia a un ejercicio fiscal distinto al observado (2015), aunado a lo anterior, no adjuntan los reportes de trabajo en los que se especifique las direcciones en las cuales se realizaron, los materiales empleados y la descripción de los trabajos elaborados debidamente acompañados de los reportes fotográficos respectivos. </w:t>
      </w:r>
      <w:r w:rsidR="00C27812" w:rsidRPr="00E15168">
        <w:rPr>
          <w:rFonts w:asciiTheme="minorHAnsi" w:hAnsiTheme="minorHAnsi" w:cstheme="minorHAnsi"/>
          <w:sz w:val="22"/>
          <w:szCs w:val="22"/>
        </w:rPr>
        <w:t xml:space="preserve">Ahora bien, en cuanto a los recibos de tesorería números </w:t>
      </w:r>
      <w:r w:rsidR="00C27812" w:rsidRPr="00E15168">
        <w:rPr>
          <w:rFonts w:asciiTheme="minorHAnsi" w:hAnsiTheme="minorHAnsi" w:cstheme="minorHAnsi"/>
          <w:b/>
          <w:sz w:val="22"/>
          <w:szCs w:val="22"/>
        </w:rPr>
        <w:t>1354 y 1486</w:t>
      </w:r>
      <w:r w:rsidR="00C27812" w:rsidRPr="00E15168">
        <w:rPr>
          <w:rFonts w:asciiTheme="minorHAnsi" w:hAnsiTheme="minorHAnsi" w:cstheme="minorHAnsi"/>
          <w:sz w:val="22"/>
          <w:szCs w:val="22"/>
        </w:rPr>
        <w:t xml:space="preserve"> únicamente exhiben el recibo de tesorería y como parte de la documentación que obra en el expediente de auditoría las credenciales para votar de los beneficiarios, no obstante, dicha documentación resulta insuficiente para acreditar el destino final del gasto en virtud de no exhibir el rep</w:t>
      </w:r>
      <w:r w:rsidR="00C73857" w:rsidRPr="00E15168">
        <w:rPr>
          <w:rFonts w:asciiTheme="minorHAnsi" w:hAnsiTheme="minorHAnsi" w:cstheme="minorHAnsi"/>
          <w:sz w:val="22"/>
          <w:szCs w:val="22"/>
        </w:rPr>
        <w:t xml:space="preserve">orte de los trabajos realizados, la constancia de recepción debidamente firmada y acompañada del reporte fotográficos respectivo. En lo que respecta a los recibos de tesorería números </w:t>
      </w:r>
      <w:r w:rsidR="00C73857" w:rsidRPr="00E15168">
        <w:rPr>
          <w:rFonts w:asciiTheme="minorHAnsi" w:hAnsiTheme="minorHAnsi" w:cstheme="minorHAnsi"/>
          <w:b/>
          <w:sz w:val="22"/>
          <w:szCs w:val="22"/>
        </w:rPr>
        <w:t>1362, 1433, 1434 y 1438</w:t>
      </w:r>
      <w:r w:rsidR="00C73857" w:rsidRPr="00E15168">
        <w:rPr>
          <w:rFonts w:asciiTheme="minorHAnsi" w:hAnsiTheme="minorHAnsi" w:cstheme="minorHAnsi"/>
          <w:sz w:val="22"/>
          <w:szCs w:val="22"/>
        </w:rPr>
        <w:t>, fueron expedidos por conceptos de pagos de horas extras, no obstante, dichas erogaciones deben ampararse mediante las correspondientes nóminas y no p</w:t>
      </w:r>
      <w:r w:rsidR="009E5CE8" w:rsidRPr="00E15168">
        <w:rPr>
          <w:rFonts w:asciiTheme="minorHAnsi" w:hAnsiTheme="minorHAnsi" w:cstheme="minorHAnsi"/>
          <w:sz w:val="22"/>
          <w:szCs w:val="22"/>
        </w:rPr>
        <w:t>or recibos, además de que omiten</w:t>
      </w:r>
      <w:r w:rsidR="00C73857" w:rsidRPr="00E15168">
        <w:rPr>
          <w:rFonts w:asciiTheme="minorHAnsi" w:hAnsiTheme="minorHAnsi" w:cstheme="minorHAnsi"/>
          <w:sz w:val="22"/>
          <w:szCs w:val="22"/>
        </w:rPr>
        <w:t xml:space="preserve"> exhibir el reporte de los trabajos realizados en las horas extras pagadas así como la constancia de recepción respectiva; en cuanto a los recibos de tesorería números</w:t>
      </w:r>
      <w:r w:rsidR="00D41FD9" w:rsidRPr="00E15168">
        <w:rPr>
          <w:rFonts w:asciiTheme="minorHAnsi" w:hAnsiTheme="minorHAnsi" w:cstheme="minorHAnsi"/>
          <w:sz w:val="22"/>
          <w:szCs w:val="22"/>
        </w:rPr>
        <w:t xml:space="preserve"> </w:t>
      </w:r>
      <w:r w:rsidR="00C73857" w:rsidRPr="00E15168">
        <w:rPr>
          <w:rFonts w:asciiTheme="minorHAnsi" w:hAnsiTheme="minorHAnsi" w:cstheme="minorHAnsi"/>
          <w:b/>
          <w:sz w:val="22"/>
          <w:szCs w:val="22"/>
        </w:rPr>
        <w:t>1539, 1572 y 1573</w:t>
      </w:r>
      <w:r w:rsidR="008A69C4" w:rsidRPr="00E15168">
        <w:rPr>
          <w:rFonts w:asciiTheme="minorHAnsi" w:hAnsiTheme="minorHAnsi" w:cstheme="minorHAnsi"/>
          <w:sz w:val="22"/>
          <w:szCs w:val="22"/>
        </w:rPr>
        <w:t>, no coincide el concepto descrito tanto en el recibo de tesorería como en la constancia de recepción con el del reporte de trabajo exhibido, aunado a lo anterior, la constancia de recepción hace referencia a un ejercicio fiscal distinto al observado (2015)</w:t>
      </w:r>
      <w:r w:rsidR="004F0BFE" w:rsidRPr="00E15168">
        <w:rPr>
          <w:rFonts w:asciiTheme="minorHAnsi" w:hAnsiTheme="minorHAnsi" w:cstheme="minorHAnsi"/>
          <w:sz w:val="22"/>
          <w:szCs w:val="22"/>
        </w:rPr>
        <w:t xml:space="preserve">, derivado de lo anterior, no se acredita ni justifica el destino final del gasto de los recibos antes descritos; </w:t>
      </w:r>
      <w:r w:rsidR="00D83E1B" w:rsidRPr="00E15168">
        <w:rPr>
          <w:rFonts w:asciiTheme="minorHAnsi" w:hAnsiTheme="minorHAnsi" w:cstheme="minorHAnsi"/>
          <w:sz w:val="22"/>
          <w:szCs w:val="22"/>
        </w:rPr>
        <w:t>e</w:t>
      </w:r>
      <w:r w:rsidR="004F0BFE" w:rsidRPr="00E15168">
        <w:rPr>
          <w:rFonts w:asciiTheme="minorHAnsi" w:hAnsiTheme="minorHAnsi" w:cstheme="minorHAnsi"/>
          <w:sz w:val="22"/>
          <w:szCs w:val="22"/>
        </w:rPr>
        <w:t xml:space="preserve">n cuanto a los recibos de tesorería números </w:t>
      </w:r>
      <w:r w:rsidR="004F0BFE" w:rsidRPr="00E15168">
        <w:rPr>
          <w:rFonts w:asciiTheme="minorHAnsi" w:hAnsiTheme="minorHAnsi" w:cstheme="minorHAnsi"/>
          <w:b/>
          <w:sz w:val="22"/>
          <w:szCs w:val="22"/>
        </w:rPr>
        <w:t>1521, 1571, 1634, 1644, 1667, 1674, 1675 y 1680</w:t>
      </w:r>
      <w:r w:rsidR="004F0BFE" w:rsidRPr="00E15168">
        <w:rPr>
          <w:rFonts w:asciiTheme="minorHAnsi" w:hAnsiTheme="minorHAnsi" w:cstheme="minorHAnsi"/>
          <w:sz w:val="22"/>
          <w:szCs w:val="22"/>
        </w:rPr>
        <w:t xml:space="preserve"> </w:t>
      </w:r>
      <w:r w:rsidR="00D83E1B" w:rsidRPr="00E15168">
        <w:rPr>
          <w:rFonts w:asciiTheme="minorHAnsi" w:hAnsiTheme="minorHAnsi" w:cstheme="minorHAnsi"/>
          <w:sz w:val="22"/>
          <w:szCs w:val="22"/>
        </w:rPr>
        <w:t>si bien adjuntan el reporte de los trabajos realizados y la</w:t>
      </w:r>
      <w:r w:rsidR="00C54029" w:rsidRPr="00E15168">
        <w:rPr>
          <w:rFonts w:asciiTheme="minorHAnsi" w:hAnsiTheme="minorHAnsi" w:cstheme="minorHAnsi"/>
          <w:sz w:val="22"/>
          <w:szCs w:val="22"/>
        </w:rPr>
        <w:t>s</w:t>
      </w:r>
      <w:r w:rsidR="00D83E1B" w:rsidRPr="00E15168">
        <w:rPr>
          <w:rFonts w:asciiTheme="minorHAnsi" w:hAnsiTheme="minorHAnsi" w:cstheme="minorHAnsi"/>
          <w:sz w:val="22"/>
          <w:szCs w:val="22"/>
        </w:rPr>
        <w:t xml:space="preserve"> constancia</w:t>
      </w:r>
      <w:r w:rsidR="00C54029" w:rsidRPr="00E15168">
        <w:rPr>
          <w:rFonts w:asciiTheme="minorHAnsi" w:hAnsiTheme="minorHAnsi" w:cstheme="minorHAnsi"/>
          <w:sz w:val="22"/>
          <w:szCs w:val="22"/>
        </w:rPr>
        <w:t>s</w:t>
      </w:r>
      <w:r w:rsidR="00D83E1B" w:rsidRPr="00E15168">
        <w:rPr>
          <w:rFonts w:asciiTheme="minorHAnsi" w:hAnsiTheme="minorHAnsi" w:cstheme="minorHAnsi"/>
          <w:sz w:val="22"/>
          <w:szCs w:val="22"/>
        </w:rPr>
        <w:t xml:space="preserve"> de recepción</w:t>
      </w:r>
      <w:r w:rsidR="00C54029" w:rsidRPr="00E15168">
        <w:rPr>
          <w:rFonts w:asciiTheme="minorHAnsi" w:hAnsiTheme="minorHAnsi" w:cstheme="minorHAnsi"/>
          <w:sz w:val="22"/>
          <w:szCs w:val="22"/>
        </w:rPr>
        <w:t xml:space="preserve">, respecto de esta última documental las mismas hacen referencia al ejercicio fiscal 2015, y en virtud de que el ejercicio fiscal observado es el 2016, dichas documentales no son idóneas para justificar el destino final de las erogaciones realizadas. En cuanto al recibo de tesorería número </w:t>
      </w:r>
      <w:r w:rsidR="00C54029" w:rsidRPr="00E15168">
        <w:rPr>
          <w:rFonts w:asciiTheme="minorHAnsi" w:hAnsiTheme="minorHAnsi" w:cstheme="minorHAnsi"/>
          <w:b/>
          <w:sz w:val="22"/>
          <w:szCs w:val="22"/>
        </w:rPr>
        <w:t>1432</w:t>
      </w:r>
      <w:r w:rsidR="00C54029" w:rsidRPr="00E15168">
        <w:rPr>
          <w:rFonts w:asciiTheme="minorHAnsi" w:hAnsiTheme="minorHAnsi" w:cstheme="minorHAnsi"/>
          <w:sz w:val="22"/>
          <w:szCs w:val="22"/>
        </w:rPr>
        <w:t>, exhiben reporte fotográfico y la constancia de recepción</w:t>
      </w:r>
      <w:r w:rsidR="009E5CE8" w:rsidRPr="00E15168">
        <w:rPr>
          <w:rFonts w:asciiTheme="minorHAnsi" w:hAnsiTheme="minorHAnsi" w:cstheme="minorHAnsi"/>
          <w:sz w:val="22"/>
          <w:szCs w:val="22"/>
        </w:rPr>
        <w:t>,</w:t>
      </w:r>
      <w:r w:rsidR="00C54029" w:rsidRPr="00E15168">
        <w:rPr>
          <w:rFonts w:asciiTheme="minorHAnsi" w:hAnsiTheme="minorHAnsi" w:cstheme="minorHAnsi"/>
          <w:sz w:val="22"/>
          <w:szCs w:val="22"/>
        </w:rPr>
        <w:t xml:space="preserve"> misma que hace referencia a un ejercicio fiscal distinto al observado (2015), resultando dicha documentación insuficiente para acreditar el destino final del gasto, en virtud de no adjuntar el reporte de trabajo respectivo, y en razón de que lo que se </w:t>
      </w:r>
      <w:r w:rsidR="00C54029" w:rsidRPr="00E15168">
        <w:rPr>
          <w:rFonts w:asciiTheme="minorHAnsi" w:hAnsiTheme="minorHAnsi" w:cstheme="minorHAnsi"/>
          <w:sz w:val="22"/>
          <w:szCs w:val="22"/>
        </w:rPr>
        <w:lastRenderedPageBreak/>
        <w:t xml:space="preserve">pretende acreditar con el reporte fotográfico es la presunta prestación de servicios de publicidad, es menester requerir a los presuntos responsables de exhibir el comprobante fiscal respectivo y el contrato de prestación de servicios correspondiente para amparar </w:t>
      </w:r>
      <w:r w:rsidR="00C57980" w:rsidRPr="00E15168">
        <w:rPr>
          <w:rFonts w:asciiTheme="minorHAnsi" w:hAnsiTheme="minorHAnsi" w:cstheme="minorHAnsi"/>
          <w:sz w:val="22"/>
          <w:szCs w:val="22"/>
        </w:rPr>
        <w:t xml:space="preserve">los recursos públicos erogados. Ahora </w:t>
      </w:r>
      <w:r w:rsidR="007B187B" w:rsidRPr="00E15168">
        <w:rPr>
          <w:rFonts w:asciiTheme="minorHAnsi" w:hAnsiTheme="minorHAnsi" w:cstheme="minorHAnsi"/>
          <w:sz w:val="22"/>
          <w:szCs w:val="22"/>
        </w:rPr>
        <w:t xml:space="preserve">bien, </w:t>
      </w:r>
      <w:r w:rsidR="00C54029" w:rsidRPr="00E15168">
        <w:rPr>
          <w:rFonts w:asciiTheme="minorHAnsi" w:hAnsiTheme="minorHAnsi" w:cstheme="minorHAnsi"/>
          <w:sz w:val="22"/>
          <w:szCs w:val="22"/>
        </w:rPr>
        <w:t xml:space="preserve">respecto del recibo de tesorería número </w:t>
      </w:r>
      <w:r w:rsidR="00C54029" w:rsidRPr="00E15168">
        <w:rPr>
          <w:rFonts w:asciiTheme="minorHAnsi" w:hAnsiTheme="minorHAnsi" w:cstheme="minorHAnsi"/>
          <w:b/>
          <w:sz w:val="22"/>
          <w:szCs w:val="22"/>
        </w:rPr>
        <w:t>1442</w:t>
      </w:r>
      <w:r w:rsidR="007B187B" w:rsidRPr="00E15168">
        <w:rPr>
          <w:rFonts w:asciiTheme="minorHAnsi" w:hAnsiTheme="minorHAnsi" w:cstheme="minorHAnsi"/>
          <w:sz w:val="22"/>
          <w:szCs w:val="22"/>
        </w:rPr>
        <w:t xml:space="preserve">, fue expedido por concepto de apoyo de pensión alimenticia, sin embargo, es necesario realizar las siguientes precisiones, el recibo exhibido data de fecha 05 de enero de 2015, asimismo es necesario para la justificación del gasto las nóminas correspondientes debidamente firmadas, no obstante lo ya manifestado, </w:t>
      </w:r>
      <w:r w:rsidR="00D01A83" w:rsidRPr="00E15168">
        <w:rPr>
          <w:rFonts w:asciiTheme="minorHAnsi" w:hAnsiTheme="minorHAnsi" w:cstheme="minorHAnsi"/>
          <w:sz w:val="22"/>
          <w:szCs w:val="22"/>
        </w:rPr>
        <w:t>de conformidad con lo establecido en la Ley de los Trabajadores al Servicio del Estado y Municipios de Yucatán en su artículo 45 fracción VI, es obligación de los Titulares de las Dependencias Gubernamentales brindar servicios y cubrir las aportaciones por concepto de seguridad y servicios sociales entre otros conceptos el de jubilación y pensión, por lo que en ese sentido de ideas, el H. Ayuntamiento de Acanceh, Yucatán, debió de celebrar convenio con el órgano estatal facultado para la prestación de dichos servicios, es decir, el Instituto de Seguridad Social de los Trabajadores del Estado de Yucatán (ISSTEY), para que sea este último quien proporcione el pago de la pensión y no así el H. Ayuntamiento, siendo, que para el caso de que el H. Ayuntamiento no haya celebrado convenio alguno con el instituto antes señalado, será e</w:t>
      </w:r>
      <w:r w:rsidR="0043744B" w:rsidRPr="00E15168">
        <w:rPr>
          <w:rFonts w:asciiTheme="minorHAnsi" w:hAnsiTheme="minorHAnsi" w:cstheme="minorHAnsi"/>
          <w:sz w:val="22"/>
          <w:szCs w:val="22"/>
        </w:rPr>
        <w:t xml:space="preserve">l mismo ayuntamiento quien absorberá los gastos que por seguridad y servicios sociales se presentan, sin embargo, al tratarse el recibo de tesorería observado del pago de una </w:t>
      </w:r>
      <w:r w:rsidR="0043744B" w:rsidRPr="00E15168">
        <w:rPr>
          <w:rFonts w:asciiTheme="minorHAnsi" w:hAnsiTheme="minorHAnsi" w:cstheme="minorHAnsi"/>
          <w:i/>
          <w:sz w:val="22"/>
          <w:szCs w:val="22"/>
        </w:rPr>
        <w:t xml:space="preserve">pensión, </w:t>
      </w:r>
      <w:r w:rsidR="0043744B" w:rsidRPr="00E15168">
        <w:rPr>
          <w:rFonts w:asciiTheme="minorHAnsi" w:hAnsiTheme="minorHAnsi" w:cstheme="minorHAnsi"/>
          <w:sz w:val="22"/>
          <w:szCs w:val="22"/>
        </w:rPr>
        <w:t xml:space="preserve">la misma debió ser impuesta al H. Ayuntamiento por conducto de una sentencia y/o laudo ejecutoriado emitido por autoridad competente, por lo que, los presuntos responsables para acreditar y justificar el destino final del gasto deberán de exhibir dicha sentencia que declare </w:t>
      </w:r>
      <w:r w:rsidR="00C57980" w:rsidRPr="00E15168">
        <w:rPr>
          <w:rFonts w:asciiTheme="minorHAnsi" w:hAnsiTheme="minorHAnsi" w:cstheme="minorHAnsi"/>
          <w:sz w:val="22"/>
          <w:szCs w:val="22"/>
        </w:rPr>
        <w:t xml:space="preserve">procedentes los derechos sociales de la C. Mirna Guadalupe Caballero Hoil como beneficiaria de la pensión vitalicia. Por último, en cuanto al recibo de tesorería </w:t>
      </w:r>
      <w:r w:rsidR="00C57980" w:rsidRPr="00E15168">
        <w:rPr>
          <w:rFonts w:asciiTheme="minorHAnsi" w:hAnsiTheme="minorHAnsi" w:cstheme="minorHAnsi"/>
          <w:b/>
          <w:sz w:val="22"/>
          <w:szCs w:val="22"/>
        </w:rPr>
        <w:t>1497</w:t>
      </w:r>
      <w:r w:rsidR="00C57980" w:rsidRPr="00E15168">
        <w:rPr>
          <w:rFonts w:asciiTheme="minorHAnsi" w:hAnsiTheme="minorHAnsi" w:cstheme="minorHAnsi"/>
          <w:sz w:val="22"/>
          <w:szCs w:val="22"/>
        </w:rPr>
        <w:t xml:space="preserve">, el mismo fue expedido por concepto de </w:t>
      </w:r>
      <w:r w:rsidR="00C57980" w:rsidRPr="00E15168">
        <w:rPr>
          <w:rFonts w:asciiTheme="minorHAnsi" w:hAnsiTheme="minorHAnsi" w:cstheme="minorHAnsi"/>
          <w:i/>
          <w:sz w:val="22"/>
          <w:szCs w:val="22"/>
        </w:rPr>
        <w:t xml:space="preserve">pago de viáticos y trabajos extras, </w:t>
      </w:r>
      <w:r w:rsidR="00C57980" w:rsidRPr="00E15168">
        <w:rPr>
          <w:rFonts w:asciiTheme="minorHAnsi" w:hAnsiTheme="minorHAnsi" w:cstheme="minorHAnsi"/>
          <w:sz w:val="22"/>
          <w:szCs w:val="22"/>
        </w:rPr>
        <w:t xml:space="preserve">al cual no adjuntaron por el pago de horas extras </w:t>
      </w:r>
      <w:r w:rsidR="000E7164" w:rsidRPr="00E15168">
        <w:rPr>
          <w:rFonts w:asciiTheme="minorHAnsi" w:hAnsiTheme="minorHAnsi" w:cstheme="minorHAnsi"/>
          <w:sz w:val="22"/>
          <w:szCs w:val="22"/>
        </w:rPr>
        <w:t xml:space="preserve">las nóminas debidamente firmadas y el reporte de los trabajos realizados, y en cuanto a los viáticos el reporte en el que </w:t>
      </w:r>
      <w:r w:rsidR="00967E94" w:rsidRPr="00E15168">
        <w:rPr>
          <w:rFonts w:asciiTheme="minorHAnsi" w:hAnsiTheme="minorHAnsi" w:cstheme="minorHAnsi"/>
          <w:sz w:val="22"/>
          <w:szCs w:val="22"/>
        </w:rPr>
        <w:t>se manifieste el uso y/o empleo,</w:t>
      </w:r>
      <w:r w:rsidR="000E7164" w:rsidRPr="00E15168">
        <w:rPr>
          <w:rFonts w:asciiTheme="minorHAnsi" w:hAnsiTheme="minorHAnsi" w:cstheme="minorHAnsi"/>
          <w:sz w:val="22"/>
          <w:szCs w:val="22"/>
        </w:rPr>
        <w:t xml:space="preserve"> la finalidad, reporte fotográficos y demás documentos que acrediten la aplicación dado al mismo, motivo por el cual en lo que respecta al presente recibo de tesorería no se justifica y/o acredita el destino final del gasto, siendo que al no exhibir la documentación previamente detallada por cada recibo de tesorería o en su caso, la ficha de depósito del reintegro a la cuenta bancaria de la Entidad Fiscalizada y el estado de cuenta correspondiente, la presente observación se tiene por </w:t>
      </w:r>
      <w:r w:rsidR="000E7164" w:rsidRPr="00E15168">
        <w:rPr>
          <w:rFonts w:asciiTheme="minorHAnsi" w:hAnsiTheme="minorHAnsi" w:cstheme="minorHAnsi"/>
          <w:b/>
          <w:sz w:val="22"/>
          <w:szCs w:val="22"/>
        </w:rPr>
        <w:t>NO SOLVENTADA.</w:t>
      </w:r>
      <w:bookmarkEnd w:id="14"/>
      <w:r w:rsidR="000E7164" w:rsidRPr="00E15168">
        <w:rPr>
          <w:rFonts w:asciiTheme="minorHAnsi" w:hAnsiTheme="minorHAnsi" w:cstheme="minorHAnsi"/>
          <w:b/>
          <w:sz w:val="22"/>
          <w:szCs w:val="22"/>
        </w:rPr>
        <w:t xml:space="preserve"> </w:t>
      </w:r>
      <w:r w:rsidR="000E7164" w:rsidRPr="00E15168">
        <w:rPr>
          <w:rFonts w:asciiTheme="minorHAnsi" w:hAnsiTheme="minorHAnsi" w:cstheme="minorHAnsi"/>
          <w:sz w:val="22"/>
          <w:szCs w:val="22"/>
        </w:rPr>
        <w:t>En el siguiente cuadro se detalla el importe de los egresos, el número de póliza, fecha, número de recibo, beneficiario, concepto, además del número de cuenta contable de los movimientos y el período.</w:t>
      </w:r>
    </w:p>
    <w:p w14:paraId="0D8CDD68" w14:textId="77777777" w:rsidR="003A104A" w:rsidRPr="00E15168" w:rsidRDefault="003A104A" w:rsidP="00137681">
      <w:pPr>
        <w:jc w:val="both"/>
        <w:rPr>
          <w:rFonts w:asciiTheme="minorHAnsi" w:hAnsiTheme="minorHAnsi" w:cstheme="minorHAnsi"/>
          <w:sz w:val="22"/>
          <w:szCs w:val="22"/>
        </w:rPr>
      </w:pPr>
    </w:p>
    <w:p w14:paraId="2D313D32" w14:textId="77777777" w:rsidR="00A45FBC" w:rsidRPr="00E15168" w:rsidRDefault="00A45FBC" w:rsidP="00A45FBC">
      <w:pPr>
        <w:jc w:val="both"/>
        <w:rPr>
          <w:rFonts w:ascii="Calibri" w:hAnsi="Calibri"/>
          <w:b/>
          <w:sz w:val="22"/>
          <w:szCs w:val="22"/>
          <w:lang w:val="es-MX" w:eastAsia="es-MX"/>
        </w:rPr>
      </w:pPr>
    </w:p>
    <w:tbl>
      <w:tblPr>
        <w:tblW w:w="9444" w:type="dxa"/>
        <w:jc w:val="center"/>
        <w:tblCellMar>
          <w:left w:w="70" w:type="dxa"/>
          <w:right w:w="70" w:type="dxa"/>
        </w:tblCellMar>
        <w:tblLook w:val="04A0" w:firstRow="1" w:lastRow="0" w:firstColumn="1" w:lastColumn="0" w:noHBand="0" w:noVBand="1"/>
      </w:tblPr>
      <w:tblGrid>
        <w:gridCol w:w="724"/>
        <w:gridCol w:w="913"/>
        <w:gridCol w:w="1249"/>
        <w:gridCol w:w="1479"/>
        <w:gridCol w:w="2156"/>
        <w:gridCol w:w="1134"/>
        <w:gridCol w:w="916"/>
        <w:gridCol w:w="873"/>
      </w:tblGrid>
      <w:tr w:rsidR="000E7164" w:rsidRPr="00E15168" w14:paraId="05987D49" w14:textId="77777777" w:rsidTr="000E7164">
        <w:trPr>
          <w:trHeight w:val="510"/>
          <w:jc w:val="center"/>
        </w:trPr>
        <w:tc>
          <w:tcPr>
            <w:tcW w:w="724" w:type="dxa"/>
            <w:tcBorders>
              <w:top w:val="single" w:sz="4" w:space="0" w:color="auto"/>
              <w:left w:val="single" w:sz="4" w:space="0" w:color="auto"/>
              <w:bottom w:val="single" w:sz="4" w:space="0" w:color="auto"/>
              <w:right w:val="single" w:sz="4" w:space="0" w:color="auto"/>
            </w:tcBorders>
            <w:vAlign w:val="center"/>
          </w:tcPr>
          <w:p w14:paraId="55057922"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PÓLIZA.</w:t>
            </w:r>
          </w:p>
        </w:tc>
        <w:tc>
          <w:tcPr>
            <w:tcW w:w="913" w:type="dxa"/>
            <w:tcBorders>
              <w:top w:val="single" w:sz="4" w:space="0" w:color="auto"/>
              <w:left w:val="single" w:sz="4" w:space="0" w:color="auto"/>
              <w:bottom w:val="single" w:sz="4" w:space="0" w:color="auto"/>
              <w:right w:val="single" w:sz="4" w:space="0" w:color="auto"/>
            </w:tcBorders>
            <w:vAlign w:val="center"/>
          </w:tcPr>
          <w:p w14:paraId="4E05029D"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FECHA.</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1422524"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COMPROBANTE.</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5197A354"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NOMBRE BENEFICIARIO.</w:t>
            </w: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14:paraId="4161B1C5"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CONCEPTO.</w:t>
            </w:r>
          </w:p>
        </w:tc>
        <w:tc>
          <w:tcPr>
            <w:tcW w:w="1134" w:type="dxa"/>
            <w:tcBorders>
              <w:top w:val="single" w:sz="4" w:space="0" w:color="auto"/>
              <w:left w:val="nil"/>
              <w:bottom w:val="single" w:sz="4" w:space="0" w:color="auto"/>
              <w:right w:val="single" w:sz="4" w:space="0" w:color="auto"/>
            </w:tcBorders>
            <w:vAlign w:val="center"/>
          </w:tcPr>
          <w:p w14:paraId="5BEDADC1" w14:textId="77777777" w:rsidR="000E7164" w:rsidRPr="00E15168" w:rsidRDefault="000E7164" w:rsidP="000E7164">
            <w:pPr>
              <w:jc w:val="center"/>
              <w:rPr>
                <w:rFonts w:asciiTheme="minorHAnsi" w:hAnsiTheme="minorHAnsi"/>
                <w:b/>
                <w:bCs/>
                <w:sz w:val="16"/>
                <w:szCs w:val="20"/>
              </w:rPr>
            </w:pPr>
            <w:r w:rsidRPr="00E15168">
              <w:rPr>
                <w:rFonts w:asciiTheme="minorHAnsi" w:hAnsiTheme="minorHAnsi"/>
                <w:b/>
                <w:bCs/>
                <w:sz w:val="16"/>
                <w:szCs w:val="20"/>
              </w:rPr>
              <w:t>NÚMERO DE CUENTA CONTABLE.</w:t>
            </w:r>
          </w:p>
        </w:tc>
        <w:tc>
          <w:tcPr>
            <w:tcW w:w="916" w:type="dxa"/>
            <w:tcBorders>
              <w:top w:val="single" w:sz="4" w:space="0" w:color="auto"/>
              <w:left w:val="single" w:sz="4" w:space="0" w:color="auto"/>
              <w:bottom w:val="single" w:sz="4" w:space="0" w:color="auto"/>
              <w:right w:val="single" w:sz="4" w:space="0" w:color="auto"/>
            </w:tcBorders>
            <w:vAlign w:val="center"/>
          </w:tcPr>
          <w:p w14:paraId="482FA120" w14:textId="77777777" w:rsidR="000E7164" w:rsidRPr="00E15168" w:rsidRDefault="000E7164" w:rsidP="000E7164">
            <w:pPr>
              <w:jc w:val="center"/>
              <w:rPr>
                <w:rFonts w:asciiTheme="minorHAnsi" w:hAnsiTheme="minorHAnsi"/>
                <w:b/>
                <w:bCs/>
                <w:sz w:val="16"/>
                <w:szCs w:val="20"/>
              </w:rPr>
            </w:pPr>
            <w:r w:rsidRPr="00E15168">
              <w:rPr>
                <w:rFonts w:asciiTheme="minorHAnsi" w:hAnsiTheme="minorHAnsi"/>
                <w:b/>
                <w:bCs/>
                <w:sz w:val="16"/>
                <w:szCs w:val="16"/>
              </w:rPr>
              <w:t>PERÍODO AUXILIAR DE CUENTAS.</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5248F" w14:textId="77777777" w:rsidR="000E7164" w:rsidRPr="00E15168" w:rsidRDefault="000E7164" w:rsidP="000E7164">
            <w:pPr>
              <w:jc w:val="center"/>
              <w:rPr>
                <w:rFonts w:asciiTheme="minorHAnsi" w:hAnsiTheme="minorHAnsi"/>
                <w:b/>
                <w:bCs/>
                <w:sz w:val="16"/>
                <w:szCs w:val="16"/>
              </w:rPr>
            </w:pPr>
            <w:r w:rsidRPr="00E15168">
              <w:rPr>
                <w:rFonts w:asciiTheme="minorHAnsi" w:hAnsiTheme="minorHAnsi"/>
                <w:b/>
                <w:bCs/>
                <w:sz w:val="16"/>
                <w:szCs w:val="16"/>
              </w:rPr>
              <w:t>IMPORTE.</w:t>
            </w:r>
          </w:p>
        </w:tc>
      </w:tr>
      <w:tr w:rsidR="000E7164" w:rsidRPr="00E15168" w14:paraId="3FFB1ED1" w14:textId="77777777" w:rsidTr="000E7164">
        <w:trPr>
          <w:trHeight w:val="510"/>
          <w:jc w:val="center"/>
        </w:trPr>
        <w:tc>
          <w:tcPr>
            <w:tcW w:w="724" w:type="dxa"/>
            <w:vMerge w:val="restart"/>
            <w:tcBorders>
              <w:top w:val="single" w:sz="4" w:space="0" w:color="auto"/>
              <w:left w:val="single" w:sz="4" w:space="0" w:color="auto"/>
              <w:bottom w:val="single" w:sz="4" w:space="0" w:color="auto"/>
              <w:right w:val="single" w:sz="4" w:space="0" w:color="auto"/>
            </w:tcBorders>
            <w:vAlign w:val="center"/>
          </w:tcPr>
          <w:p w14:paraId="460B0C3F" w14:textId="77777777" w:rsidR="000E7164" w:rsidRPr="00E15168" w:rsidRDefault="000E7164" w:rsidP="000E7164">
            <w:pPr>
              <w:jc w:val="center"/>
              <w:rPr>
                <w:rFonts w:asciiTheme="minorHAnsi" w:hAnsiTheme="minorHAnsi"/>
                <w:sz w:val="16"/>
                <w:szCs w:val="16"/>
              </w:rPr>
            </w:pPr>
            <w:r w:rsidRPr="00E15168">
              <w:rPr>
                <w:rFonts w:asciiTheme="minorHAnsi" w:hAnsiTheme="minorHAnsi" w:cs="Calibri"/>
                <w:bCs/>
                <w:sz w:val="16"/>
                <w:szCs w:val="16"/>
              </w:rPr>
              <w:t>C00048</w:t>
            </w:r>
          </w:p>
        </w:tc>
        <w:tc>
          <w:tcPr>
            <w:tcW w:w="913" w:type="dxa"/>
            <w:vMerge w:val="restart"/>
            <w:tcBorders>
              <w:top w:val="single" w:sz="4" w:space="0" w:color="auto"/>
              <w:left w:val="single" w:sz="4" w:space="0" w:color="auto"/>
              <w:bottom w:val="single" w:sz="4" w:space="0" w:color="auto"/>
              <w:right w:val="single" w:sz="4" w:space="0" w:color="auto"/>
            </w:tcBorders>
            <w:vAlign w:val="center"/>
          </w:tcPr>
          <w:p w14:paraId="30E1A59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31/01/2016</w:t>
            </w:r>
          </w:p>
        </w:tc>
        <w:tc>
          <w:tcPr>
            <w:tcW w:w="1249" w:type="dxa"/>
            <w:tcBorders>
              <w:top w:val="nil"/>
              <w:left w:val="nil"/>
              <w:bottom w:val="single" w:sz="4" w:space="0" w:color="auto"/>
              <w:right w:val="single" w:sz="4" w:space="0" w:color="auto"/>
            </w:tcBorders>
            <w:shd w:val="clear" w:color="auto" w:fill="auto"/>
            <w:noWrap/>
            <w:vAlign w:val="center"/>
            <w:hideMark/>
          </w:tcPr>
          <w:p w14:paraId="5B9AE12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1223</w:t>
            </w:r>
          </w:p>
        </w:tc>
        <w:tc>
          <w:tcPr>
            <w:tcW w:w="1479" w:type="dxa"/>
            <w:tcBorders>
              <w:top w:val="nil"/>
              <w:left w:val="nil"/>
              <w:bottom w:val="single" w:sz="4" w:space="0" w:color="auto"/>
              <w:right w:val="single" w:sz="4" w:space="0" w:color="auto"/>
            </w:tcBorders>
            <w:shd w:val="clear" w:color="auto" w:fill="auto"/>
            <w:vAlign w:val="center"/>
            <w:hideMark/>
          </w:tcPr>
          <w:p w14:paraId="5FBD928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Wili Alejandro Aké Chale</w:t>
            </w:r>
          </w:p>
        </w:tc>
        <w:tc>
          <w:tcPr>
            <w:tcW w:w="2156" w:type="dxa"/>
            <w:tcBorders>
              <w:top w:val="nil"/>
              <w:left w:val="nil"/>
              <w:bottom w:val="single" w:sz="4" w:space="0" w:color="auto"/>
              <w:right w:val="single" w:sz="4" w:space="0" w:color="auto"/>
            </w:tcBorders>
            <w:shd w:val="clear" w:color="auto" w:fill="auto"/>
            <w:vAlign w:val="center"/>
            <w:hideMark/>
          </w:tcPr>
          <w:p w14:paraId="06AC1A3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Pago de Trabajos hechos por mantenimiento de edificios.</w:t>
            </w:r>
          </w:p>
        </w:tc>
        <w:tc>
          <w:tcPr>
            <w:tcW w:w="1134" w:type="dxa"/>
            <w:vMerge w:val="restart"/>
            <w:tcBorders>
              <w:top w:val="single" w:sz="4" w:space="0" w:color="auto"/>
              <w:left w:val="nil"/>
              <w:right w:val="single" w:sz="4" w:space="0" w:color="auto"/>
            </w:tcBorders>
            <w:vAlign w:val="center"/>
          </w:tcPr>
          <w:p w14:paraId="1375A40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1111-03</w:t>
            </w:r>
          </w:p>
        </w:tc>
        <w:tc>
          <w:tcPr>
            <w:tcW w:w="916" w:type="dxa"/>
            <w:vMerge w:val="restart"/>
            <w:tcBorders>
              <w:top w:val="single" w:sz="4" w:space="0" w:color="auto"/>
              <w:left w:val="single" w:sz="4" w:space="0" w:color="auto"/>
              <w:right w:val="single" w:sz="4" w:space="0" w:color="auto"/>
            </w:tcBorders>
            <w:vAlign w:val="center"/>
          </w:tcPr>
          <w:p w14:paraId="2321FB9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01/01/2016 al 31/01/2016</w:t>
            </w:r>
          </w:p>
        </w:tc>
        <w:tc>
          <w:tcPr>
            <w:tcW w:w="873" w:type="dxa"/>
            <w:tcBorders>
              <w:top w:val="nil"/>
              <w:left w:val="single" w:sz="4" w:space="0" w:color="auto"/>
              <w:bottom w:val="single" w:sz="4" w:space="0" w:color="auto"/>
              <w:right w:val="single" w:sz="4" w:space="0" w:color="auto"/>
            </w:tcBorders>
            <w:shd w:val="clear" w:color="auto" w:fill="auto"/>
            <w:noWrap/>
            <w:vAlign w:val="center"/>
            <w:hideMark/>
          </w:tcPr>
          <w:p w14:paraId="69BE2E1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$2,500.00</w:t>
            </w:r>
          </w:p>
        </w:tc>
      </w:tr>
      <w:tr w:rsidR="000E7164" w:rsidRPr="00E15168" w14:paraId="569D4BB3"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1FDA1870"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CE8325E"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1040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1244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967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Raúl Enrique Castilla Segura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8B8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realizados en diversas áreas del palacio.</w:t>
            </w:r>
          </w:p>
        </w:tc>
        <w:tc>
          <w:tcPr>
            <w:tcW w:w="1134" w:type="dxa"/>
            <w:vMerge/>
            <w:tcBorders>
              <w:left w:val="single" w:sz="4" w:space="0" w:color="auto"/>
              <w:right w:val="single" w:sz="4" w:space="0" w:color="auto"/>
            </w:tcBorders>
          </w:tcPr>
          <w:p w14:paraId="020F9A23"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2B98D222"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3CA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$1,500.00</w:t>
            </w:r>
          </w:p>
        </w:tc>
      </w:tr>
      <w:tr w:rsidR="000E7164" w:rsidRPr="00E15168" w14:paraId="1ECDCCFC"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6B6DEFFC"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739C8E3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8643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1352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A620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Miguel Ángel Zapata Cardos</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FC00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eventuales realizados en el área de imagen del 16 al 31 de diciembre de 2015.</w:t>
            </w:r>
          </w:p>
        </w:tc>
        <w:tc>
          <w:tcPr>
            <w:tcW w:w="1134" w:type="dxa"/>
            <w:vMerge/>
            <w:tcBorders>
              <w:left w:val="single" w:sz="4" w:space="0" w:color="auto"/>
              <w:right w:val="single" w:sz="4" w:space="0" w:color="auto"/>
            </w:tcBorders>
          </w:tcPr>
          <w:p w14:paraId="39C5737A"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6EBE0FD"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349A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$1,500.00</w:t>
            </w:r>
          </w:p>
        </w:tc>
      </w:tr>
      <w:tr w:rsidR="000E7164" w:rsidRPr="00E15168" w14:paraId="17E75876"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583DAB4D"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0E18BF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2E77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1353</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48D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Wilberth Leonardo Chan Toloza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5827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Apoyo al área de comunicación social como fotógrafo y reportero del Ayuntamiento.</w:t>
            </w:r>
          </w:p>
        </w:tc>
        <w:tc>
          <w:tcPr>
            <w:tcW w:w="1134" w:type="dxa"/>
            <w:vMerge/>
            <w:tcBorders>
              <w:left w:val="single" w:sz="4" w:space="0" w:color="auto"/>
              <w:right w:val="single" w:sz="4" w:space="0" w:color="auto"/>
            </w:tcBorders>
          </w:tcPr>
          <w:p w14:paraId="4EBB4D66"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2951C0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1B19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$2,000.00</w:t>
            </w:r>
          </w:p>
        </w:tc>
      </w:tr>
      <w:tr w:rsidR="000E7164" w:rsidRPr="00E15168" w14:paraId="3604914B"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2139667C"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321D5EB1"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764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1354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3802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Luis Rodrigo Pool Cab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C25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eventuales realizados en el área de imagen del 16 al 31 de diciembre de 2015.</w:t>
            </w:r>
          </w:p>
        </w:tc>
        <w:tc>
          <w:tcPr>
            <w:tcW w:w="1134" w:type="dxa"/>
            <w:vMerge/>
            <w:tcBorders>
              <w:left w:val="single" w:sz="4" w:space="0" w:color="auto"/>
              <w:right w:val="single" w:sz="4" w:space="0" w:color="auto"/>
            </w:tcBorders>
          </w:tcPr>
          <w:p w14:paraId="4E538F64"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76B0D3BB"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7960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$1,800.00</w:t>
            </w:r>
          </w:p>
        </w:tc>
      </w:tr>
      <w:tr w:rsidR="000E7164" w:rsidRPr="00E15168" w14:paraId="246542C9"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6846CDF9"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7F58C097"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59B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1355</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B9AE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Edward Natividad Chan Tolosa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12B3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Apoyo al área de comunicación social como fotógrafo y reportero del Ayuntamiento.</w:t>
            </w:r>
          </w:p>
        </w:tc>
        <w:tc>
          <w:tcPr>
            <w:tcW w:w="1134" w:type="dxa"/>
            <w:vMerge/>
            <w:tcBorders>
              <w:left w:val="single" w:sz="4" w:space="0" w:color="auto"/>
              <w:right w:val="single" w:sz="4" w:space="0" w:color="auto"/>
            </w:tcBorders>
          </w:tcPr>
          <w:p w14:paraId="7ED48EE9"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3B7B89FD"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86C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48EF9A13"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5BBFEA77"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6C92C213"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C53D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1362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C34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Jorge Bernardino Díaz Kantun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4BED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Pago de horas extras trabajadas en el Ayuntamiento.</w:t>
            </w:r>
          </w:p>
        </w:tc>
        <w:tc>
          <w:tcPr>
            <w:tcW w:w="1134" w:type="dxa"/>
            <w:vMerge/>
            <w:tcBorders>
              <w:left w:val="single" w:sz="4" w:space="0" w:color="auto"/>
              <w:right w:val="single" w:sz="4" w:space="0" w:color="auto"/>
            </w:tcBorders>
          </w:tcPr>
          <w:p w14:paraId="737A7F0B"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3D68BEA2"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62D9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$750.00</w:t>
            </w:r>
          </w:p>
        </w:tc>
      </w:tr>
      <w:tr w:rsidR="000E7164" w:rsidRPr="00E15168" w14:paraId="2A88F499"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2AF6A8F0"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3BBD77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555E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1409</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E6EA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María Modesta Noh Tun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5C7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temporales al Ayuntamiento.</w:t>
            </w:r>
          </w:p>
        </w:tc>
        <w:tc>
          <w:tcPr>
            <w:tcW w:w="1134" w:type="dxa"/>
            <w:vMerge/>
            <w:tcBorders>
              <w:left w:val="single" w:sz="4" w:space="0" w:color="auto"/>
              <w:right w:val="single" w:sz="4" w:space="0" w:color="auto"/>
            </w:tcBorders>
          </w:tcPr>
          <w:p w14:paraId="5230A3AA"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2F038774"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26B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$600.00</w:t>
            </w:r>
          </w:p>
        </w:tc>
      </w:tr>
      <w:tr w:rsidR="000E7164" w:rsidRPr="00E15168" w14:paraId="6DA5CF23"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631C5012"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038AF1C"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2A69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1411</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D5AB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Gabriel Alejandro Noh Tolosa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D643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realizados por el Ayuntamiento.</w:t>
            </w:r>
          </w:p>
        </w:tc>
        <w:tc>
          <w:tcPr>
            <w:tcW w:w="1134" w:type="dxa"/>
            <w:vMerge/>
            <w:tcBorders>
              <w:left w:val="single" w:sz="4" w:space="0" w:color="auto"/>
              <w:right w:val="single" w:sz="4" w:space="0" w:color="auto"/>
            </w:tcBorders>
          </w:tcPr>
          <w:p w14:paraId="33295324"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53674D6A"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1C45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$500.00</w:t>
            </w:r>
          </w:p>
        </w:tc>
      </w:tr>
      <w:tr w:rsidR="000E7164" w:rsidRPr="00E15168" w14:paraId="75B314BB"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0D085EE4"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152CF6F8"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B4D0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1432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E39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Rafael Canché Gamboa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57D1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realizados por el Ayuntamiento.</w:t>
            </w:r>
          </w:p>
        </w:tc>
        <w:tc>
          <w:tcPr>
            <w:tcW w:w="1134" w:type="dxa"/>
            <w:vMerge/>
            <w:tcBorders>
              <w:left w:val="single" w:sz="4" w:space="0" w:color="auto"/>
              <w:right w:val="single" w:sz="4" w:space="0" w:color="auto"/>
            </w:tcBorders>
          </w:tcPr>
          <w:p w14:paraId="6BBD5491"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59621DC2"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88A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$5,500.00</w:t>
            </w:r>
          </w:p>
        </w:tc>
      </w:tr>
      <w:tr w:rsidR="000E7164" w:rsidRPr="00E15168" w14:paraId="06A76CBA"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722F2E43"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170EA293"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F99F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1433</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C49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Lucio Cuytún Tun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DAF1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Horas extras correspondiente al ayuntamiento.</w:t>
            </w:r>
          </w:p>
        </w:tc>
        <w:tc>
          <w:tcPr>
            <w:tcW w:w="1134" w:type="dxa"/>
            <w:vMerge/>
            <w:tcBorders>
              <w:left w:val="single" w:sz="4" w:space="0" w:color="auto"/>
              <w:right w:val="single" w:sz="4" w:space="0" w:color="auto"/>
            </w:tcBorders>
          </w:tcPr>
          <w:p w14:paraId="69B339C8"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1BBC967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CAF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14BE2CE7"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6002C1A2"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64CB482E"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EED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1434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4928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Sergio Aké Chuc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947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Horas extras correspondiente al ayuntamiento.</w:t>
            </w:r>
          </w:p>
        </w:tc>
        <w:tc>
          <w:tcPr>
            <w:tcW w:w="1134" w:type="dxa"/>
            <w:vMerge/>
            <w:tcBorders>
              <w:left w:val="single" w:sz="4" w:space="0" w:color="auto"/>
              <w:right w:val="single" w:sz="4" w:space="0" w:color="auto"/>
            </w:tcBorders>
          </w:tcPr>
          <w:p w14:paraId="76A9AADC"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60CA4C5"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9F44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7B7C0490"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5ECD6837"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923FF11"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F70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1438</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DCF2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Eduvigis Pool Garrido</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14F4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Horas extras correspondiente al ayuntamiento.</w:t>
            </w:r>
          </w:p>
        </w:tc>
        <w:tc>
          <w:tcPr>
            <w:tcW w:w="1134" w:type="dxa"/>
            <w:vMerge/>
            <w:tcBorders>
              <w:left w:val="single" w:sz="4" w:space="0" w:color="auto"/>
              <w:right w:val="single" w:sz="4" w:space="0" w:color="auto"/>
            </w:tcBorders>
          </w:tcPr>
          <w:p w14:paraId="64EA5803"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D3F5E68"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5842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$2,500.00</w:t>
            </w:r>
          </w:p>
        </w:tc>
      </w:tr>
      <w:tr w:rsidR="000E7164" w:rsidRPr="00E15168" w14:paraId="3F2F93B2"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5FC80930"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18156077"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2698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1442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7580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 xml:space="preserve">Mirna Guadalupe Caballero Hoil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14:paraId="3C37F0C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Apoyo de pensión vitalicia correspondiente al mes de diciembre.</w:t>
            </w:r>
          </w:p>
        </w:tc>
        <w:tc>
          <w:tcPr>
            <w:tcW w:w="1134" w:type="dxa"/>
            <w:vMerge/>
            <w:tcBorders>
              <w:left w:val="single" w:sz="4" w:space="0" w:color="auto"/>
              <w:right w:val="single" w:sz="4" w:space="0" w:color="auto"/>
            </w:tcBorders>
          </w:tcPr>
          <w:p w14:paraId="491D215E"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7D95DE86"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6B08A"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$1,800.00</w:t>
            </w:r>
          </w:p>
        </w:tc>
      </w:tr>
      <w:tr w:rsidR="000E7164" w:rsidRPr="00E15168" w14:paraId="37052EF5"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1F41ED5B"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3F3B7FCB"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706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1470</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E06B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Joaquín Edelmiro Medina Tut</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46D4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temporales al Ayuntamiento.</w:t>
            </w:r>
          </w:p>
        </w:tc>
        <w:tc>
          <w:tcPr>
            <w:tcW w:w="1134" w:type="dxa"/>
            <w:vMerge/>
            <w:tcBorders>
              <w:left w:val="single" w:sz="4" w:space="0" w:color="auto"/>
              <w:right w:val="single" w:sz="4" w:space="0" w:color="auto"/>
            </w:tcBorders>
          </w:tcPr>
          <w:p w14:paraId="55B10B9E"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417898A"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41E2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$1,300.00</w:t>
            </w:r>
          </w:p>
        </w:tc>
      </w:tr>
      <w:tr w:rsidR="000E7164" w:rsidRPr="00E15168" w14:paraId="77F2EB20"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5CE74BB6"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305075BC"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1875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1486</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2BB0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Maricela de los Ángeles Díaz Cahum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CBC0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diversos del Ayuntamiento.</w:t>
            </w:r>
          </w:p>
        </w:tc>
        <w:tc>
          <w:tcPr>
            <w:tcW w:w="1134" w:type="dxa"/>
            <w:vMerge/>
            <w:tcBorders>
              <w:left w:val="single" w:sz="4" w:space="0" w:color="auto"/>
              <w:right w:val="single" w:sz="4" w:space="0" w:color="auto"/>
            </w:tcBorders>
          </w:tcPr>
          <w:p w14:paraId="184627E5"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56753D61"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08D2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516535C0"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3D33170C"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6C07FAE7"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5E1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1497</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664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Marcos Aké Chan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9884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Viáticos y trabajos extras.</w:t>
            </w:r>
          </w:p>
        </w:tc>
        <w:tc>
          <w:tcPr>
            <w:tcW w:w="1134" w:type="dxa"/>
            <w:vMerge/>
            <w:tcBorders>
              <w:left w:val="single" w:sz="4" w:space="0" w:color="auto"/>
              <w:right w:val="single" w:sz="4" w:space="0" w:color="auto"/>
            </w:tcBorders>
          </w:tcPr>
          <w:p w14:paraId="42FEF71F"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4A5B318F"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17D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$1,300.00</w:t>
            </w:r>
          </w:p>
        </w:tc>
      </w:tr>
      <w:tr w:rsidR="000E7164" w:rsidRPr="00E15168" w14:paraId="37C1D0F1"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32CBF6FE"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5CF4BDC"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E0BB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1509</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5432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David Alberto Moguel Kantun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F64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 temporal al Ayuntamiento.</w:t>
            </w:r>
          </w:p>
        </w:tc>
        <w:tc>
          <w:tcPr>
            <w:tcW w:w="1134" w:type="dxa"/>
            <w:vMerge/>
            <w:tcBorders>
              <w:left w:val="single" w:sz="4" w:space="0" w:color="auto"/>
              <w:right w:val="single" w:sz="4" w:space="0" w:color="auto"/>
            </w:tcBorders>
          </w:tcPr>
          <w:p w14:paraId="2A1BE9D3"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BE6152E"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72AC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5B9F8E58"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2179788E"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4C12B29B"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AC80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1513</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8F86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Rafael Canché Gamboa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E804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realizados en diversas áreas del palacio.</w:t>
            </w:r>
          </w:p>
        </w:tc>
        <w:tc>
          <w:tcPr>
            <w:tcW w:w="1134" w:type="dxa"/>
            <w:vMerge/>
            <w:tcBorders>
              <w:left w:val="single" w:sz="4" w:space="0" w:color="auto"/>
              <w:right w:val="single" w:sz="4" w:space="0" w:color="auto"/>
            </w:tcBorders>
          </w:tcPr>
          <w:p w14:paraId="052BFD1D"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399E26F"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065D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$3,000.00</w:t>
            </w:r>
          </w:p>
        </w:tc>
      </w:tr>
      <w:tr w:rsidR="000E7164" w:rsidRPr="00E15168" w14:paraId="49FAB914"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1324AA60"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0A8E7A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B2BF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1520</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33F3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Maricela de los Ángeles Díaz Cahum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DBA5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realizados por el Ayuntamiento.</w:t>
            </w:r>
          </w:p>
        </w:tc>
        <w:tc>
          <w:tcPr>
            <w:tcW w:w="1134" w:type="dxa"/>
            <w:vMerge/>
            <w:tcBorders>
              <w:left w:val="single" w:sz="4" w:space="0" w:color="auto"/>
              <w:right w:val="single" w:sz="4" w:space="0" w:color="auto"/>
            </w:tcBorders>
          </w:tcPr>
          <w:p w14:paraId="0B625168"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55D9C671"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B7B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$1,560.00</w:t>
            </w:r>
          </w:p>
        </w:tc>
      </w:tr>
      <w:tr w:rsidR="000E7164" w:rsidRPr="00E15168" w14:paraId="552DEBC9"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329B06B0"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05C604A"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9BE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1521</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7960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Félix Gabriel Marín Várguez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74AD"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Mantenimiento del basurero.</w:t>
            </w:r>
          </w:p>
        </w:tc>
        <w:tc>
          <w:tcPr>
            <w:tcW w:w="1134" w:type="dxa"/>
            <w:vMerge/>
            <w:tcBorders>
              <w:left w:val="single" w:sz="4" w:space="0" w:color="auto"/>
              <w:right w:val="single" w:sz="4" w:space="0" w:color="auto"/>
            </w:tcBorders>
          </w:tcPr>
          <w:p w14:paraId="093CBF4F"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7A83DE7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B425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$2,000.00</w:t>
            </w:r>
          </w:p>
        </w:tc>
      </w:tr>
      <w:tr w:rsidR="000E7164" w:rsidRPr="00E15168" w14:paraId="476B1DC4"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5DBB5D7A"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77FDFAE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EFA6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1539</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9521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Felipe de Jesús Estrella Gómez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A5FC"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Renta de camión recolector de basura.</w:t>
            </w:r>
          </w:p>
        </w:tc>
        <w:tc>
          <w:tcPr>
            <w:tcW w:w="1134" w:type="dxa"/>
            <w:vMerge/>
            <w:tcBorders>
              <w:left w:val="single" w:sz="4" w:space="0" w:color="auto"/>
              <w:right w:val="single" w:sz="4" w:space="0" w:color="auto"/>
            </w:tcBorders>
          </w:tcPr>
          <w:p w14:paraId="01CF75AA"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0EE1A852"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2FB3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$3,000.00</w:t>
            </w:r>
          </w:p>
        </w:tc>
      </w:tr>
      <w:tr w:rsidR="000E7164" w:rsidRPr="00E15168" w14:paraId="4A88CF89"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7361C8AC"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95C6D31"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5AA4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1559</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FF1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Oscar Iván Díaz Mena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0AD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de mantenimiento.</w:t>
            </w:r>
          </w:p>
        </w:tc>
        <w:tc>
          <w:tcPr>
            <w:tcW w:w="1134" w:type="dxa"/>
            <w:vMerge/>
            <w:tcBorders>
              <w:left w:val="single" w:sz="4" w:space="0" w:color="auto"/>
              <w:right w:val="single" w:sz="4" w:space="0" w:color="auto"/>
            </w:tcBorders>
          </w:tcPr>
          <w:p w14:paraId="220EF936"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337B4B2F"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0174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$1,680.00</w:t>
            </w:r>
          </w:p>
        </w:tc>
      </w:tr>
      <w:tr w:rsidR="000E7164" w:rsidRPr="00E15168" w14:paraId="31347235"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7D8E9A13"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62B9CCE7"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6997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1565</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9C15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Francisco Javier Mex Díaz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A39E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extras al Ayuntamiento.</w:t>
            </w:r>
          </w:p>
        </w:tc>
        <w:tc>
          <w:tcPr>
            <w:tcW w:w="1134" w:type="dxa"/>
            <w:vMerge/>
            <w:tcBorders>
              <w:left w:val="single" w:sz="4" w:space="0" w:color="auto"/>
              <w:right w:val="single" w:sz="4" w:space="0" w:color="auto"/>
            </w:tcBorders>
          </w:tcPr>
          <w:p w14:paraId="15FB7DE1"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C18CDFE"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37E6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$2,000.00</w:t>
            </w:r>
          </w:p>
        </w:tc>
      </w:tr>
      <w:tr w:rsidR="000E7164" w:rsidRPr="00E15168" w14:paraId="69D1D371"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440E37B7"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707C46DD"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6EE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1571</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5FC2B"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Bartolo Kau Chim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7C13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de albañilería realizados en los baños del palacio.</w:t>
            </w:r>
          </w:p>
        </w:tc>
        <w:tc>
          <w:tcPr>
            <w:tcW w:w="1134" w:type="dxa"/>
            <w:vMerge/>
            <w:tcBorders>
              <w:left w:val="single" w:sz="4" w:space="0" w:color="auto"/>
              <w:right w:val="single" w:sz="4" w:space="0" w:color="auto"/>
            </w:tcBorders>
          </w:tcPr>
          <w:p w14:paraId="61CBE1F2"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5A7FCFE"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94A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$3,000.00</w:t>
            </w:r>
          </w:p>
        </w:tc>
      </w:tr>
      <w:tr w:rsidR="000E7164" w:rsidRPr="00E15168" w14:paraId="20C4C9B5"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31A9762F"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4D27C4A3"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F79B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1572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DC1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Armando Kau Can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0ED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de albañilería realizados en los baños del palacio.</w:t>
            </w:r>
          </w:p>
        </w:tc>
        <w:tc>
          <w:tcPr>
            <w:tcW w:w="1134" w:type="dxa"/>
            <w:vMerge/>
            <w:tcBorders>
              <w:left w:val="single" w:sz="4" w:space="0" w:color="auto"/>
              <w:right w:val="single" w:sz="4" w:space="0" w:color="auto"/>
            </w:tcBorders>
          </w:tcPr>
          <w:p w14:paraId="77E9EF38"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48B427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274B9"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$3,000.00</w:t>
            </w:r>
          </w:p>
        </w:tc>
      </w:tr>
      <w:tr w:rsidR="000E7164" w:rsidRPr="00E15168" w14:paraId="4D613621" w14:textId="77777777" w:rsidTr="000E7164">
        <w:trPr>
          <w:trHeight w:val="510"/>
          <w:jc w:val="center"/>
        </w:trPr>
        <w:tc>
          <w:tcPr>
            <w:tcW w:w="724" w:type="dxa"/>
            <w:vMerge/>
            <w:tcBorders>
              <w:top w:val="single" w:sz="4" w:space="0" w:color="auto"/>
              <w:left w:val="single" w:sz="4" w:space="0" w:color="auto"/>
              <w:bottom w:val="single" w:sz="4" w:space="0" w:color="auto"/>
              <w:right w:val="single" w:sz="4" w:space="0" w:color="auto"/>
            </w:tcBorders>
          </w:tcPr>
          <w:p w14:paraId="387AD8D4"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BDD2012"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4315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1573</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50E6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Miguel Ezequiel Chuc Viana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54ED2"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de albañilería realizados en los baños del palacio.</w:t>
            </w:r>
          </w:p>
        </w:tc>
        <w:tc>
          <w:tcPr>
            <w:tcW w:w="1134" w:type="dxa"/>
            <w:vMerge/>
            <w:tcBorders>
              <w:left w:val="single" w:sz="4" w:space="0" w:color="auto"/>
              <w:right w:val="single" w:sz="4" w:space="0" w:color="auto"/>
            </w:tcBorders>
          </w:tcPr>
          <w:p w14:paraId="142D8EE2"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32CF22BF"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4C2C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$3,000.00</w:t>
            </w:r>
          </w:p>
        </w:tc>
      </w:tr>
      <w:tr w:rsidR="000E7164" w:rsidRPr="00E15168" w14:paraId="2EC6750C"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25666C74"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655B5729"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BA27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1634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5E3D7"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Maricela de los Ángeles Díaz Cahum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272C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realizados por el Ayuntamiento.</w:t>
            </w:r>
          </w:p>
        </w:tc>
        <w:tc>
          <w:tcPr>
            <w:tcW w:w="1134" w:type="dxa"/>
            <w:vMerge/>
            <w:tcBorders>
              <w:left w:val="single" w:sz="4" w:space="0" w:color="auto"/>
              <w:right w:val="single" w:sz="4" w:space="0" w:color="auto"/>
            </w:tcBorders>
          </w:tcPr>
          <w:p w14:paraId="5AF9A3DD"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36104D3F"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3C4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$1,200.00</w:t>
            </w:r>
          </w:p>
        </w:tc>
      </w:tr>
      <w:tr w:rsidR="000E7164" w:rsidRPr="00E15168" w14:paraId="588D3497"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0E8518BE"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2312DA29"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8260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1644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7607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Francisco Javier Aké Cuitún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C761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realizados al Ayuntamiento.</w:t>
            </w:r>
          </w:p>
        </w:tc>
        <w:tc>
          <w:tcPr>
            <w:tcW w:w="1134" w:type="dxa"/>
            <w:vMerge/>
            <w:tcBorders>
              <w:left w:val="single" w:sz="4" w:space="0" w:color="auto"/>
              <w:right w:val="single" w:sz="4" w:space="0" w:color="auto"/>
            </w:tcBorders>
          </w:tcPr>
          <w:p w14:paraId="19FC4247"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7D876E6A"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C36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68C7681B"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3C2778B2"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514E1776"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D8B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1667</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DB70"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Gabino Pech Tzec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6290F"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realizados al Ayuntamiento.</w:t>
            </w:r>
          </w:p>
        </w:tc>
        <w:tc>
          <w:tcPr>
            <w:tcW w:w="1134" w:type="dxa"/>
            <w:vMerge/>
            <w:tcBorders>
              <w:left w:val="single" w:sz="4" w:space="0" w:color="auto"/>
              <w:right w:val="single" w:sz="4" w:space="0" w:color="auto"/>
            </w:tcBorders>
          </w:tcPr>
          <w:p w14:paraId="28F20855"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8365D4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243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$1,000.00</w:t>
            </w:r>
          </w:p>
        </w:tc>
      </w:tr>
      <w:tr w:rsidR="000E7164" w:rsidRPr="00E15168" w14:paraId="54C42071"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44F1BAC3"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8969459"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5D51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1674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2354"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Rafael Canché Gamboa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416CC"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Servicios prestados al Ayuntamiento</w:t>
            </w:r>
          </w:p>
        </w:tc>
        <w:tc>
          <w:tcPr>
            <w:tcW w:w="1134" w:type="dxa"/>
            <w:vMerge/>
            <w:tcBorders>
              <w:left w:val="single" w:sz="4" w:space="0" w:color="auto"/>
              <w:right w:val="single" w:sz="4" w:space="0" w:color="auto"/>
            </w:tcBorders>
          </w:tcPr>
          <w:p w14:paraId="575B5C4F"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66F1387C"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0DB91"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$1,500.00</w:t>
            </w:r>
          </w:p>
        </w:tc>
      </w:tr>
      <w:tr w:rsidR="000E7164" w:rsidRPr="00E15168" w14:paraId="175DD2AE"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031D75EE"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1C41EE00"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434D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1675</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D025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Juan Arturo Pech Ucán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8756"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Trabajos realizados como pintor de bardas</w:t>
            </w:r>
          </w:p>
        </w:tc>
        <w:tc>
          <w:tcPr>
            <w:tcW w:w="1134" w:type="dxa"/>
            <w:vMerge/>
            <w:tcBorders>
              <w:left w:val="single" w:sz="4" w:space="0" w:color="auto"/>
              <w:right w:val="single" w:sz="4" w:space="0" w:color="auto"/>
            </w:tcBorders>
          </w:tcPr>
          <w:p w14:paraId="7B87F63C"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right w:val="single" w:sz="4" w:space="0" w:color="auto"/>
            </w:tcBorders>
          </w:tcPr>
          <w:p w14:paraId="29FE4FB6"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4D2F5"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$2,500.00</w:t>
            </w:r>
          </w:p>
        </w:tc>
      </w:tr>
      <w:tr w:rsidR="000E7164" w:rsidRPr="00E15168" w14:paraId="2D946054" w14:textId="77777777" w:rsidTr="000E7164">
        <w:trPr>
          <w:trHeight w:val="255"/>
          <w:jc w:val="center"/>
        </w:trPr>
        <w:tc>
          <w:tcPr>
            <w:tcW w:w="724" w:type="dxa"/>
            <w:vMerge/>
            <w:tcBorders>
              <w:top w:val="single" w:sz="4" w:space="0" w:color="auto"/>
              <w:left w:val="single" w:sz="4" w:space="0" w:color="auto"/>
              <w:bottom w:val="single" w:sz="4" w:space="0" w:color="auto"/>
              <w:right w:val="single" w:sz="4" w:space="0" w:color="auto"/>
            </w:tcBorders>
          </w:tcPr>
          <w:p w14:paraId="0568103E" w14:textId="77777777" w:rsidR="000E7164" w:rsidRPr="00E15168" w:rsidRDefault="000E7164" w:rsidP="000E7164">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tcPr>
          <w:p w14:paraId="0443C264" w14:textId="77777777" w:rsidR="000E7164" w:rsidRPr="00E15168" w:rsidRDefault="000E7164" w:rsidP="000E7164">
            <w:pPr>
              <w:jc w:val="center"/>
              <w:rPr>
                <w:rFonts w:asciiTheme="minorHAnsi" w:hAnsiTheme="minorHAnsi"/>
                <w:sz w:val="16"/>
                <w:szCs w:val="16"/>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1BB8"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Recibo de tesorería 1680</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52DD3"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José Rafael Canché Gamboa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BB22C"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Gastos realizados al Ayuntamiento.</w:t>
            </w:r>
          </w:p>
        </w:tc>
        <w:tc>
          <w:tcPr>
            <w:tcW w:w="1134" w:type="dxa"/>
            <w:vMerge/>
            <w:tcBorders>
              <w:left w:val="single" w:sz="4" w:space="0" w:color="auto"/>
              <w:bottom w:val="single" w:sz="4" w:space="0" w:color="auto"/>
              <w:right w:val="single" w:sz="4" w:space="0" w:color="auto"/>
            </w:tcBorders>
          </w:tcPr>
          <w:p w14:paraId="202F1681" w14:textId="77777777" w:rsidR="000E7164" w:rsidRPr="00E15168" w:rsidRDefault="000E7164" w:rsidP="000E7164">
            <w:pPr>
              <w:jc w:val="center"/>
              <w:rPr>
                <w:rFonts w:asciiTheme="minorHAnsi" w:hAnsiTheme="minorHAnsi"/>
                <w:sz w:val="16"/>
                <w:szCs w:val="16"/>
              </w:rPr>
            </w:pPr>
          </w:p>
        </w:tc>
        <w:tc>
          <w:tcPr>
            <w:tcW w:w="916" w:type="dxa"/>
            <w:vMerge/>
            <w:tcBorders>
              <w:left w:val="single" w:sz="4" w:space="0" w:color="auto"/>
              <w:bottom w:val="single" w:sz="4" w:space="0" w:color="auto"/>
              <w:right w:val="single" w:sz="4" w:space="0" w:color="auto"/>
            </w:tcBorders>
          </w:tcPr>
          <w:p w14:paraId="497F2882" w14:textId="77777777" w:rsidR="000E7164" w:rsidRPr="00E15168" w:rsidRDefault="000E7164" w:rsidP="000E7164">
            <w:pPr>
              <w:jc w:val="center"/>
              <w:rPr>
                <w:rFonts w:asciiTheme="minorHAnsi" w:hAnsiTheme="minorHAnsi"/>
                <w:sz w:val="16"/>
                <w:szCs w:val="16"/>
              </w:rPr>
            </w:pP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1CE4E" w14:textId="77777777" w:rsidR="000E7164" w:rsidRPr="00E15168" w:rsidRDefault="000E7164" w:rsidP="000E7164">
            <w:pPr>
              <w:jc w:val="center"/>
              <w:rPr>
                <w:rFonts w:asciiTheme="minorHAnsi" w:hAnsiTheme="minorHAnsi"/>
                <w:sz w:val="16"/>
                <w:szCs w:val="16"/>
              </w:rPr>
            </w:pPr>
            <w:r w:rsidRPr="00E15168">
              <w:rPr>
                <w:rFonts w:asciiTheme="minorHAnsi" w:hAnsiTheme="minorHAnsi"/>
                <w:sz w:val="16"/>
                <w:szCs w:val="16"/>
              </w:rPr>
              <w:t>$1,500.00</w:t>
            </w:r>
          </w:p>
        </w:tc>
      </w:tr>
      <w:tr w:rsidR="000E7164" w:rsidRPr="00E15168" w14:paraId="0CE5E4E3" w14:textId="77777777" w:rsidTr="000E7164">
        <w:trPr>
          <w:trHeight w:val="255"/>
          <w:jc w:val="center"/>
        </w:trPr>
        <w:tc>
          <w:tcPr>
            <w:tcW w:w="8571" w:type="dxa"/>
            <w:gridSpan w:val="7"/>
            <w:tcBorders>
              <w:top w:val="single" w:sz="4" w:space="0" w:color="auto"/>
              <w:left w:val="single" w:sz="4" w:space="0" w:color="auto"/>
              <w:bottom w:val="single" w:sz="4" w:space="0" w:color="auto"/>
              <w:right w:val="single" w:sz="4" w:space="0" w:color="auto"/>
            </w:tcBorders>
          </w:tcPr>
          <w:p w14:paraId="30402FC3" w14:textId="77777777" w:rsidR="000E7164" w:rsidRPr="00E15168" w:rsidRDefault="000E7164" w:rsidP="000E7164">
            <w:pPr>
              <w:jc w:val="both"/>
              <w:rPr>
                <w:rFonts w:asciiTheme="minorHAnsi" w:hAnsiTheme="minorHAnsi"/>
                <w:b/>
                <w:sz w:val="16"/>
                <w:szCs w:val="16"/>
              </w:rPr>
            </w:pPr>
            <w:r w:rsidRPr="00E15168">
              <w:rPr>
                <w:rFonts w:asciiTheme="minorHAnsi" w:hAnsiTheme="minorHAnsi"/>
                <w:b/>
                <w:sz w:val="16"/>
                <w:szCs w:val="16"/>
              </w:rPr>
              <w:t xml:space="preserve">IMPORTE TOTAL DE </w:t>
            </w:r>
            <w:r w:rsidRPr="00E15168">
              <w:rPr>
                <w:rFonts w:asciiTheme="minorHAnsi" w:hAnsiTheme="minorHAnsi" w:cstheme="minorHAnsi"/>
                <w:b/>
                <w:sz w:val="16"/>
                <w:szCs w:val="16"/>
              </w:rPr>
              <w:t>PAGOS EN EL MES DE ENERO DE 2016 CON LA CUENTA CAJA PARTICIPACIONES POR CONCEPTO DE GASTO CORRIENTE DE LA ENTIDAD FISCALIZADA, REGISTRADOS INCORRECTAMENTE COMO AYUDAS; NO PROPORCIONÓ DOCUMENTACIÓN COMPROBATORIA QUE JUSTIFIQUE EL DESTINO FINAL DEL GASTO</w:t>
            </w:r>
            <w:r w:rsidRPr="00E15168">
              <w:rPr>
                <w:rFonts w:asciiTheme="minorHAnsi" w:hAnsiTheme="minorHAnsi" w:cstheme="minorHAnsi"/>
                <w:b/>
                <w:bCs/>
                <w:sz w:val="16"/>
                <w:szCs w:val="16"/>
              </w:rPr>
              <w:t>:</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51CFD" w14:textId="77777777" w:rsidR="000E7164" w:rsidRPr="00E15168" w:rsidRDefault="000E7164" w:rsidP="000E7164">
            <w:pPr>
              <w:jc w:val="center"/>
              <w:rPr>
                <w:rFonts w:asciiTheme="minorHAnsi" w:hAnsiTheme="minorHAnsi"/>
                <w:b/>
                <w:sz w:val="16"/>
                <w:szCs w:val="16"/>
              </w:rPr>
            </w:pPr>
            <w:r w:rsidRPr="00E15168">
              <w:rPr>
                <w:rFonts w:asciiTheme="minorHAnsi" w:hAnsiTheme="minorHAnsi"/>
                <w:b/>
                <w:sz w:val="16"/>
                <w:szCs w:val="16"/>
              </w:rPr>
              <w:t>$59,490.00 M.N.</w:t>
            </w:r>
          </w:p>
        </w:tc>
      </w:tr>
    </w:tbl>
    <w:p w14:paraId="6A8A9D2C" w14:textId="77777777" w:rsidR="00A45FBC" w:rsidRPr="00E15168" w:rsidRDefault="00A45FBC" w:rsidP="00A45FBC">
      <w:pPr>
        <w:jc w:val="both"/>
        <w:rPr>
          <w:rFonts w:asciiTheme="minorHAnsi" w:hAnsiTheme="minorHAnsi" w:cstheme="minorHAnsi"/>
          <w:sz w:val="22"/>
          <w:szCs w:val="22"/>
        </w:rPr>
      </w:pPr>
    </w:p>
    <w:p w14:paraId="62BC907A" w14:textId="77777777" w:rsidR="00274A40" w:rsidRPr="00E15168" w:rsidRDefault="00A45FBC" w:rsidP="00137681">
      <w:pPr>
        <w:jc w:val="both"/>
        <w:rPr>
          <w:rFonts w:asciiTheme="minorHAnsi" w:hAnsiTheme="minorHAnsi" w:cstheme="minorHAnsi"/>
          <w:sz w:val="22"/>
          <w:szCs w:val="22"/>
        </w:rPr>
      </w:pPr>
      <w:r w:rsidRPr="00E15168">
        <w:rPr>
          <w:rFonts w:asciiTheme="minorHAnsi" w:hAnsiTheme="minorHAnsi" w:cstheme="minorHAnsi"/>
          <w:sz w:val="22"/>
          <w:szCs w:val="22"/>
        </w:rPr>
        <w:t xml:space="preserve">Por la observación denominada </w:t>
      </w:r>
      <w:bookmarkStart w:id="15" w:name="_Hlk5011704"/>
      <w:r w:rsidRPr="00E15168">
        <w:rPr>
          <w:rFonts w:asciiTheme="minorHAnsi" w:hAnsiTheme="minorHAnsi" w:cstheme="minorHAnsi"/>
          <w:b/>
          <w:i/>
          <w:sz w:val="22"/>
          <w:szCs w:val="22"/>
        </w:rPr>
        <w:t>“Pago en el mes de enero de 2016, con la cuenta caja participaciones por concepto de gasto corriente de la entidad fiscalizada, registrados incorrectamente como ayudas; no proporcionó documentación comprobatoria que justifique el destino final del gasto”,</w:t>
      </w:r>
      <w:r w:rsidRPr="00E15168">
        <w:rPr>
          <w:rFonts w:asciiTheme="minorHAnsi" w:hAnsiTheme="minorHAnsi" w:cstheme="minorHAnsi"/>
          <w:sz w:val="22"/>
          <w:szCs w:val="22"/>
        </w:rPr>
        <w:t xml:space="preserve"> por el importe de $29,300.00 M.N. (SON: VEINTINUEVE MIL TRESCIENTOS PESOS 00/100 M.N.), los presuntos responsables presentar</w:t>
      </w:r>
      <w:r w:rsidR="00C3029D" w:rsidRPr="00E15168">
        <w:rPr>
          <w:rFonts w:asciiTheme="minorHAnsi" w:hAnsiTheme="minorHAnsi" w:cstheme="minorHAnsi"/>
          <w:sz w:val="22"/>
          <w:szCs w:val="22"/>
        </w:rPr>
        <w:t>on documentación consistente en recibos de tesorería, reportes de trabajo, credenciales para votar de los beneficiarios, constancias de recepción, reportes fotográficos y un listado de nóminas extraordinaria</w:t>
      </w:r>
      <w:r w:rsidR="0075796A" w:rsidRPr="00E15168">
        <w:rPr>
          <w:rFonts w:asciiTheme="minorHAnsi" w:hAnsiTheme="minorHAnsi" w:cstheme="minorHAnsi"/>
          <w:sz w:val="22"/>
          <w:szCs w:val="22"/>
        </w:rPr>
        <w:t xml:space="preserve">s, de las cuales se realizó el análisis siguiente: por el recibo de tesorería </w:t>
      </w:r>
      <w:r w:rsidR="0075796A" w:rsidRPr="00E15168">
        <w:rPr>
          <w:rFonts w:asciiTheme="minorHAnsi" w:hAnsiTheme="minorHAnsi" w:cstheme="minorHAnsi"/>
          <w:b/>
          <w:sz w:val="22"/>
          <w:szCs w:val="22"/>
        </w:rPr>
        <w:t>1225</w:t>
      </w:r>
      <w:r w:rsidR="0075796A" w:rsidRPr="00E15168">
        <w:rPr>
          <w:rFonts w:asciiTheme="minorHAnsi" w:hAnsiTheme="minorHAnsi" w:cstheme="minorHAnsi"/>
          <w:sz w:val="22"/>
          <w:szCs w:val="22"/>
        </w:rPr>
        <w:t xml:space="preserve"> exhiben el reporte de los trabajos, la identificación oficial del beneficiario y la constancia de recepción, no obstante, </w:t>
      </w:r>
      <w:r w:rsidR="002F5D07" w:rsidRPr="00E15168">
        <w:rPr>
          <w:rFonts w:asciiTheme="minorHAnsi" w:hAnsiTheme="minorHAnsi" w:cstheme="minorHAnsi"/>
          <w:sz w:val="22"/>
          <w:szCs w:val="22"/>
        </w:rPr>
        <w:t xml:space="preserve">la misma </w:t>
      </w:r>
      <w:r w:rsidR="0075796A" w:rsidRPr="00E15168">
        <w:rPr>
          <w:rFonts w:asciiTheme="minorHAnsi" w:hAnsiTheme="minorHAnsi" w:cstheme="minorHAnsi"/>
          <w:sz w:val="22"/>
          <w:szCs w:val="22"/>
        </w:rPr>
        <w:t xml:space="preserve">hace referencia al ejercicio fiscal 2015 motivo por el cual no es idónea para justificar el destino final del gasto, aunado a lo anterior no exhiben el reporte fotográfico respectivo; en cuanto al recibo de tesorería </w:t>
      </w:r>
      <w:r w:rsidR="0075796A" w:rsidRPr="00E15168">
        <w:rPr>
          <w:rFonts w:asciiTheme="minorHAnsi" w:hAnsiTheme="minorHAnsi" w:cstheme="minorHAnsi"/>
          <w:b/>
          <w:sz w:val="22"/>
          <w:szCs w:val="22"/>
        </w:rPr>
        <w:t>123</w:t>
      </w:r>
      <w:r w:rsidR="009C7A58" w:rsidRPr="00E15168">
        <w:rPr>
          <w:rFonts w:asciiTheme="minorHAnsi" w:hAnsiTheme="minorHAnsi" w:cstheme="minorHAnsi"/>
          <w:b/>
          <w:sz w:val="22"/>
          <w:szCs w:val="22"/>
        </w:rPr>
        <w:t>7</w:t>
      </w:r>
      <w:r w:rsidR="0075796A" w:rsidRPr="00E15168">
        <w:rPr>
          <w:rFonts w:asciiTheme="minorHAnsi" w:hAnsiTheme="minorHAnsi" w:cstheme="minorHAnsi"/>
          <w:sz w:val="22"/>
          <w:szCs w:val="22"/>
        </w:rPr>
        <w:t xml:space="preserve"> exhiben la identificación oficial, reporte fotográfico y la constancia de recepción sin embargo, al no adjuntar reporte de los trabajos extraordinarios</w:t>
      </w:r>
      <w:r w:rsidR="009C7A58" w:rsidRPr="00E15168">
        <w:rPr>
          <w:rFonts w:asciiTheme="minorHAnsi" w:hAnsiTheme="minorHAnsi" w:cstheme="minorHAnsi"/>
          <w:sz w:val="22"/>
          <w:szCs w:val="22"/>
        </w:rPr>
        <w:t xml:space="preserve"> y respecto del viático el reporte en el que se manifieste el uso y/o empleo así como la finalidad, reporte fotográfico y demás documentación que acredite la aplicación dado al mismo no se justifica y acredita el destino final del gasto, en cuanto al recibo número </w:t>
      </w:r>
      <w:r w:rsidR="009C7A58" w:rsidRPr="00E15168">
        <w:rPr>
          <w:rFonts w:asciiTheme="minorHAnsi" w:hAnsiTheme="minorHAnsi" w:cstheme="minorHAnsi"/>
          <w:b/>
          <w:sz w:val="22"/>
          <w:szCs w:val="22"/>
        </w:rPr>
        <w:t xml:space="preserve">1238 </w:t>
      </w:r>
      <w:r w:rsidR="009C7A58" w:rsidRPr="00E15168">
        <w:rPr>
          <w:rFonts w:asciiTheme="minorHAnsi" w:hAnsiTheme="minorHAnsi" w:cstheme="minorHAnsi"/>
          <w:sz w:val="22"/>
          <w:szCs w:val="22"/>
        </w:rPr>
        <w:t>la nómina exhibida no se encuentra firmada por el beneficiario, a su vez, no exhiben reporte de los trabajos extraordinarios realizados y los reporte</w:t>
      </w:r>
      <w:r w:rsidR="00274A40" w:rsidRPr="00E15168">
        <w:rPr>
          <w:rFonts w:asciiTheme="minorHAnsi" w:hAnsiTheme="minorHAnsi" w:cstheme="minorHAnsi"/>
          <w:sz w:val="22"/>
          <w:szCs w:val="22"/>
        </w:rPr>
        <w:t>s fotográficos correspondientes;</w:t>
      </w:r>
      <w:r w:rsidR="009C7A58" w:rsidRPr="00E15168">
        <w:rPr>
          <w:rFonts w:asciiTheme="minorHAnsi" w:hAnsiTheme="minorHAnsi" w:cstheme="minorHAnsi"/>
          <w:sz w:val="22"/>
          <w:szCs w:val="22"/>
        </w:rPr>
        <w:t xml:space="preserve"> respecto del recibo número </w:t>
      </w:r>
      <w:r w:rsidR="009C7A58" w:rsidRPr="00E15168">
        <w:rPr>
          <w:rFonts w:asciiTheme="minorHAnsi" w:hAnsiTheme="minorHAnsi" w:cstheme="minorHAnsi"/>
          <w:b/>
          <w:sz w:val="22"/>
          <w:szCs w:val="22"/>
        </w:rPr>
        <w:t xml:space="preserve">1239 </w:t>
      </w:r>
      <w:r w:rsidR="009C7A58" w:rsidRPr="00E15168">
        <w:rPr>
          <w:rFonts w:asciiTheme="minorHAnsi" w:hAnsiTheme="minorHAnsi" w:cstheme="minorHAnsi"/>
          <w:sz w:val="22"/>
          <w:szCs w:val="22"/>
        </w:rPr>
        <w:t xml:space="preserve">la constancia de recepción exhibida data del año 2015, ejercicio fiscal diferente al observado, aunado a lo anterior no exhiben </w:t>
      </w:r>
      <w:r w:rsidR="002F5D07" w:rsidRPr="00E15168">
        <w:rPr>
          <w:rFonts w:asciiTheme="minorHAnsi" w:hAnsiTheme="minorHAnsi" w:cstheme="minorHAnsi"/>
          <w:sz w:val="22"/>
          <w:szCs w:val="22"/>
        </w:rPr>
        <w:t xml:space="preserve">reporte fotográfico, notas y/o facturas, </w:t>
      </w:r>
      <w:r w:rsidR="00967E94" w:rsidRPr="00E15168">
        <w:rPr>
          <w:rFonts w:asciiTheme="minorHAnsi" w:hAnsiTheme="minorHAnsi" w:cstheme="minorHAnsi"/>
          <w:sz w:val="22"/>
          <w:szCs w:val="22"/>
        </w:rPr>
        <w:t>órdenes</w:t>
      </w:r>
      <w:r w:rsidR="002F5D07" w:rsidRPr="00E15168">
        <w:rPr>
          <w:rFonts w:asciiTheme="minorHAnsi" w:hAnsiTheme="minorHAnsi" w:cstheme="minorHAnsi"/>
          <w:sz w:val="22"/>
          <w:szCs w:val="22"/>
        </w:rPr>
        <w:t xml:space="preserve"> de compra, servicios y demás documentación respecto de los gastos realizados en el mes de diciembre, ahora bien, en cuanto a los viáticos no adjuntaron el reporte en el que se manifieste el uso y/o empleo así como la finalidad, reporte fotográfico y demás documentación que acredite la aplicación dado al mismo; por su parte, en cuanto al recibo de tesorería número </w:t>
      </w:r>
      <w:r w:rsidR="002F5D07" w:rsidRPr="00E15168">
        <w:rPr>
          <w:rFonts w:asciiTheme="minorHAnsi" w:hAnsiTheme="minorHAnsi" w:cstheme="minorHAnsi"/>
          <w:b/>
          <w:sz w:val="22"/>
          <w:szCs w:val="22"/>
        </w:rPr>
        <w:t>1243</w:t>
      </w:r>
      <w:r w:rsidR="002F5D07" w:rsidRPr="00E15168">
        <w:rPr>
          <w:rFonts w:asciiTheme="minorHAnsi" w:hAnsiTheme="minorHAnsi" w:cstheme="minorHAnsi"/>
          <w:sz w:val="22"/>
          <w:szCs w:val="22"/>
        </w:rPr>
        <w:t xml:space="preserve"> no exhiben orden de compra y/o servicio que autorice el gasto de difusión y nota del proveedor, no omitiendo manifestar que la constancia de recepción exhibida hace referencia a un ejercici</w:t>
      </w:r>
      <w:r w:rsidR="00274A40" w:rsidRPr="00E15168">
        <w:rPr>
          <w:rFonts w:asciiTheme="minorHAnsi" w:hAnsiTheme="minorHAnsi" w:cstheme="minorHAnsi"/>
          <w:sz w:val="22"/>
          <w:szCs w:val="22"/>
        </w:rPr>
        <w:t xml:space="preserve">o fiscal distinto al observado. </w:t>
      </w:r>
    </w:p>
    <w:p w14:paraId="76FF7CF2" w14:textId="77777777" w:rsidR="00274A40" w:rsidRPr="00E15168" w:rsidRDefault="00274A40" w:rsidP="00274A40">
      <w:pPr>
        <w:ind w:firstLine="708"/>
        <w:jc w:val="both"/>
        <w:rPr>
          <w:rFonts w:asciiTheme="minorHAnsi" w:hAnsiTheme="minorHAnsi" w:cstheme="minorHAnsi"/>
          <w:sz w:val="22"/>
          <w:szCs w:val="22"/>
        </w:rPr>
      </w:pPr>
      <w:r w:rsidRPr="00E15168">
        <w:rPr>
          <w:rFonts w:asciiTheme="minorHAnsi" w:hAnsiTheme="minorHAnsi" w:cstheme="minorHAnsi"/>
          <w:sz w:val="22"/>
          <w:szCs w:val="22"/>
        </w:rPr>
        <w:t xml:space="preserve">En cuanto al recibo de tesorería número </w:t>
      </w:r>
      <w:r w:rsidRPr="00E15168">
        <w:rPr>
          <w:rFonts w:asciiTheme="minorHAnsi" w:hAnsiTheme="minorHAnsi" w:cstheme="minorHAnsi"/>
          <w:b/>
          <w:sz w:val="22"/>
          <w:szCs w:val="22"/>
        </w:rPr>
        <w:t>1245</w:t>
      </w:r>
      <w:r w:rsidRPr="00E15168">
        <w:rPr>
          <w:rFonts w:asciiTheme="minorHAnsi" w:hAnsiTheme="minorHAnsi" w:cstheme="minorHAnsi"/>
          <w:sz w:val="22"/>
          <w:szCs w:val="22"/>
        </w:rPr>
        <w:t xml:space="preserve"> no exhiben el comprobante fiscal que ampare la compra realizada, la identificación oficial del beneficiario y la constancia de recepción que haga referencia al ejercicio fiscal observado (2016); </w:t>
      </w:r>
      <w:r w:rsidR="002F5D07" w:rsidRPr="00E15168">
        <w:rPr>
          <w:rFonts w:asciiTheme="minorHAnsi" w:hAnsiTheme="minorHAnsi" w:cstheme="minorHAnsi"/>
          <w:sz w:val="22"/>
          <w:szCs w:val="22"/>
        </w:rPr>
        <w:t xml:space="preserve">por </w:t>
      </w:r>
      <w:r w:rsidR="00AC6911" w:rsidRPr="00E15168">
        <w:rPr>
          <w:rFonts w:asciiTheme="minorHAnsi" w:hAnsiTheme="minorHAnsi" w:cstheme="minorHAnsi"/>
          <w:sz w:val="22"/>
          <w:szCs w:val="22"/>
        </w:rPr>
        <w:t>los</w:t>
      </w:r>
      <w:r w:rsidR="002F5D07" w:rsidRPr="00E15168">
        <w:rPr>
          <w:rFonts w:asciiTheme="minorHAnsi" w:hAnsiTheme="minorHAnsi" w:cstheme="minorHAnsi"/>
          <w:sz w:val="22"/>
          <w:szCs w:val="22"/>
        </w:rPr>
        <w:t xml:space="preserve"> recibo</w:t>
      </w:r>
      <w:r w:rsidR="00AC6911" w:rsidRPr="00E15168">
        <w:rPr>
          <w:rFonts w:asciiTheme="minorHAnsi" w:hAnsiTheme="minorHAnsi" w:cstheme="minorHAnsi"/>
          <w:sz w:val="22"/>
          <w:szCs w:val="22"/>
        </w:rPr>
        <w:t>s</w:t>
      </w:r>
      <w:r w:rsidR="002F5D07" w:rsidRPr="00E15168">
        <w:rPr>
          <w:rFonts w:asciiTheme="minorHAnsi" w:hAnsiTheme="minorHAnsi" w:cstheme="minorHAnsi"/>
          <w:sz w:val="22"/>
          <w:szCs w:val="22"/>
        </w:rPr>
        <w:t xml:space="preserve"> de tesorería </w:t>
      </w:r>
      <w:r w:rsidR="002F5D07" w:rsidRPr="00E15168">
        <w:rPr>
          <w:rFonts w:asciiTheme="minorHAnsi" w:hAnsiTheme="minorHAnsi" w:cstheme="minorHAnsi"/>
          <w:b/>
          <w:sz w:val="22"/>
          <w:szCs w:val="22"/>
        </w:rPr>
        <w:t>1366</w:t>
      </w:r>
      <w:r w:rsidR="00AC6911" w:rsidRPr="00E15168">
        <w:rPr>
          <w:rFonts w:asciiTheme="minorHAnsi" w:hAnsiTheme="minorHAnsi" w:cstheme="minorHAnsi"/>
          <w:b/>
          <w:sz w:val="22"/>
          <w:szCs w:val="22"/>
        </w:rPr>
        <w:t xml:space="preserve"> y 1367</w:t>
      </w:r>
      <w:r w:rsidR="002F5D07" w:rsidRPr="00E15168">
        <w:rPr>
          <w:rFonts w:asciiTheme="minorHAnsi" w:hAnsiTheme="minorHAnsi" w:cstheme="minorHAnsi"/>
          <w:b/>
          <w:sz w:val="22"/>
          <w:szCs w:val="22"/>
        </w:rPr>
        <w:t xml:space="preserve"> </w:t>
      </w:r>
      <w:r w:rsidR="002F5D07" w:rsidRPr="00E15168">
        <w:rPr>
          <w:rFonts w:asciiTheme="minorHAnsi" w:hAnsiTheme="minorHAnsi" w:cstheme="minorHAnsi"/>
          <w:sz w:val="22"/>
          <w:szCs w:val="22"/>
        </w:rPr>
        <w:t xml:space="preserve">no exhiben el reporte de los viáticos </w:t>
      </w:r>
      <w:r w:rsidR="00AC6911" w:rsidRPr="00E15168">
        <w:rPr>
          <w:rFonts w:asciiTheme="minorHAnsi" w:hAnsiTheme="minorHAnsi" w:cstheme="minorHAnsi"/>
          <w:sz w:val="22"/>
          <w:szCs w:val="22"/>
        </w:rPr>
        <w:t xml:space="preserve">en el que </w:t>
      </w:r>
      <w:r w:rsidR="00967E94" w:rsidRPr="00E15168">
        <w:rPr>
          <w:rFonts w:asciiTheme="minorHAnsi" w:hAnsiTheme="minorHAnsi" w:cstheme="minorHAnsi"/>
          <w:sz w:val="22"/>
          <w:szCs w:val="22"/>
        </w:rPr>
        <w:t xml:space="preserve">se manifieste el uso y/o empleo, </w:t>
      </w:r>
      <w:r w:rsidR="00AC6911" w:rsidRPr="00E15168">
        <w:rPr>
          <w:rFonts w:asciiTheme="minorHAnsi" w:hAnsiTheme="minorHAnsi" w:cstheme="minorHAnsi"/>
          <w:sz w:val="22"/>
          <w:szCs w:val="22"/>
        </w:rPr>
        <w:t xml:space="preserve">la finalidad con la que se otorgó el viático, reporte fotográficos y demás documentación que acredite la aplicación dado al mismo, asimismo si bien exhiben la constancia de recepción, la misma hace referencia a un ejercicio fiscal distinto al observado motivo por el cual no se acredita ni justifica el destino final de gasto,  respecto del recibo número </w:t>
      </w:r>
      <w:r w:rsidR="00AC6911" w:rsidRPr="00E15168">
        <w:rPr>
          <w:rFonts w:asciiTheme="minorHAnsi" w:hAnsiTheme="minorHAnsi" w:cstheme="minorHAnsi"/>
          <w:b/>
          <w:sz w:val="22"/>
          <w:szCs w:val="22"/>
        </w:rPr>
        <w:t xml:space="preserve">1435 </w:t>
      </w:r>
      <w:r w:rsidR="00AC6911" w:rsidRPr="00E15168">
        <w:rPr>
          <w:rFonts w:asciiTheme="minorHAnsi" w:hAnsiTheme="minorHAnsi" w:cstheme="minorHAnsi"/>
          <w:sz w:val="22"/>
          <w:szCs w:val="22"/>
        </w:rPr>
        <w:t xml:space="preserve">no exhiben el reporte fotográfico y la constancia de recepción exhibida hace referencia a un ejercicio fiscal distinto al observado, ahora bien, en cuanto a los recibos de tesorería número </w:t>
      </w:r>
      <w:r w:rsidR="00AC6911" w:rsidRPr="00E15168">
        <w:rPr>
          <w:rFonts w:asciiTheme="minorHAnsi" w:hAnsiTheme="minorHAnsi" w:cstheme="minorHAnsi"/>
          <w:b/>
          <w:sz w:val="22"/>
          <w:szCs w:val="22"/>
        </w:rPr>
        <w:t xml:space="preserve">1415 y 1457 </w:t>
      </w:r>
      <w:r w:rsidR="00AC6911" w:rsidRPr="00E15168">
        <w:rPr>
          <w:rFonts w:asciiTheme="minorHAnsi" w:hAnsiTheme="minorHAnsi" w:cstheme="minorHAnsi"/>
          <w:sz w:val="22"/>
          <w:szCs w:val="22"/>
        </w:rPr>
        <w:t xml:space="preserve">no exhiben el reporte de los trabajos realizados así como el reporte fotográfico respectivo, aunado a lo anterior, las constancias de recepción exhibidas por cada uno de los recibos hace referencia al año 2015, motivo por el cual dichas documentales no justifican y acreditan el destino final del gasto, en cuanto al recibo </w:t>
      </w:r>
      <w:r w:rsidR="00AC6911" w:rsidRPr="00E15168">
        <w:rPr>
          <w:rFonts w:asciiTheme="minorHAnsi" w:hAnsiTheme="minorHAnsi" w:cstheme="minorHAnsi"/>
          <w:b/>
          <w:sz w:val="22"/>
          <w:szCs w:val="22"/>
        </w:rPr>
        <w:t xml:space="preserve">1705 </w:t>
      </w:r>
      <w:r w:rsidR="00AC6911" w:rsidRPr="00E15168">
        <w:rPr>
          <w:rFonts w:asciiTheme="minorHAnsi" w:hAnsiTheme="minorHAnsi" w:cstheme="minorHAnsi"/>
          <w:sz w:val="22"/>
          <w:szCs w:val="22"/>
        </w:rPr>
        <w:t xml:space="preserve">exhiben identificación oficial del beneficiario, reporte fotográfico y constancia de recepción misma </w:t>
      </w:r>
      <w:r w:rsidR="00AC6911" w:rsidRPr="00E15168">
        <w:rPr>
          <w:rFonts w:asciiTheme="minorHAnsi" w:hAnsiTheme="minorHAnsi" w:cstheme="minorHAnsi"/>
          <w:sz w:val="22"/>
          <w:szCs w:val="22"/>
        </w:rPr>
        <w:lastRenderedPageBreak/>
        <w:t>que hace referencia al año 2015, ejercicio fiscal distinto al observado, motivo por el cual no se justifica y acred</w:t>
      </w:r>
      <w:r w:rsidRPr="00E15168">
        <w:rPr>
          <w:rFonts w:asciiTheme="minorHAnsi" w:hAnsiTheme="minorHAnsi" w:cstheme="minorHAnsi"/>
          <w:sz w:val="22"/>
          <w:szCs w:val="22"/>
        </w:rPr>
        <w:t xml:space="preserve">ita el destino final del gasto, por último, en cuanto al recibo de tesorería número </w:t>
      </w:r>
      <w:r w:rsidRPr="00E15168">
        <w:rPr>
          <w:rFonts w:asciiTheme="minorHAnsi" w:hAnsiTheme="minorHAnsi" w:cstheme="minorHAnsi"/>
          <w:b/>
          <w:sz w:val="22"/>
          <w:szCs w:val="22"/>
        </w:rPr>
        <w:t xml:space="preserve">1438 </w:t>
      </w:r>
      <w:r w:rsidRPr="00E15168">
        <w:rPr>
          <w:rFonts w:asciiTheme="minorHAnsi" w:hAnsiTheme="minorHAnsi" w:cstheme="minorHAnsi"/>
          <w:sz w:val="22"/>
          <w:szCs w:val="22"/>
        </w:rPr>
        <w:t xml:space="preserve">no exhiben documentación, ni se pronuncian al respecto, por lo que al no exhibir la constancia de recepción, identificación oficial del beneficiario y las nóminas que amparen </w:t>
      </w:r>
      <w:r w:rsidR="00EA606F" w:rsidRPr="00E15168">
        <w:rPr>
          <w:rFonts w:asciiTheme="minorHAnsi" w:hAnsiTheme="minorHAnsi" w:cstheme="minorHAnsi"/>
          <w:sz w:val="22"/>
          <w:szCs w:val="22"/>
        </w:rPr>
        <w:t>el pago realizado por concepto de horas extras no se justifica y acredita el destino final del gasto</w:t>
      </w:r>
      <w:r w:rsidRPr="00E15168">
        <w:rPr>
          <w:rFonts w:asciiTheme="minorHAnsi" w:hAnsiTheme="minorHAnsi" w:cstheme="minorHAnsi"/>
          <w:sz w:val="22"/>
          <w:szCs w:val="22"/>
        </w:rPr>
        <w:t xml:space="preserve">. Derivado de lo antes manifestado y en razón de no exhibir las documentales ya descritas por cada uno de los recibos de tesorería o en su caso, la ficha de depósito del reintegro a la cuenta bancaria de la Entidad Fiscalizada y el estado de cuenta correspondiente, la presente observación se tiene por </w:t>
      </w:r>
      <w:r w:rsidRPr="00E15168">
        <w:rPr>
          <w:rFonts w:asciiTheme="minorHAnsi" w:hAnsiTheme="minorHAnsi" w:cstheme="minorHAnsi"/>
          <w:b/>
          <w:sz w:val="22"/>
          <w:szCs w:val="22"/>
        </w:rPr>
        <w:t>NO SOLVENTADA.</w:t>
      </w:r>
      <w:bookmarkEnd w:id="15"/>
      <w:r w:rsidRPr="00E15168">
        <w:rPr>
          <w:rFonts w:asciiTheme="minorHAnsi" w:hAnsiTheme="minorHAnsi" w:cstheme="minorHAnsi"/>
          <w:b/>
          <w:sz w:val="22"/>
          <w:szCs w:val="22"/>
        </w:rPr>
        <w:t xml:space="preserve"> </w:t>
      </w:r>
      <w:r w:rsidRPr="00E15168">
        <w:rPr>
          <w:rFonts w:asciiTheme="minorHAnsi" w:hAnsiTheme="minorHAnsi" w:cstheme="minorHAnsi"/>
          <w:sz w:val="22"/>
          <w:szCs w:val="22"/>
        </w:rPr>
        <w:t>En el siguiente cuadro se detalla el importe de los egresos, el número de póliza, fecha, número de recibo, beneficiario, concepto, además del número de cuenta contable de los movimientos y el período.</w:t>
      </w:r>
    </w:p>
    <w:p w14:paraId="42694DF2" w14:textId="77777777" w:rsidR="00274A40" w:rsidRPr="00E15168" w:rsidRDefault="00274A40" w:rsidP="00274A40">
      <w:pPr>
        <w:jc w:val="both"/>
        <w:rPr>
          <w:rFonts w:asciiTheme="minorHAnsi" w:hAnsiTheme="minorHAnsi" w:cstheme="minorHAnsi"/>
          <w:sz w:val="22"/>
          <w:szCs w:val="22"/>
        </w:rPr>
      </w:pPr>
    </w:p>
    <w:tbl>
      <w:tblPr>
        <w:tblW w:w="9299" w:type="dxa"/>
        <w:jc w:val="center"/>
        <w:tblCellMar>
          <w:left w:w="70" w:type="dxa"/>
          <w:right w:w="70" w:type="dxa"/>
        </w:tblCellMar>
        <w:tblLook w:val="04A0" w:firstRow="1" w:lastRow="0" w:firstColumn="1" w:lastColumn="0" w:noHBand="0" w:noVBand="1"/>
      </w:tblPr>
      <w:tblGrid>
        <w:gridCol w:w="736"/>
        <w:gridCol w:w="913"/>
        <w:gridCol w:w="1417"/>
        <w:gridCol w:w="1418"/>
        <w:gridCol w:w="1685"/>
        <w:gridCol w:w="1053"/>
        <w:gridCol w:w="1089"/>
        <w:gridCol w:w="988"/>
      </w:tblGrid>
      <w:tr w:rsidR="00274A40" w:rsidRPr="00E15168" w14:paraId="79B9E521" w14:textId="77777777" w:rsidTr="00274A40">
        <w:trPr>
          <w:trHeight w:val="510"/>
          <w:jc w:val="center"/>
        </w:trPr>
        <w:tc>
          <w:tcPr>
            <w:tcW w:w="736" w:type="dxa"/>
            <w:tcBorders>
              <w:top w:val="single" w:sz="4" w:space="0" w:color="auto"/>
              <w:left w:val="single" w:sz="4" w:space="0" w:color="auto"/>
              <w:bottom w:val="single" w:sz="4" w:space="0" w:color="000000" w:themeColor="text1"/>
              <w:right w:val="single" w:sz="4" w:space="0" w:color="auto"/>
            </w:tcBorders>
            <w:vAlign w:val="center"/>
          </w:tcPr>
          <w:p w14:paraId="5CE00478"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PÓLIZA.</w:t>
            </w:r>
          </w:p>
        </w:tc>
        <w:tc>
          <w:tcPr>
            <w:tcW w:w="913" w:type="dxa"/>
            <w:tcBorders>
              <w:top w:val="single" w:sz="4" w:space="0" w:color="auto"/>
              <w:left w:val="single" w:sz="4" w:space="0" w:color="auto"/>
              <w:bottom w:val="single" w:sz="4" w:space="0" w:color="000000" w:themeColor="text1"/>
              <w:right w:val="single" w:sz="4" w:space="0" w:color="auto"/>
            </w:tcBorders>
            <w:vAlign w:val="center"/>
          </w:tcPr>
          <w:p w14:paraId="19185B58"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FECHA.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74FA16"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COMPROBANTE.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AB03E5"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NOMBRE BENEFICIARIO.</w:t>
            </w:r>
          </w:p>
        </w:tc>
        <w:tc>
          <w:tcPr>
            <w:tcW w:w="1685" w:type="dxa"/>
            <w:tcBorders>
              <w:top w:val="single" w:sz="4" w:space="0" w:color="auto"/>
              <w:left w:val="nil"/>
              <w:bottom w:val="single" w:sz="4" w:space="0" w:color="auto"/>
              <w:right w:val="single" w:sz="4" w:space="0" w:color="auto"/>
            </w:tcBorders>
            <w:shd w:val="clear" w:color="auto" w:fill="auto"/>
            <w:noWrap/>
            <w:vAlign w:val="center"/>
            <w:hideMark/>
          </w:tcPr>
          <w:p w14:paraId="1BC1433B"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CONCEPTO.</w:t>
            </w:r>
          </w:p>
        </w:tc>
        <w:tc>
          <w:tcPr>
            <w:tcW w:w="1053" w:type="dxa"/>
            <w:tcBorders>
              <w:top w:val="single" w:sz="4" w:space="0" w:color="auto"/>
              <w:left w:val="nil"/>
              <w:bottom w:val="single" w:sz="4" w:space="0" w:color="auto"/>
              <w:right w:val="single" w:sz="4" w:space="0" w:color="auto"/>
            </w:tcBorders>
            <w:vAlign w:val="center"/>
          </w:tcPr>
          <w:p w14:paraId="603CFC82" w14:textId="77777777" w:rsidR="00274A40" w:rsidRPr="00E15168" w:rsidRDefault="00274A40" w:rsidP="00274A40">
            <w:pPr>
              <w:jc w:val="center"/>
              <w:rPr>
                <w:rFonts w:asciiTheme="minorHAnsi" w:hAnsiTheme="minorHAnsi"/>
                <w:b/>
                <w:bCs/>
                <w:sz w:val="16"/>
                <w:szCs w:val="20"/>
              </w:rPr>
            </w:pPr>
            <w:r w:rsidRPr="00E15168">
              <w:rPr>
                <w:rFonts w:asciiTheme="minorHAnsi" w:hAnsiTheme="minorHAnsi"/>
                <w:b/>
                <w:bCs/>
                <w:sz w:val="16"/>
                <w:szCs w:val="20"/>
              </w:rPr>
              <w:t>NÚMERO DE CUENTA CONTABLE.</w:t>
            </w:r>
          </w:p>
        </w:tc>
        <w:tc>
          <w:tcPr>
            <w:tcW w:w="1089" w:type="dxa"/>
            <w:tcBorders>
              <w:top w:val="single" w:sz="4" w:space="0" w:color="auto"/>
              <w:left w:val="single" w:sz="4" w:space="0" w:color="auto"/>
              <w:bottom w:val="single" w:sz="4" w:space="0" w:color="auto"/>
              <w:right w:val="single" w:sz="4" w:space="0" w:color="auto"/>
            </w:tcBorders>
            <w:vAlign w:val="center"/>
          </w:tcPr>
          <w:p w14:paraId="1EAFEB68" w14:textId="77777777" w:rsidR="00274A40" w:rsidRPr="00E15168" w:rsidRDefault="00274A40" w:rsidP="00274A40">
            <w:pPr>
              <w:jc w:val="center"/>
              <w:rPr>
                <w:rFonts w:asciiTheme="minorHAnsi" w:hAnsiTheme="minorHAnsi"/>
                <w:b/>
                <w:bCs/>
                <w:sz w:val="16"/>
                <w:szCs w:val="20"/>
              </w:rPr>
            </w:pPr>
            <w:r w:rsidRPr="00E15168">
              <w:rPr>
                <w:rFonts w:asciiTheme="minorHAnsi" w:hAnsiTheme="minorHAnsi"/>
                <w:b/>
                <w:bCs/>
                <w:sz w:val="16"/>
                <w:szCs w:val="16"/>
              </w:rPr>
              <w:t>PERÍODO AUXILIAR DE CUENTAS.</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C900" w14:textId="77777777" w:rsidR="00274A40" w:rsidRPr="00E15168" w:rsidRDefault="00274A40" w:rsidP="00274A40">
            <w:pPr>
              <w:jc w:val="center"/>
              <w:rPr>
                <w:rFonts w:asciiTheme="minorHAnsi" w:hAnsiTheme="minorHAnsi"/>
                <w:b/>
                <w:bCs/>
                <w:sz w:val="16"/>
                <w:szCs w:val="16"/>
              </w:rPr>
            </w:pPr>
            <w:r w:rsidRPr="00E15168">
              <w:rPr>
                <w:rFonts w:asciiTheme="minorHAnsi" w:hAnsiTheme="minorHAnsi"/>
                <w:b/>
                <w:bCs/>
                <w:sz w:val="16"/>
                <w:szCs w:val="16"/>
              </w:rPr>
              <w:t>IMPORTE.</w:t>
            </w:r>
          </w:p>
        </w:tc>
      </w:tr>
      <w:tr w:rsidR="00274A40" w:rsidRPr="00E15168" w14:paraId="62FFFD97" w14:textId="77777777" w:rsidTr="00274A40">
        <w:trPr>
          <w:trHeight w:val="255"/>
          <w:jc w:val="center"/>
        </w:trPr>
        <w:tc>
          <w:tcPr>
            <w:tcW w:w="736"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B9824E9" w14:textId="77777777" w:rsidR="00274A40" w:rsidRPr="00E15168" w:rsidRDefault="00274A40" w:rsidP="00274A40">
            <w:pPr>
              <w:jc w:val="center"/>
              <w:rPr>
                <w:rFonts w:asciiTheme="minorHAnsi" w:hAnsiTheme="minorHAnsi" w:cs="Calibri"/>
                <w:bCs/>
                <w:sz w:val="16"/>
                <w:szCs w:val="16"/>
              </w:rPr>
            </w:pPr>
            <w:r w:rsidRPr="00E15168">
              <w:rPr>
                <w:rFonts w:asciiTheme="minorHAnsi" w:hAnsiTheme="minorHAnsi" w:cs="Calibri"/>
                <w:bCs/>
                <w:sz w:val="16"/>
                <w:szCs w:val="16"/>
              </w:rPr>
              <w:t>C00048</w:t>
            </w:r>
          </w:p>
        </w:tc>
        <w:tc>
          <w:tcPr>
            <w:tcW w:w="9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CFDA6" w14:textId="77777777" w:rsidR="00274A40" w:rsidRPr="00E15168" w:rsidRDefault="00274A40" w:rsidP="00274A40">
            <w:pPr>
              <w:jc w:val="center"/>
              <w:rPr>
                <w:rFonts w:asciiTheme="minorHAnsi" w:hAnsiTheme="minorHAnsi" w:cs="Calibri"/>
                <w:bCs/>
                <w:sz w:val="16"/>
                <w:szCs w:val="16"/>
              </w:rPr>
            </w:pPr>
            <w:r w:rsidRPr="00E15168">
              <w:rPr>
                <w:rFonts w:asciiTheme="minorHAnsi" w:hAnsiTheme="minorHAnsi" w:cs="Calibri"/>
                <w:bCs/>
                <w:sz w:val="16"/>
                <w:szCs w:val="16"/>
              </w:rPr>
              <w:t>31/01/2016</w:t>
            </w: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412B9EA6"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1225</w:t>
            </w:r>
          </w:p>
        </w:tc>
        <w:tc>
          <w:tcPr>
            <w:tcW w:w="1418" w:type="dxa"/>
            <w:tcBorders>
              <w:top w:val="nil"/>
              <w:left w:val="nil"/>
              <w:bottom w:val="single" w:sz="4" w:space="0" w:color="auto"/>
              <w:right w:val="single" w:sz="4" w:space="0" w:color="auto"/>
            </w:tcBorders>
            <w:shd w:val="clear" w:color="auto" w:fill="auto"/>
            <w:vAlign w:val="center"/>
            <w:hideMark/>
          </w:tcPr>
          <w:p w14:paraId="41721BD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Luis Cen</w:t>
            </w:r>
          </w:p>
        </w:tc>
        <w:tc>
          <w:tcPr>
            <w:tcW w:w="1685" w:type="dxa"/>
            <w:tcBorders>
              <w:top w:val="nil"/>
              <w:left w:val="nil"/>
              <w:bottom w:val="single" w:sz="4" w:space="0" w:color="auto"/>
              <w:right w:val="single" w:sz="4" w:space="0" w:color="auto"/>
            </w:tcBorders>
            <w:shd w:val="clear" w:color="auto" w:fill="auto"/>
            <w:vAlign w:val="center"/>
            <w:hideMark/>
          </w:tcPr>
          <w:p w14:paraId="51A4247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Trabajos de herrería para el parque principal.</w:t>
            </w:r>
          </w:p>
        </w:tc>
        <w:tc>
          <w:tcPr>
            <w:tcW w:w="1053" w:type="dxa"/>
            <w:vMerge w:val="restart"/>
            <w:tcBorders>
              <w:top w:val="single" w:sz="4" w:space="0" w:color="auto"/>
              <w:left w:val="nil"/>
              <w:right w:val="single" w:sz="4" w:space="0" w:color="auto"/>
            </w:tcBorders>
            <w:vAlign w:val="center"/>
          </w:tcPr>
          <w:p w14:paraId="2118872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1111-03</w:t>
            </w:r>
          </w:p>
        </w:tc>
        <w:tc>
          <w:tcPr>
            <w:tcW w:w="1089" w:type="dxa"/>
            <w:vMerge w:val="restart"/>
            <w:tcBorders>
              <w:top w:val="single" w:sz="4" w:space="0" w:color="auto"/>
              <w:left w:val="single" w:sz="4" w:space="0" w:color="auto"/>
              <w:right w:val="single" w:sz="4" w:space="0" w:color="auto"/>
            </w:tcBorders>
            <w:vAlign w:val="center"/>
          </w:tcPr>
          <w:p w14:paraId="4505E8C4"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01/01/2016 al 31/01/2016</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EBF7BE0"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$5,900.00</w:t>
            </w:r>
          </w:p>
        </w:tc>
      </w:tr>
      <w:tr w:rsidR="00274A40" w:rsidRPr="00E15168" w14:paraId="1B5DABED"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11B0730F"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ABAD3"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1D1E093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1237</w:t>
            </w:r>
          </w:p>
        </w:tc>
        <w:tc>
          <w:tcPr>
            <w:tcW w:w="1418" w:type="dxa"/>
            <w:tcBorders>
              <w:top w:val="nil"/>
              <w:left w:val="nil"/>
              <w:bottom w:val="single" w:sz="4" w:space="0" w:color="auto"/>
              <w:right w:val="single" w:sz="4" w:space="0" w:color="auto"/>
            </w:tcBorders>
            <w:shd w:val="clear" w:color="auto" w:fill="auto"/>
            <w:vAlign w:val="center"/>
            <w:hideMark/>
          </w:tcPr>
          <w:p w14:paraId="245477A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Bárbara Estela Ortiz Uc</w:t>
            </w:r>
          </w:p>
        </w:tc>
        <w:tc>
          <w:tcPr>
            <w:tcW w:w="1685" w:type="dxa"/>
            <w:tcBorders>
              <w:top w:val="nil"/>
              <w:left w:val="nil"/>
              <w:bottom w:val="single" w:sz="4" w:space="0" w:color="auto"/>
              <w:right w:val="single" w:sz="4" w:space="0" w:color="auto"/>
            </w:tcBorders>
            <w:shd w:val="clear" w:color="auto" w:fill="auto"/>
            <w:vAlign w:val="center"/>
            <w:hideMark/>
          </w:tcPr>
          <w:p w14:paraId="577EC7A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trabajos extraordinarios en la biblioteca y viáticos en diversas diligencias.</w:t>
            </w:r>
          </w:p>
        </w:tc>
        <w:tc>
          <w:tcPr>
            <w:tcW w:w="1053" w:type="dxa"/>
            <w:vMerge/>
            <w:tcBorders>
              <w:left w:val="nil"/>
              <w:right w:val="single" w:sz="4" w:space="0" w:color="auto"/>
            </w:tcBorders>
          </w:tcPr>
          <w:p w14:paraId="35BE8C9D"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6A25444A"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2B9C23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$1,000.00</w:t>
            </w:r>
          </w:p>
        </w:tc>
      </w:tr>
      <w:tr w:rsidR="00274A40" w:rsidRPr="00E15168" w14:paraId="3A2BF272"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7399700C"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C6B1A"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3A55B04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1238</w:t>
            </w:r>
          </w:p>
        </w:tc>
        <w:tc>
          <w:tcPr>
            <w:tcW w:w="1418" w:type="dxa"/>
            <w:tcBorders>
              <w:top w:val="nil"/>
              <w:left w:val="nil"/>
              <w:bottom w:val="single" w:sz="4" w:space="0" w:color="auto"/>
              <w:right w:val="single" w:sz="4" w:space="0" w:color="auto"/>
            </w:tcBorders>
            <w:shd w:val="clear" w:color="auto" w:fill="auto"/>
            <w:vAlign w:val="center"/>
            <w:hideMark/>
          </w:tcPr>
          <w:p w14:paraId="0458092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Arturo Escalante Escalante</w:t>
            </w:r>
          </w:p>
        </w:tc>
        <w:tc>
          <w:tcPr>
            <w:tcW w:w="1685" w:type="dxa"/>
            <w:tcBorders>
              <w:top w:val="nil"/>
              <w:left w:val="nil"/>
              <w:bottom w:val="single" w:sz="4" w:space="0" w:color="auto"/>
              <w:right w:val="single" w:sz="4" w:space="0" w:color="auto"/>
            </w:tcBorders>
            <w:shd w:val="clear" w:color="auto" w:fill="auto"/>
            <w:vAlign w:val="center"/>
            <w:hideMark/>
          </w:tcPr>
          <w:p w14:paraId="4063FEF3"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horas extras por trabajos extraordinarios por instalaciones del armado del árbol.</w:t>
            </w:r>
          </w:p>
        </w:tc>
        <w:tc>
          <w:tcPr>
            <w:tcW w:w="1053" w:type="dxa"/>
            <w:vMerge/>
            <w:tcBorders>
              <w:left w:val="nil"/>
              <w:right w:val="single" w:sz="4" w:space="0" w:color="auto"/>
            </w:tcBorders>
          </w:tcPr>
          <w:p w14:paraId="57388BB0"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2F53CFDB"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59D422"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$1,500.00</w:t>
            </w:r>
          </w:p>
        </w:tc>
      </w:tr>
      <w:tr w:rsidR="00274A40" w:rsidRPr="00E15168" w14:paraId="50B572A6"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4300CDF0"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957D1"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62DAA86B"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1239</w:t>
            </w:r>
          </w:p>
        </w:tc>
        <w:tc>
          <w:tcPr>
            <w:tcW w:w="1418" w:type="dxa"/>
            <w:tcBorders>
              <w:top w:val="nil"/>
              <w:left w:val="nil"/>
              <w:bottom w:val="single" w:sz="4" w:space="0" w:color="auto"/>
              <w:right w:val="single" w:sz="4" w:space="0" w:color="auto"/>
            </w:tcBorders>
            <w:shd w:val="clear" w:color="auto" w:fill="auto"/>
            <w:vAlign w:val="center"/>
            <w:hideMark/>
          </w:tcPr>
          <w:p w14:paraId="797BF340"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Elizabeth González Ferraez</w:t>
            </w:r>
          </w:p>
        </w:tc>
        <w:tc>
          <w:tcPr>
            <w:tcW w:w="1685" w:type="dxa"/>
            <w:tcBorders>
              <w:top w:val="nil"/>
              <w:left w:val="nil"/>
              <w:bottom w:val="single" w:sz="4" w:space="0" w:color="auto"/>
              <w:right w:val="single" w:sz="4" w:space="0" w:color="auto"/>
            </w:tcBorders>
            <w:shd w:val="clear" w:color="auto" w:fill="auto"/>
            <w:vAlign w:val="center"/>
            <w:hideMark/>
          </w:tcPr>
          <w:p w14:paraId="232FCB0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Gastos diversos del DIF durante todo el mes de diciembre de 2015.</w:t>
            </w:r>
          </w:p>
        </w:tc>
        <w:tc>
          <w:tcPr>
            <w:tcW w:w="1053" w:type="dxa"/>
            <w:vMerge/>
            <w:tcBorders>
              <w:left w:val="nil"/>
              <w:right w:val="single" w:sz="4" w:space="0" w:color="auto"/>
            </w:tcBorders>
          </w:tcPr>
          <w:p w14:paraId="7B8D5B4E"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78F4B844"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F4E0F7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$5,000.00</w:t>
            </w:r>
          </w:p>
        </w:tc>
      </w:tr>
      <w:tr w:rsidR="00274A40" w:rsidRPr="00E15168" w14:paraId="28893A50"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5BFC1947"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2A3DD"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703544C7"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1243</w:t>
            </w:r>
          </w:p>
        </w:tc>
        <w:tc>
          <w:tcPr>
            <w:tcW w:w="1418" w:type="dxa"/>
            <w:tcBorders>
              <w:top w:val="nil"/>
              <w:left w:val="nil"/>
              <w:bottom w:val="single" w:sz="4" w:space="0" w:color="auto"/>
              <w:right w:val="single" w:sz="4" w:space="0" w:color="auto"/>
            </w:tcBorders>
            <w:shd w:val="clear" w:color="auto" w:fill="auto"/>
            <w:noWrap/>
            <w:vAlign w:val="center"/>
            <w:hideMark/>
          </w:tcPr>
          <w:p w14:paraId="469C6AE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Carlos Abelardo Chan Toloza</w:t>
            </w:r>
          </w:p>
        </w:tc>
        <w:tc>
          <w:tcPr>
            <w:tcW w:w="1685" w:type="dxa"/>
            <w:tcBorders>
              <w:top w:val="nil"/>
              <w:left w:val="nil"/>
              <w:bottom w:val="single" w:sz="4" w:space="0" w:color="auto"/>
              <w:right w:val="single" w:sz="4" w:space="0" w:color="auto"/>
            </w:tcBorders>
            <w:shd w:val="clear" w:color="auto" w:fill="auto"/>
            <w:vAlign w:val="center"/>
            <w:hideMark/>
          </w:tcPr>
          <w:p w14:paraId="79BEB77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impresión de las obras y actividades para repartir a la ciudadanía.</w:t>
            </w:r>
          </w:p>
        </w:tc>
        <w:tc>
          <w:tcPr>
            <w:tcW w:w="1053" w:type="dxa"/>
            <w:vMerge/>
            <w:tcBorders>
              <w:left w:val="nil"/>
              <w:right w:val="single" w:sz="4" w:space="0" w:color="auto"/>
            </w:tcBorders>
          </w:tcPr>
          <w:p w14:paraId="249191B3"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7F8F3380"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B7AD8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$1,200.00</w:t>
            </w:r>
          </w:p>
        </w:tc>
      </w:tr>
      <w:tr w:rsidR="00274A40" w:rsidRPr="00E15168" w14:paraId="087AAAB6" w14:textId="77777777" w:rsidTr="00274A40">
        <w:trPr>
          <w:trHeight w:val="255"/>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338EC4DD"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315CD"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auto"/>
              <w:right w:val="single" w:sz="4" w:space="0" w:color="auto"/>
            </w:tcBorders>
            <w:shd w:val="clear" w:color="auto" w:fill="auto"/>
            <w:noWrap/>
            <w:vAlign w:val="center"/>
            <w:hideMark/>
          </w:tcPr>
          <w:p w14:paraId="6807FFD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1245</w:t>
            </w:r>
          </w:p>
        </w:tc>
        <w:tc>
          <w:tcPr>
            <w:tcW w:w="1418" w:type="dxa"/>
            <w:tcBorders>
              <w:top w:val="nil"/>
              <w:left w:val="nil"/>
              <w:bottom w:val="single" w:sz="4" w:space="0" w:color="auto"/>
              <w:right w:val="single" w:sz="4" w:space="0" w:color="auto"/>
            </w:tcBorders>
            <w:shd w:val="clear" w:color="auto" w:fill="auto"/>
            <w:noWrap/>
            <w:vAlign w:val="center"/>
            <w:hideMark/>
          </w:tcPr>
          <w:p w14:paraId="15EE8E96"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Iván Enrique Cámara Moo</w:t>
            </w:r>
          </w:p>
        </w:tc>
        <w:tc>
          <w:tcPr>
            <w:tcW w:w="1685" w:type="dxa"/>
            <w:tcBorders>
              <w:top w:val="nil"/>
              <w:left w:val="nil"/>
              <w:bottom w:val="single" w:sz="4" w:space="0" w:color="auto"/>
              <w:right w:val="single" w:sz="4" w:space="0" w:color="auto"/>
            </w:tcBorders>
            <w:shd w:val="clear" w:color="auto" w:fill="auto"/>
            <w:vAlign w:val="center"/>
            <w:hideMark/>
          </w:tcPr>
          <w:p w14:paraId="7BE0BBC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Compra de Juguetes para los niños de escasos recursos.</w:t>
            </w:r>
          </w:p>
        </w:tc>
        <w:tc>
          <w:tcPr>
            <w:tcW w:w="1053" w:type="dxa"/>
            <w:vMerge/>
            <w:tcBorders>
              <w:left w:val="nil"/>
              <w:right w:val="single" w:sz="4" w:space="0" w:color="auto"/>
            </w:tcBorders>
          </w:tcPr>
          <w:p w14:paraId="779180DC"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24096C96"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897894A"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$500.00</w:t>
            </w:r>
          </w:p>
        </w:tc>
      </w:tr>
      <w:tr w:rsidR="00274A40" w:rsidRPr="00E15168" w14:paraId="30729866"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64F3BEE3"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0233"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000000" w:themeColor="text1"/>
              <w:right w:val="single" w:sz="4" w:space="0" w:color="auto"/>
            </w:tcBorders>
            <w:shd w:val="clear" w:color="auto" w:fill="auto"/>
            <w:noWrap/>
            <w:vAlign w:val="center"/>
          </w:tcPr>
          <w:p w14:paraId="6D34426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1366</w:t>
            </w:r>
          </w:p>
        </w:tc>
        <w:tc>
          <w:tcPr>
            <w:tcW w:w="1418" w:type="dxa"/>
            <w:tcBorders>
              <w:top w:val="nil"/>
              <w:left w:val="nil"/>
              <w:bottom w:val="single" w:sz="4" w:space="0" w:color="000000" w:themeColor="text1"/>
              <w:right w:val="single" w:sz="4" w:space="0" w:color="auto"/>
            </w:tcBorders>
            <w:shd w:val="clear" w:color="auto" w:fill="auto"/>
            <w:noWrap/>
            <w:vAlign w:val="center"/>
          </w:tcPr>
          <w:p w14:paraId="08E46E92"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Gilberto Santos Acosta</w:t>
            </w:r>
          </w:p>
        </w:tc>
        <w:tc>
          <w:tcPr>
            <w:tcW w:w="1685" w:type="dxa"/>
            <w:tcBorders>
              <w:top w:val="nil"/>
              <w:left w:val="nil"/>
              <w:bottom w:val="single" w:sz="4" w:space="0" w:color="000000" w:themeColor="text1"/>
              <w:right w:val="single" w:sz="4" w:space="0" w:color="auto"/>
            </w:tcBorders>
            <w:shd w:val="clear" w:color="auto" w:fill="auto"/>
            <w:vAlign w:val="center"/>
          </w:tcPr>
          <w:p w14:paraId="3E7281F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viáticos por diversas diligencias para llevar documentación a la ciudad de Mérida durante diciembre.</w:t>
            </w:r>
          </w:p>
        </w:tc>
        <w:tc>
          <w:tcPr>
            <w:tcW w:w="1053" w:type="dxa"/>
            <w:vMerge/>
            <w:tcBorders>
              <w:left w:val="nil"/>
              <w:right w:val="single" w:sz="4" w:space="0" w:color="auto"/>
            </w:tcBorders>
          </w:tcPr>
          <w:p w14:paraId="49F10A5E"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3F279AFB"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000000" w:themeColor="text1"/>
              <w:right w:val="single" w:sz="4" w:space="0" w:color="auto"/>
            </w:tcBorders>
            <w:shd w:val="clear" w:color="auto" w:fill="auto"/>
            <w:noWrap/>
            <w:vAlign w:val="center"/>
          </w:tcPr>
          <w:p w14:paraId="6D71590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$900.00</w:t>
            </w:r>
          </w:p>
        </w:tc>
      </w:tr>
      <w:tr w:rsidR="00274A40" w:rsidRPr="00E15168" w14:paraId="070BE7CA"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374D55F3"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71D66" w14:textId="77777777" w:rsidR="00274A40" w:rsidRPr="00E15168" w:rsidRDefault="00274A40" w:rsidP="00274A40">
            <w:pPr>
              <w:jc w:val="center"/>
              <w:rPr>
                <w:rFonts w:asciiTheme="minorHAnsi" w:hAnsiTheme="min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395FAEE4"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1367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6C53CB1"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Saidi Esmeralda Chalé Kantun</w:t>
            </w:r>
          </w:p>
        </w:tc>
        <w:tc>
          <w:tcPr>
            <w:tcW w:w="168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77B6204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viáticos por diversas diligencias para llevar documentación a la ciudad de Mérida durante enero.</w:t>
            </w:r>
          </w:p>
        </w:tc>
        <w:tc>
          <w:tcPr>
            <w:tcW w:w="1053" w:type="dxa"/>
            <w:vMerge/>
            <w:tcBorders>
              <w:left w:val="single" w:sz="4" w:space="0" w:color="auto"/>
              <w:right w:val="single" w:sz="4" w:space="0" w:color="auto"/>
            </w:tcBorders>
          </w:tcPr>
          <w:p w14:paraId="21020730"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65DA6E6A" w14:textId="77777777" w:rsidR="00274A40" w:rsidRPr="00E15168" w:rsidRDefault="00274A40" w:rsidP="00274A40">
            <w:pPr>
              <w:jc w:val="center"/>
              <w:rPr>
                <w:rFonts w:asciiTheme="minorHAnsi" w:hAnsiTheme="minorHAnsi"/>
                <w:sz w:val="16"/>
                <w:szCs w:val="16"/>
              </w:rPr>
            </w:pPr>
          </w:p>
        </w:tc>
        <w:tc>
          <w:tcPr>
            <w:tcW w:w="9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center"/>
            <w:hideMark/>
          </w:tcPr>
          <w:p w14:paraId="07CAB84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$800.00</w:t>
            </w:r>
          </w:p>
        </w:tc>
      </w:tr>
      <w:tr w:rsidR="00274A40" w:rsidRPr="00E15168" w14:paraId="0DD623FC" w14:textId="77777777" w:rsidTr="00274A40">
        <w:trPr>
          <w:trHeight w:val="255"/>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6EC7F71D"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FFF5C" w14:textId="77777777" w:rsidR="00274A40" w:rsidRPr="00E15168" w:rsidRDefault="00274A40" w:rsidP="00274A40">
            <w:pPr>
              <w:jc w:val="center"/>
              <w:rPr>
                <w:rFonts w:asciiTheme="minorHAnsi" w:hAnsiTheme="minorHAnsi"/>
                <w:sz w:val="16"/>
                <w:szCs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shd w:val="clear" w:color="auto" w:fill="auto"/>
            <w:noWrap/>
            <w:vAlign w:val="center"/>
            <w:hideMark/>
          </w:tcPr>
          <w:p w14:paraId="65D42E9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1435</w:t>
            </w:r>
          </w:p>
        </w:tc>
        <w:tc>
          <w:tcPr>
            <w:tcW w:w="1418" w:type="dxa"/>
            <w:tcBorders>
              <w:top w:val="single" w:sz="4" w:space="0" w:color="000000" w:themeColor="text1"/>
              <w:left w:val="nil"/>
              <w:bottom w:val="single" w:sz="4" w:space="0" w:color="auto"/>
              <w:right w:val="single" w:sz="4" w:space="0" w:color="auto"/>
            </w:tcBorders>
            <w:shd w:val="clear" w:color="auto" w:fill="auto"/>
            <w:noWrap/>
            <w:vAlign w:val="center"/>
            <w:hideMark/>
          </w:tcPr>
          <w:p w14:paraId="180BF2E2"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Félix Gabriel Marín Várguez</w:t>
            </w:r>
          </w:p>
        </w:tc>
        <w:tc>
          <w:tcPr>
            <w:tcW w:w="1685" w:type="dxa"/>
            <w:tcBorders>
              <w:top w:val="single" w:sz="4" w:space="0" w:color="000000" w:themeColor="text1"/>
              <w:left w:val="nil"/>
              <w:bottom w:val="single" w:sz="4" w:space="0" w:color="auto"/>
              <w:right w:val="single" w:sz="4" w:space="0" w:color="auto"/>
            </w:tcBorders>
            <w:shd w:val="clear" w:color="auto" w:fill="auto"/>
            <w:vAlign w:val="center"/>
            <w:hideMark/>
          </w:tcPr>
          <w:p w14:paraId="1D71790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por mantenimiento de basurero municipal.</w:t>
            </w:r>
          </w:p>
        </w:tc>
        <w:tc>
          <w:tcPr>
            <w:tcW w:w="1053" w:type="dxa"/>
            <w:vMerge/>
            <w:tcBorders>
              <w:left w:val="nil"/>
              <w:right w:val="single" w:sz="4" w:space="0" w:color="auto"/>
            </w:tcBorders>
          </w:tcPr>
          <w:p w14:paraId="253CF2D6"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2E3CC7CC" w14:textId="77777777" w:rsidR="00274A40" w:rsidRPr="00E15168" w:rsidRDefault="00274A40" w:rsidP="00274A40">
            <w:pPr>
              <w:jc w:val="center"/>
              <w:rPr>
                <w:rFonts w:asciiTheme="minorHAnsi" w:hAnsiTheme="minorHAnsi"/>
                <w:sz w:val="16"/>
                <w:szCs w:val="16"/>
              </w:rPr>
            </w:pPr>
          </w:p>
        </w:tc>
        <w:tc>
          <w:tcPr>
            <w:tcW w:w="988"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6CC99E9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$2,000.00</w:t>
            </w:r>
          </w:p>
        </w:tc>
      </w:tr>
      <w:tr w:rsidR="00274A40" w:rsidRPr="00E15168" w14:paraId="1D7CE44F" w14:textId="77777777" w:rsidTr="00274A40">
        <w:trPr>
          <w:trHeight w:val="255"/>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6B2F2A46"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5B452" w14:textId="77777777" w:rsidR="00274A40" w:rsidRPr="00E15168" w:rsidRDefault="00274A40" w:rsidP="00274A40">
            <w:pPr>
              <w:jc w:val="center"/>
              <w:rPr>
                <w:rFonts w:asciiTheme="minorHAnsi" w:hAnsiTheme="minorHAnsi"/>
                <w:sz w:val="16"/>
                <w:szCs w:val="16"/>
              </w:rPr>
            </w:pPr>
          </w:p>
        </w:tc>
        <w:tc>
          <w:tcPr>
            <w:tcW w:w="1417" w:type="dxa"/>
            <w:tcBorders>
              <w:top w:val="nil"/>
              <w:left w:val="single" w:sz="4" w:space="0" w:color="000000" w:themeColor="text1"/>
              <w:bottom w:val="single" w:sz="4" w:space="0" w:color="000000" w:themeColor="text1"/>
              <w:right w:val="single" w:sz="4" w:space="0" w:color="auto"/>
            </w:tcBorders>
            <w:shd w:val="clear" w:color="auto" w:fill="auto"/>
            <w:noWrap/>
            <w:vAlign w:val="center"/>
            <w:hideMark/>
          </w:tcPr>
          <w:p w14:paraId="3D936F0D"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1438</w:t>
            </w:r>
          </w:p>
        </w:tc>
        <w:tc>
          <w:tcPr>
            <w:tcW w:w="1418" w:type="dxa"/>
            <w:tcBorders>
              <w:top w:val="nil"/>
              <w:left w:val="nil"/>
              <w:bottom w:val="single" w:sz="4" w:space="0" w:color="000000" w:themeColor="text1"/>
              <w:right w:val="single" w:sz="4" w:space="0" w:color="auto"/>
            </w:tcBorders>
            <w:shd w:val="clear" w:color="auto" w:fill="auto"/>
            <w:noWrap/>
            <w:vAlign w:val="center"/>
            <w:hideMark/>
          </w:tcPr>
          <w:p w14:paraId="5C182794"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Eduvigis Pool Garrido</w:t>
            </w:r>
          </w:p>
        </w:tc>
        <w:tc>
          <w:tcPr>
            <w:tcW w:w="1685" w:type="dxa"/>
            <w:tcBorders>
              <w:top w:val="nil"/>
              <w:left w:val="nil"/>
              <w:bottom w:val="single" w:sz="4" w:space="0" w:color="000000" w:themeColor="text1"/>
              <w:right w:val="single" w:sz="4" w:space="0" w:color="auto"/>
            </w:tcBorders>
            <w:shd w:val="clear" w:color="auto" w:fill="auto"/>
            <w:vAlign w:val="center"/>
            <w:hideMark/>
          </w:tcPr>
          <w:p w14:paraId="25B33B26"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Horas extras correspondiente al ayuntamiento.</w:t>
            </w:r>
          </w:p>
        </w:tc>
        <w:tc>
          <w:tcPr>
            <w:tcW w:w="1053" w:type="dxa"/>
            <w:vMerge/>
            <w:tcBorders>
              <w:left w:val="nil"/>
              <w:right w:val="single" w:sz="4" w:space="0" w:color="auto"/>
            </w:tcBorders>
          </w:tcPr>
          <w:p w14:paraId="67F0E73C"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1FE3DF1C" w14:textId="77777777" w:rsidR="00274A40" w:rsidRPr="00E15168" w:rsidRDefault="00274A40" w:rsidP="00274A40">
            <w:pPr>
              <w:jc w:val="center"/>
              <w:rPr>
                <w:rFonts w:asciiTheme="minorHAnsi" w:hAnsiTheme="minorHAnsi"/>
                <w:sz w:val="16"/>
                <w:szCs w:val="16"/>
              </w:rPr>
            </w:pPr>
          </w:p>
        </w:tc>
        <w:tc>
          <w:tcPr>
            <w:tcW w:w="988" w:type="dxa"/>
            <w:tcBorders>
              <w:top w:val="nil"/>
              <w:left w:val="single" w:sz="4" w:space="0" w:color="auto"/>
              <w:bottom w:val="single" w:sz="4" w:space="0" w:color="000000" w:themeColor="text1"/>
              <w:right w:val="single" w:sz="4" w:space="0" w:color="auto"/>
            </w:tcBorders>
            <w:shd w:val="clear" w:color="auto" w:fill="auto"/>
            <w:noWrap/>
            <w:vAlign w:val="center"/>
            <w:hideMark/>
          </w:tcPr>
          <w:p w14:paraId="03F307B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$2,500.00</w:t>
            </w:r>
          </w:p>
        </w:tc>
      </w:tr>
      <w:tr w:rsidR="00274A40" w:rsidRPr="00E15168" w14:paraId="66E79278" w14:textId="77777777" w:rsidTr="00274A40">
        <w:trPr>
          <w:trHeight w:val="255"/>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5B4F6DD5"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57AFE" w14:textId="77777777" w:rsidR="00274A40" w:rsidRPr="00E15168" w:rsidRDefault="00274A40" w:rsidP="00274A40">
            <w:pPr>
              <w:jc w:val="center"/>
              <w:rPr>
                <w:rFonts w:asciiTheme="minorHAnsi" w:hAnsiTheme="min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BBC2A5B"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1415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CB1B4DC"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Edi Godínez Ortiz</w:t>
            </w:r>
          </w:p>
        </w:tc>
        <w:tc>
          <w:tcPr>
            <w:tcW w:w="168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14:paraId="1874208F"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Trabajos de rotulación.</w:t>
            </w:r>
          </w:p>
        </w:tc>
        <w:tc>
          <w:tcPr>
            <w:tcW w:w="1053" w:type="dxa"/>
            <w:vMerge/>
            <w:tcBorders>
              <w:left w:val="single" w:sz="4" w:space="0" w:color="auto"/>
              <w:right w:val="single" w:sz="4" w:space="0" w:color="auto"/>
            </w:tcBorders>
          </w:tcPr>
          <w:p w14:paraId="3A11D01D"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5869AAEC" w14:textId="77777777" w:rsidR="00274A40" w:rsidRPr="00E15168" w:rsidRDefault="00274A40" w:rsidP="00274A40">
            <w:pPr>
              <w:jc w:val="center"/>
              <w:rPr>
                <w:rFonts w:asciiTheme="minorHAnsi" w:hAnsiTheme="minorHAnsi"/>
                <w:sz w:val="16"/>
                <w:szCs w:val="16"/>
              </w:rPr>
            </w:pPr>
          </w:p>
        </w:tc>
        <w:tc>
          <w:tcPr>
            <w:tcW w:w="9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center"/>
            <w:hideMark/>
          </w:tcPr>
          <w:p w14:paraId="68CEF706"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$1,500.00</w:t>
            </w:r>
          </w:p>
        </w:tc>
      </w:tr>
      <w:tr w:rsidR="00274A40" w:rsidRPr="00E15168" w14:paraId="5FE45EEB" w14:textId="77777777" w:rsidTr="00274A40">
        <w:trPr>
          <w:trHeight w:val="510"/>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5CEAF802"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94C94" w14:textId="77777777" w:rsidR="00274A40" w:rsidRPr="00E15168" w:rsidRDefault="00274A40" w:rsidP="00274A40">
            <w:pPr>
              <w:jc w:val="center"/>
              <w:rPr>
                <w:rFonts w:asciiTheme="minorHAnsi" w:hAnsiTheme="minorHAnsi"/>
                <w:sz w:val="16"/>
                <w:szCs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shd w:val="clear" w:color="auto" w:fill="auto"/>
            <w:noWrap/>
            <w:vAlign w:val="center"/>
            <w:hideMark/>
          </w:tcPr>
          <w:p w14:paraId="5A3B9A2A"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1457</w:t>
            </w:r>
          </w:p>
        </w:tc>
        <w:tc>
          <w:tcPr>
            <w:tcW w:w="1418" w:type="dxa"/>
            <w:tcBorders>
              <w:top w:val="single" w:sz="4" w:space="0" w:color="000000" w:themeColor="text1"/>
              <w:left w:val="nil"/>
              <w:bottom w:val="single" w:sz="4" w:space="0" w:color="auto"/>
              <w:right w:val="single" w:sz="4" w:space="0" w:color="auto"/>
            </w:tcBorders>
            <w:shd w:val="clear" w:color="auto" w:fill="auto"/>
            <w:noWrap/>
            <w:vAlign w:val="center"/>
            <w:hideMark/>
          </w:tcPr>
          <w:p w14:paraId="3B961347"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Felipe Estrella Gómez</w:t>
            </w:r>
          </w:p>
        </w:tc>
        <w:tc>
          <w:tcPr>
            <w:tcW w:w="1685" w:type="dxa"/>
            <w:tcBorders>
              <w:top w:val="single" w:sz="4" w:space="0" w:color="000000" w:themeColor="text1"/>
              <w:left w:val="nil"/>
              <w:bottom w:val="single" w:sz="4" w:space="0" w:color="auto"/>
              <w:right w:val="single" w:sz="4" w:space="0" w:color="auto"/>
            </w:tcBorders>
            <w:shd w:val="clear" w:color="auto" w:fill="auto"/>
            <w:vAlign w:val="center"/>
            <w:hideMark/>
          </w:tcPr>
          <w:p w14:paraId="076E525A"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Pago de renta de vehículo recolector de basura correspondiente al Ayuntamiento.</w:t>
            </w:r>
          </w:p>
        </w:tc>
        <w:tc>
          <w:tcPr>
            <w:tcW w:w="1053" w:type="dxa"/>
            <w:vMerge/>
            <w:tcBorders>
              <w:left w:val="nil"/>
              <w:right w:val="single" w:sz="4" w:space="0" w:color="auto"/>
            </w:tcBorders>
          </w:tcPr>
          <w:p w14:paraId="2E5A0C15"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right w:val="single" w:sz="4" w:space="0" w:color="auto"/>
            </w:tcBorders>
          </w:tcPr>
          <w:p w14:paraId="4F8E3CBF" w14:textId="77777777" w:rsidR="00274A40" w:rsidRPr="00E15168" w:rsidRDefault="00274A40" w:rsidP="00274A40">
            <w:pPr>
              <w:jc w:val="center"/>
              <w:rPr>
                <w:rFonts w:asciiTheme="minorHAnsi" w:hAnsiTheme="minorHAnsi"/>
                <w:sz w:val="16"/>
                <w:szCs w:val="16"/>
              </w:rPr>
            </w:pPr>
          </w:p>
        </w:tc>
        <w:tc>
          <w:tcPr>
            <w:tcW w:w="988"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14:paraId="1EBD514B"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$3,000.00</w:t>
            </w:r>
          </w:p>
        </w:tc>
      </w:tr>
      <w:tr w:rsidR="00274A40" w:rsidRPr="00E15168" w14:paraId="58B5B79D" w14:textId="77777777" w:rsidTr="00274A40">
        <w:trPr>
          <w:trHeight w:val="255"/>
          <w:jc w:val="center"/>
        </w:trPr>
        <w:tc>
          <w:tcPr>
            <w:tcW w:w="736" w:type="dxa"/>
            <w:vMerge/>
            <w:tcBorders>
              <w:top w:val="single" w:sz="4" w:space="0" w:color="000000" w:themeColor="text1"/>
              <w:left w:val="single" w:sz="4" w:space="0" w:color="auto"/>
              <w:bottom w:val="single" w:sz="4" w:space="0" w:color="000000" w:themeColor="text1"/>
              <w:right w:val="single" w:sz="4" w:space="0" w:color="000000" w:themeColor="text1"/>
            </w:tcBorders>
          </w:tcPr>
          <w:p w14:paraId="571A51CF" w14:textId="77777777" w:rsidR="00274A40" w:rsidRPr="00E15168" w:rsidRDefault="00274A40" w:rsidP="00274A40">
            <w:pPr>
              <w:jc w:val="center"/>
              <w:rPr>
                <w:rFonts w:asciiTheme="minorHAnsi" w:hAnsiTheme="minorHAnsi"/>
                <w:sz w:val="16"/>
                <w:szCs w:val="16"/>
              </w:rPr>
            </w:pPr>
          </w:p>
        </w:tc>
        <w:tc>
          <w:tcPr>
            <w:tcW w:w="913" w:type="dxa"/>
            <w:vMerge/>
            <w:tcBorders>
              <w:top w:val="single" w:sz="4" w:space="0" w:color="000000" w:themeColor="text1"/>
              <w:left w:val="single" w:sz="4" w:space="0" w:color="000000" w:themeColor="text1"/>
              <w:bottom w:val="single" w:sz="4" w:space="0" w:color="000000" w:themeColor="text1"/>
              <w:right w:val="single" w:sz="4" w:space="0" w:color="auto"/>
            </w:tcBorders>
          </w:tcPr>
          <w:p w14:paraId="27C15661" w14:textId="77777777" w:rsidR="00274A40" w:rsidRPr="00E15168" w:rsidRDefault="00274A40" w:rsidP="00274A40">
            <w:pPr>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9B75"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Recibo de tesorería 1705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7B7A4"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Marcos Marcelino Magaña Monforte</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CC3C8"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Elaboración de camillas para dispensario médico.</w:t>
            </w:r>
          </w:p>
        </w:tc>
        <w:tc>
          <w:tcPr>
            <w:tcW w:w="1053" w:type="dxa"/>
            <w:vMerge/>
            <w:tcBorders>
              <w:left w:val="single" w:sz="4" w:space="0" w:color="auto"/>
              <w:bottom w:val="single" w:sz="4" w:space="0" w:color="auto"/>
              <w:right w:val="single" w:sz="4" w:space="0" w:color="auto"/>
            </w:tcBorders>
          </w:tcPr>
          <w:p w14:paraId="63AF81C8" w14:textId="77777777" w:rsidR="00274A40" w:rsidRPr="00E15168" w:rsidRDefault="00274A40" w:rsidP="00274A40">
            <w:pPr>
              <w:jc w:val="center"/>
              <w:rPr>
                <w:rFonts w:asciiTheme="minorHAnsi" w:hAnsiTheme="minorHAnsi"/>
                <w:sz w:val="16"/>
                <w:szCs w:val="16"/>
              </w:rPr>
            </w:pPr>
          </w:p>
        </w:tc>
        <w:tc>
          <w:tcPr>
            <w:tcW w:w="1089" w:type="dxa"/>
            <w:vMerge/>
            <w:tcBorders>
              <w:left w:val="single" w:sz="4" w:space="0" w:color="auto"/>
              <w:bottom w:val="single" w:sz="4" w:space="0" w:color="auto"/>
              <w:right w:val="single" w:sz="4" w:space="0" w:color="auto"/>
            </w:tcBorders>
          </w:tcPr>
          <w:p w14:paraId="5F12C35A" w14:textId="77777777" w:rsidR="00274A40" w:rsidRPr="00E15168" w:rsidRDefault="00274A40" w:rsidP="00274A40">
            <w:pPr>
              <w:jc w:val="center"/>
              <w:rPr>
                <w:rFonts w:asciiTheme="minorHAnsi" w:hAnsiTheme="minorHAnsi"/>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D2A89" w14:textId="77777777" w:rsidR="00274A40" w:rsidRPr="00E15168" w:rsidRDefault="00274A40" w:rsidP="00274A40">
            <w:pPr>
              <w:jc w:val="center"/>
              <w:rPr>
                <w:rFonts w:asciiTheme="minorHAnsi" w:hAnsiTheme="minorHAnsi"/>
                <w:sz w:val="16"/>
                <w:szCs w:val="16"/>
              </w:rPr>
            </w:pPr>
            <w:r w:rsidRPr="00E15168">
              <w:rPr>
                <w:rFonts w:asciiTheme="minorHAnsi" w:hAnsiTheme="minorHAnsi"/>
                <w:sz w:val="16"/>
                <w:szCs w:val="16"/>
              </w:rPr>
              <w:t>$3,500.00</w:t>
            </w:r>
          </w:p>
        </w:tc>
      </w:tr>
      <w:tr w:rsidR="00274A40" w:rsidRPr="00E15168" w14:paraId="7043C790" w14:textId="77777777" w:rsidTr="00274A40">
        <w:trPr>
          <w:trHeight w:val="562"/>
          <w:jc w:val="center"/>
        </w:trPr>
        <w:tc>
          <w:tcPr>
            <w:tcW w:w="8311" w:type="dxa"/>
            <w:gridSpan w:val="7"/>
            <w:tcBorders>
              <w:top w:val="single" w:sz="4" w:space="0" w:color="000000" w:themeColor="text1"/>
              <w:left w:val="single" w:sz="4" w:space="0" w:color="000000" w:themeColor="text1"/>
              <w:bottom w:val="single" w:sz="4" w:space="0" w:color="000000" w:themeColor="text1"/>
              <w:right w:val="single" w:sz="4" w:space="0" w:color="auto"/>
            </w:tcBorders>
          </w:tcPr>
          <w:p w14:paraId="4E51E6F7" w14:textId="77777777" w:rsidR="00274A40" w:rsidRPr="00E15168" w:rsidRDefault="00274A40" w:rsidP="00274A40">
            <w:pPr>
              <w:jc w:val="both"/>
              <w:rPr>
                <w:rFonts w:asciiTheme="minorHAnsi" w:hAnsiTheme="minorHAnsi"/>
                <w:b/>
                <w:sz w:val="16"/>
                <w:szCs w:val="16"/>
              </w:rPr>
            </w:pPr>
            <w:r w:rsidRPr="00E15168">
              <w:rPr>
                <w:rFonts w:asciiTheme="minorHAnsi" w:hAnsiTheme="minorHAnsi"/>
                <w:b/>
                <w:sz w:val="16"/>
                <w:szCs w:val="16"/>
              </w:rPr>
              <w:t>IMPORTE DE PAGO EN EL MES DE ENERO DE 2016, CON LA CUENTA CAJA PARTICIPACIONES POR CONCEPTO DE GASTO CORRIENTE DE LA ENTIDAD FISCALIZADA, REGISTRADOS INCORRECTAMENTE COMO AYUDAS; NO PROPORCIONÓ DOCUMENTACIÓN COMPROBATORIA QUE JUSTIFIQUE EL DESTINO FINAL DEL GASTO:</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5EE8" w14:textId="77777777" w:rsidR="00274A40" w:rsidRPr="00E15168" w:rsidRDefault="00274A40" w:rsidP="00274A40">
            <w:pPr>
              <w:jc w:val="center"/>
              <w:rPr>
                <w:rFonts w:asciiTheme="minorHAnsi" w:hAnsiTheme="minorHAnsi"/>
                <w:b/>
                <w:sz w:val="16"/>
                <w:szCs w:val="16"/>
              </w:rPr>
            </w:pPr>
            <w:r w:rsidRPr="00E15168">
              <w:rPr>
                <w:rFonts w:asciiTheme="minorHAnsi" w:hAnsiTheme="minorHAnsi"/>
                <w:b/>
                <w:sz w:val="16"/>
                <w:szCs w:val="16"/>
              </w:rPr>
              <w:t>$29,300.00 M.N.</w:t>
            </w:r>
          </w:p>
        </w:tc>
      </w:tr>
    </w:tbl>
    <w:p w14:paraId="734BE4FB" w14:textId="77777777" w:rsidR="005A2B44" w:rsidRPr="00E15168" w:rsidRDefault="005A2B44" w:rsidP="00AD421D">
      <w:pPr>
        <w:jc w:val="both"/>
        <w:rPr>
          <w:rFonts w:asciiTheme="minorHAnsi" w:hAnsiTheme="minorHAnsi" w:cstheme="minorHAnsi"/>
          <w:sz w:val="22"/>
          <w:szCs w:val="22"/>
          <w:lang w:val="es-MX"/>
        </w:rPr>
      </w:pPr>
    </w:p>
    <w:p w14:paraId="0A0EBCCF" w14:textId="31C866A6" w:rsidR="00D832BE" w:rsidRPr="00E15168" w:rsidRDefault="00676FBA" w:rsidP="00E15168">
      <w:pPr>
        <w:jc w:val="both"/>
        <w:rPr>
          <w:rFonts w:asciiTheme="minorHAnsi" w:hAnsiTheme="minorHAnsi" w:cstheme="minorHAnsi"/>
          <w:sz w:val="22"/>
          <w:szCs w:val="22"/>
        </w:rPr>
      </w:pPr>
      <w:r w:rsidRPr="00E15168">
        <w:rPr>
          <w:rFonts w:asciiTheme="minorHAnsi" w:hAnsiTheme="minorHAnsi" w:cstheme="minorHAnsi"/>
          <w:sz w:val="22"/>
          <w:szCs w:val="22"/>
        </w:rPr>
        <w:t>Dichas irregularidades contravienen</w:t>
      </w:r>
      <w:r w:rsidR="00D832BE" w:rsidRPr="00E15168">
        <w:rPr>
          <w:rFonts w:asciiTheme="minorHAnsi" w:hAnsiTheme="minorHAnsi" w:cstheme="minorHAnsi"/>
          <w:sz w:val="22"/>
          <w:szCs w:val="22"/>
        </w:rPr>
        <w:t xml:space="preserve"> lo establecido en los artículos 147 y 148 de la Ley de Gobierno de los Municipios del Estado de Yucatán, que a la letra señala: </w:t>
      </w:r>
    </w:p>
    <w:p w14:paraId="726E0486" w14:textId="77777777" w:rsidR="00D832BE" w:rsidRPr="00E15168" w:rsidRDefault="00D832BE" w:rsidP="00D832BE">
      <w:pPr>
        <w:ind w:firstLine="708"/>
        <w:jc w:val="both"/>
        <w:rPr>
          <w:rFonts w:asciiTheme="minorHAnsi" w:hAnsiTheme="minorHAnsi" w:cstheme="minorHAnsi"/>
          <w:sz w:val="22"/>
          <w:szCs w:val="22"/>
        </w:rPr>
      </w:pPr>
    </w:p>
    <w:p w14:paraId="01B072C8" w14:textId="77777777" w:rsidR="00D832BE" w:rsidRPr="00E15168" w:rsidRDefault="00D832BE" w:rsidP="00D832BE">
      <w:pPr>
        <w:autoSpaceDE w:val="0"/>
        <w:autoSpaceDN w:val="0"/>
        <w:adjustRightInd w:val="0"/>
        <w:ind w:left="567"/>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i/>
          <w:sz w:val="22"/>
          <w:szCs w:val="22"/>
          <w:lang w:eastAsia="es-MX"/>
        </w:rPr>
        <w:t>“</w:t>
      </w:r>
      <w:r w:rsidRPr="00E15168">
        <w:rPr>
          <w:rFonts w:asciiTheme="minorHAnsi" w:eastAsiaTheme="minorEastAsia" w:hAnsiTheme="minorHAnsi" w:cstheme="minorHAnsi"/>
          <w:b/>
          <w:bCs/>
          <w:i/>
          <w:sz w:val="22"/>
          <w:szCs w:val="22"/>
          <w:lang w:eastAsia="es-MX"/>
        </w:rPr>
        <w:t>Artículo 147.-</w:t>
      </w:r>
      <w:r w:rsidRPr="00E15168">
        <w:rPr>
          <w:rFonts w:asciiTheme="minorHAnsi" w:eastAsiaTheme="minorEastAsia" w:hAnsiTheme="minorHAnsi" w:cstheme="minorHAnsi"/>
          <w:i/>
          <w:sz w:val="22"/>
          <w:szCs w:val="22"/>
          <w:lang w:eastAsia="es-MX"/>
        </w:rPr>
        <w:t xml:space="preserve">El </w:t>
      </w:r>
      <w:r w:rsidRPr="00E15168">
        <w:rPr>
          <w:rFonts w:asciiTheme="minorHAnsi" w:eastAsiaTheme="minorEastAsia" w:hAnsiTheme="minorHAnsi" w:cstheme="minorHAnsi"/>
          <w:b/>
          <w:i/>
          <w:sz w:val="22"/>
          <w:szCs w:val="22"/>
          <w:lang w:eastAsia="es-MX"/>
        </w:rPr>
        <w:t>Ayuntamiento</w:t>
      </w:r>
      <w:r w:rsidRPr="00E15168">
        <w:rPr>
          <w:rFonts w:asciiTheme="minorHAnsi" w:eastAsiaTheme="minorEastAsia" w:hAnsiTheme="minorHAnsi" w:cstheme="minorHAnsi"/>
          <w:i/>
          <w:sz w:val="22"/>
          <w:szCs w:val="22"/>
          <w:lang w:eastAsia="es-MX"/>
        </w:rPr>
        <w:t xml:space="preserve"> llevará su contabilidad mensualmente, que comprenderá el registro de activos, pasivos, capital, ingresos, </w:t>
      </w:r>
      <w:r w:rsidRPr="00E15168">
        <w:rPr>
          <w:rFonts w:asciiTheme="minorHAnsi" w:eastAsiaTheme="minorEastAsia" w:hAnsiTheme="minorHAnsi" w:cstheme="minorHAnsi"/>
          <w:b/>
          <w:i/>
          <w:sz w:val="22"/>
          <w:szCs w:val="22"/>
          <w:lang w:eastAsia="es-MX"/>
        </w:rPr>
        <w:t>egresos</w:t>
      </w:r>
      <w:r w:rsidRPr="00E15168">
        <w:rPr>
          <w:rFonts w:asciiTheme="minorHAnsi" w:eastAsiaTheme="minorEastAsia" w:hAnsiTheme="minorHAnsi" w:cstheme="minorHAnsi"/>
          <w:i/>
          <w:sz w:val="22"/>
          <w:szCs w:val="22"/>
          <w:lang w:eastAsia="es-MX"/>
        </w:rPr>
        <w:t xml:space="preserve">, estados financieros y demás información presupuestal. El sistema contable deberá operar en forma tal, que facilite el control claro y ágil de los activos, pasivos, ingresos, costos, gastos, avances en la ejecución de programas y en general, que permita medir la eficacia y eficiencia del gasto público.” </w:t>
      </w:r>
    </w:p>
    <w:p w14:paraId="69301DEC" w14:textId="77777777" w:rsidR="00D832BE" w:rsidRPr="00E15168" w:rsidRDefault="00D832BE" w:rsidP="00D832BE">
      <w:pPr>
        <w:autoSpaceDE w:val="0"/>
        <w:autoSpaceDN w:val="0"/>
        <w:adjustRightInd w:val="0"/>
        <w:ind w:left="567"/>
        <w:jc w:val="both"/>
        <w:rPr>
          <w:rFonts w:asciiTheme="minorHAnsi" w:eastAsiaTheme="minorEastAsia" w:hAnsiTheme="minorHAnsi" w:cstheme="minorHAnsi"/>
          <w:bCs/>
          <w:sz w:val="22"/>
          <w:szCs w:val="22"/>
          <w:lang w:eastAsia="es-MX"/>
        </w:rPr>
      </w:pPr>
    </w:p>
    <w:p w14:paraId="75F8DA93" w14:textId="77777777" w:rsidR="00D832BE" w:rsidRPr="00E15168" w:rsidRDefault="00D832BE" w:rsidP="00D832BE">
      <w:pPr>
        <w:autoSpaceDE w:val="0"/>
        <w:autoSpaceDN w:val="0"/>
        <w:adjustRightInd w:val="0"/>
        <w:ind w:left="567"/>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148</w:t>
      </w:r>
      <w:r w:rsidRPr="00E15168">
        <w:rPr>
          <w:rFonts w:asciiTheme="minorHAnsi" w:eastAsiaTheme="minorEastAsia" w:hAnsiTheme="minorHAnsi" w:cstheme="minorHAnsi"/>
          <w:b/>
          <w:bCs/>
          <w:sz w:val="22"/>
          <w:szCs w:val="22"/>
          <w:lang w:eastAsia="es-MX"/>
        </w:rPr>
        <w:t>.-</w:t>
      </w:r>
      <w:r w:rsidRPr="00E15168">
        <w:rPr>
          <w:rFonts w:asciiTheme="minorHAnsi" w:eastAsiaTheme="minorEastAsia" w:hAnsiTheme="minorHAnsi" w:cstheme="minorHAnsi"/>
          <w:i/>
          <w:sz w:val="22"/>
          <w:szCs w:val="22"/>
          <w:lang w:eastAsia="es-MX"/>
        </w:rPr>
        <w:t xml:space="preserve">El </w:t>
      </w:r>
      <w:r w:rsidRPr="00E15168">
        <w:rPr>
          <w:rFonts w:asciiTheme="minorHAnsi" w:eastAsiaTheme="minorEastAsia" w:hAnsiTheme="minorHAnsi" w:cstheme="minorHAnsi"/>
          <w:b/>
          <w:i/>
          <w:sz w:val="22"/>
          <w:szCs w:val="22"/>
          <w:lang w:eastAsia="es-MX"/>
        </w:rPr>
        <w:t>Presidente Municipal y el tesorero</w:t>
      </w:r>
      <w:r w:rsidRPr="00E15168">
        <w:rPr>
          <w:rFonts w:asciiTheme="minorHAnsi" w:eastAsiaTheme="minorEastAsia" w:hAnsiTheme="minorHAnsi" w:cstheme="minorHAnsi"/>
          <w:i/>
          <w:sz w:val="22"/>
          <w:szCs w:val="22"/>
          <w:lang w:eastAsia="es-MX"/>
        </w:rPr>
        <w:t xml:space="preserve">, tendrán la obligación de </w:t>
      </w:r>
      <w:r w:rsidRPr="00E15168">
        <w:rPr>
          <w:rFonts w:asciiTheme="minorHAnsi" w:eastAsiaTheme="minorEastAsia" w:hAnsiTheme="minorHAnsi" w:cstheme="minorHAnsi"/>
          <w:b/>
          <w:i/>
          <w:sz w:val="22"/>
          <w:szCs w:val="22"/>
          <w:lang w:eastAsia="es-MX"/>
        </w:rPr>
        <w:t xml:space="preserve">preservar </w:t>
      </w:r>
      <w:r w:rsidRPr="00E15168">
        <w:rPr>
          <w:rFonts w:asciiTheme="minorHAnsi" w:eastAsiaTheme="minorEastAsia" w:hAnsiTheme="minorHAnsi" w:cstheme="minorHAnsi"/>
          <w:i/>
          <w:sz w:val="22"/>
          <w:szCs w:val="22"/>
          <w:lang w:eastAsia="es-MX"/>
        </w:rPr>
        <w:t>los libros o registros contables durante el ejercicio constitucional del Ayuntamiento, los cuales no se podrán, bajo su responsabilidad alterar o destruir, de conformidad con las leyes aplicables. Asimismo, los libros o registros contables deberán ser entregados a las autoridades entrantes, durante el proceso de entrega recepción del ayuntamiento, bajo la responsabilidad del Presidente Municipal y el tesorero salientes.”</w:t>
      </w:r>
    </w:p>
    <w:p w14:paraId="66E62333" w14:textId="77777777" w:rsidR="00D832BE" w:rsidRPr="00E15168" w:rsidRDefault="00D832BE" w:rsidP="00D832BE">
      <w:pPr>
        <w:autoSpaceDE w:val="0"/>
        <w:autoSpaceDN w:val="0"/>
        <w:adjustRightInd w:val="0"/>
        <w:jc w:val="both"/>
        <w:rPr>
          <w:rFonts w:asciiTheme="minorHAnsi" w:eastAsiaTheme="minorEastAsia" w:hAnsiTheme="minorHAnsi" w:cstheme="minorHAnsi"/>
          <w:sz w:val="22"/>
          <w:szCs w:val="22"/>
          <w:lang w:eastAsia="es-MX"/>
        </w:rPr>
      </w:pPr>
    </w:p>
    <w:p w14:paraId="25E147A7" w14:textId="77777777" w:rsidR="00D832BE" w:rsidRPr="00E15168" w:rsidRDefault="00D832BE" w:rsidP="00E15168">
      <w:pPr>
        <w:jc w:val="both"/>
        <w:rPr>
          <w:rFonts w:asciiTheme="minorHAnsi" w:hAnsiTheme="minorHAnsi" w:cstheme="minorHAnsi"/>
          <w:i/>
          <w:sz w:val="22"/>
          <w:szCs w:val="22"/>
        </w:rPr>
      </w:pPr>
      <w:r w:rsidRPr="00E15168">
        <w:rPr>
          <w:rFonts w:asciiTheme="minorHAnsi" w:hAnsiTheme="minorHAnsi" w:cstheme="minorHAnsi"/>
          <w:sz w:val="22"/>
          <w:szCs w:val="22"/>
        </w:rPr>
        <w:t>De igual forma la Entidad Fiscalizada no proporcionó evidencia documental tal y como lo establece la Ley de Presupuesto y Contabilidad Gubernamental del Estado de Yucatán en sus  artículos 115, 160, 161 y 208 que desprende de su texto</w:t>
      </w:r>
    </w:p>
    <w:p w14:paraId="4E868944" w14:textId="77777777" w:rsidR="00D832BE" w:rsidRPr="00E15168" w:rsidRDefault="00D832BE" w:rsidP="00D832BE">
      <w:pPr>
        <w:autoSpaceDE w:val="0"/>
        <w:autoSpaceDN w:val="0"/>
        <w:adjustRightInd w:val="0"/>
        <w:ind w:left="709"/>
        <w:jc w:val="center"/>
        <w:rPr>
          <w:rFonts w:asciiTheme="minorHAnsi" w:eastAsiaTheme="minorEastAsia" w:hAnsiTheme="minorHAnsi" w:cstheme="minorHAnsi"/>
          <w:b/>
          <w:bCs/>
          <w:i/>
          <w:sz w:val="22"/>
          <w:szCs w:val="22"/>
          <w:lang w:eastAsia="es-MX"/>
        </w:rPr>
      </w:pPr>
    </w:p>
    <w:p w14:paraId="1A4CC701"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bCs/>
          <w:i/>
          <w:sz w:val="22"/>
          <w:szCs w:val="22"/>
          <w:lang w:eastAsia="es-MX"/>
        </w:rPr>
      </w:pPr>
      <w:r w:rsidRPr="00E15168">
        <w:rPr>
          <w:rFonts w:asciiTheme="minorHAnsi" w:eastAsiaTheme="minorEastAsia" w:hAnsiTheme="minorHAnsi" w:cstheme="minorHAnsi"/>
          <w:b/>
          <w:bCs/>
          <w:i/>
          <w:sz w:val="22"/>
          <w:szCs w:val="22"/>
          <w:lang w:eastAsia="es-MX"/>
        </w:rPr>
        <w:t xml:space="preserve">“Artículo 115.- </w:t>
      </w:r>
      <w:r w:rsidRPr="00E15168">
        <w:rPr>
          <w:rFonts w:asciiTheme="minorHAnsi" w:eastAsiaTheme="minorEastAsia" w:hAnsiTheme="minorHAnsi" w:cstheme="minorHAnsi"/>
          <w:bCs/>
          <w:i/>
          <w:sz w:val="22"/>
          <w:szCs w:val="22"/>
          <w:lang w:eastAsia="es-MX"/>
        </w:rPr>
        <w:t xml:space="preserve">Los titulares de los Ejecutores de Gasto autorizarán las erogaciones por concepto de gastos de orden social, congresos, convenciones, exposiciones, seminarios, </w:t>
      </w:r>
      <w:r w:rsidRPr="00E15168">
        <w:rPr>
          <w:rFonts w:asciiTheme="minorHAnsi" w:eastAsiaTheme="minorEastAsia" w:hAnsiTheme="minorHAnsi" w:cstheme="minorHAnsi"/>
          <w:bCs/>
          <w:i/>
          <w:sz w:val="22"/>
          <w:szCs w:val="22"/>
          <w:lang w:eastAsia="es-MX"/>
        </w:rPr>
        <w:lastRenderedPageBreak/>
        <w:t xml:space="preserve">espectáculos culturales o cualquier otro tipo de foro o evento análogo, en los términos de las disposiciones generales aplicables. </w:t>
      </w:r>
    </w:p>
    <w:p w14:paraId="0E7B27EA"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b/>
          <w:bCs/>
          <w:i/>
          <w:sz w:val="22"/>
          <w:szCs w:val="22"/>
          <w:lang w:eastAsia="es-MX"/>
        </w:rPr>
      </w:pPr>
      <w:r w:rsidRPr="00E15168">
        <w:rPr>
          <w:rFonts w:asciiTheme="minorHAnsi" w:eastAsiaTheme="minorEastAsia" w:hAnsiTheme="minorHAnsi" w:cstheme="minorHAnsi"/>
          <w:b/>
          <w:bCs/>
          <w:i/>
          <w:sz w:val="22"/>
          <w:szCs w:val="22"/>
          <w:lang w:eastAsia="es-MX"/>
        </w:rPr>
        <w:t>Los Ejecutores de Gasto deberán integrar expedientes que incluyan, entre otros, los documentos con los que se acredite la contratación u organización requerida, la justificación del gasto, los beneficiarios, los objetivos y los programas a los que se dará cumplimiento.”</w:t>
      </w:r>
    </w:p>
    <w:p w14:paraId="25B6F87A" w14:textId="77777777" w:rsidR="00D832BE" w:rsidRPr="00E15168" w:rsidRDefault="00D832BE" w:rsidP="00D832BE">
      <w:pPr>
        <w:autoSpaceDE w:val="0"/>
        <w:autoSpaceDN w:val="0"/>
        <w:adjustRightInd w:val="0"/>
        <w:ind w:firstLine="708"/>
        <w:jc w:val="both"/>
        <w:rPr>
          <w:rFonts w:asciiTheme="minorHAnsi" w:hAnsiTheme="minorHAnsi" w:cstheme="minorHAnsi"/>
          <w:i/>
          <w:sz w:val="22"/>
          <w:szCs w:val="22"/>
        </w:rPr>
      </w:pPr>
    </w:p>
    <w:p w14:paraId="77672A32"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160.-</w:t>
      </w:r>
      <w:r w:rsidRPr="00E15168">
        <w:rPr>
          <w:rFonts w:asciiTheme="minorHAnsi" w:eastAsiaTheme="minorEastAsia" w:hAnsiTheme="minorHAnsi" w:cstheme="minorHAnsi"/>
          <w:i/>
          <w:sz w:val="22"/>
          <w:szCs w:val="22"/>
          <w:lang w:eastAsia="es-MX"/>
        </w:rPr>
        <w:t xml:space="preserve">La contabilidad de las operaciones deberá estar respaldada por los documentos justificantes y comprobatorios originales. </w:t>
      </w:r>
    </w:p>
    <w:p w14:paraId="4BCAC41D"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Será responsabilidad de los titulares de las Dependencias y Entidades, así como de los servidores públicos encargados de su administración, la recepción, guarda, custodia y conservación de los </w:t>
      </w:r>
      <w:r w:rsidRPr="00E15168">
        <w:rPr>
          <w:rFonts w:asciiTheme="minorHAnsi" w:eastAsiaTheme="minorEastAsia" w:hAnsiTheme="minorHAnsi" w:cstheme="minorHAnsi"/>
          <w:b/>
          <w:i/>
          <w:sz w:val="22"/>
          <w:szCs w:val="22"/>
          <w:lang w:eastAsia="es-MX"/>
        </w:rPr>
        <w:t>documentos justificantes y comprobatorios del gasto</w:t>
      </w:r>
      <w:r w:rsidRPr="00E15168">
        <w:rPr>
          <w:rFonts w:asciiTheme="minorHAnsi" w:eastAsiaTheme="minorEastAsia" w:hAnsiTheme="minorHAnsi" w:cstheme="minorHAnsi"/>
          <w:i/>
          <w:sz w:val="22"/>
          <w:szCs w:val="22"/>
          <w:lang w:eastAsia="es-MX"/>
        </w:rPr>
        <w:t xml:space="preserve">, así como de los libros, registros e información relativa, en términos de las disposiciones aplicables. </w:t>
      </w:r>
    </w:p>
    <w:p w14:paraId="3CD2616E"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Los Poderes Legislativo y Judicial y organismos autónomos definirán las responsabilidades para dar cumplimiento a esta disposición.” </w:t>
      </w:r>
    </w:p>
    <w:p w14:paraId="6DF08B14"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bCs/>
          <w:sz w:val="22"/>
          <w:szCs w:val="22"/>
          <w:lang w:eastAsia="es-MX"/>
        </w:rPr>
      </w:pPr>
    </w:p>
    <w:p w14:paraId="40148177"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161</w:t>
      </w:r>
      <w:r w:rsidRPr="00E15168">
        <w:rPr>
          <w:rFonts w:asciiTheme="minorHAnsi" w:eastAsiaTheme="minorEastAsia" w:hAnsiTheme="minorHAnsi" w:cstheme="minorHAnsi"/>
          <w:b/>
          <w:bCs/>
          <w:sz w:val="22"/>
          <w:szCs w:val="22"/>
          <w:lang w:eastAsia="es-MX"/>
        </w:rPr>
        <w:t>.-</w:t>
      </w:r>
      <w:r w:rsidRPr="00E15168">
        <w:rPr>
          <w:rFonts w:asciiTheme="minorHAnsi" w:eastAsiaTheme="minorEastAsia" w:hAnsiTheme="minorHAnsi" w:cstheme="minorHAnsi"/>
          <w:i/>
          <w:sz w:val="22"/>
          <w:szCs w:val="22"/>
          <w:lang w:eastAsia="es-MX"/>
        </w:rPr>
        <w:t>Será responsabilidad de los Ejecutores de Gasto la confiabilidad de las cifras consignadas en la contabilidad.”</w:t>
      </w:r>
    </w:p>
    <w:p w14:paraId="6DB78E2A"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p>
    <w:p w14:paraId="35D5DC97"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sz w:val="22"/>
          <w:szCs w:val="22"/>
          <w:lang w:eastAsia="es-MX"/>
        </w:rPr>
        <w:t>“</w:t>
      </w:r>
      <w:r w:rsidRPr="00E15168">
        <w:rPr>
          <w:rFonts w:asciiTheme="minorHAnsi" w:eastAsiaTheme="minorEastAsia" w:hAnsiTheme="minorHAnsi" w:cstheme="minorHAnsi"/>
          <w:b/>
          <w:i/>
          <w:sz w:val="22"/>
          <w:szCs w:val="22"/>
          <w:lang w:eastAsia="es-MX"/>
        </w:rPr>
        <w:t>Artículo 208.-</w:t>
      </w:r>
      <w:r w:rsidRPr="00E15168">
        <w:rPr>
          <w:rFonts w:asciiTheme="minorHAnsi" w:eastAsiaTheme="minorEastAsia" w:hAnsiTheme="minorHAnsi" w:cstheme="minorHAnsi"/>
          <w:i/>
          <w:sz w:val="22"/>
          <w:szCs w:val="22"/>
          <w:lang w:eastAsia="es-MX"/>
        </w:rPr>
        <w:t xml:space="preserve">Los titulares de los Sujetos Obligados que ejerzan recursos aprobados en sus Presupuestos y los servidores públicos encargados de la administración de los mismos, serán responsables </w:t>
      </w:r>
      <w:r w:rsidRPr="00E15168">
        <w:rPr>
          <w:rFonts w:asciiTheme="minorHAnsi" w:eastAsiaTheme="minorEastAsia" w:hAnsiTheme="minorHAnsi" w:cstheme="minorHAnsi"/>
          <w:b/>
          <w:i/>
          <w:sz w:val="22"/>
          <w:szCs w:val="22"/>
          <w:lang w:eastAsia="es-MX"/>
        </w:rPr>
        <w:t>de la debida administración y aplicación de éstos, del cumplimiento de los objetivos, metas y resultados contenidos en sus presupuestos autorizados, de que se cumplan las disposiciones legales vigentes para el ejercicio del gasto, de que los compromisos sean efectivamente devengados, comprobados y justificados,</w:t>
      </w:r>
      <w:r w:rsidRPr="00E15168">
        <w:rPr>
          <w:rFonts w:asciiTheme="minorHAnsi" w:eastAsiaTheme="minorEastAsia" w:hAnsiTheme="minorHAnsi" w:cstheme="minorHAnsi"/>
          <w:i/>
          <w:sz w:val="22"/>
          <w:szCs w:val="22"/>
          <w:lang w:eastAsia="es-MX"/>
        </w:rPr>
        <w:t xml:space="preserve"> de la guarda y custodia de los documentos que los sustentan, de llevar un estricto control de los medios de identificación electrónica, y de registrar sus operaciones conforme a lo dispuesto en esta Ley y demás disposiciones aplicables en la materia.”</w:t>
      </w:r>
    </w:p>
    <w:p w14:paraId="687C6618" w14:textId="77777777" w:rsidR="00D832BE" w:rsidRPr="00E15168" w:rsidRDefault="00D832BE" w:rsidP="00D832BE">
      <w:pPr>
        <w:autoSpaceDE w:val="0"/>
        <w:autoSpaceDN w:val="0"/>
        <w:adjustRightInd w:val="0"/>
        <w:ind w:firstLine="709"/>
        <w:jc w:val="both"/>
        <w:rPr>
          <w:rFonts w:asciiTheme="minorHAnsi" w:eastAsiaTheme="minorEastAsia" w:hAnsiTheme="minorHAnsi" w:cstheme="minorHAnsi"/>
          <w:sz w:val="22"/>
          <w:szCs w:val="22"/>
          <w:lang w:eastAsia="es-MX"/>
        </w:rPr>
      </w:pPr>
    </w:p>
    <w:p w14:paraId="07658D60" w14:textId="77777777" w:rsidR="00D832BE" w:rsidRPr="00E15168" w:rsidRDefault="00D832BE"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Por otra parte tampoco se cumple con los requisitos y las obligaciones en cuanto a la conservación de documentos establecidos en el artículo 10 de la Ley de Fiscalización de la Cuenta Pública del Estado de Yucatán y en el artículo 43 de la Ley General de Contabilidad Gubernamental:</w:t>
      </w:r>
    </w:p>
    <w:p w14:paraId="5DED4981" w14:textId="77777777" w:rsidR="00D832BE" w:rsidRPr="00E15168" w:rsidRDefault="00D832BE" w:rsidP="00D832BE">
      <w:pPr>
        <w:autoSpaceDE w:val="0"/>
        <w:autoSpaceDN w:val="0"/>
        <w:adjustRightInd w:val="0"/>
        <w:jc w:val="both"/>
        <w:rPr>
          <w:rFonts w:asciiTheme="minorHAnsi" w:hAnsiTheme="minorHAnsi" w:cstheme="minorHAnsi"/>
          <w:b/>
          <w:i/>
          <w:sz w:val="22"/>
          <w:szCs w:val="22"/>
        </w:rPr>
      </w:pPr>
    </w:p>
    <w:p w14:paraId="7329CB74" w14:textId="77777777" w:rsidR="00D832BE" w:rsidRPr="00E15168" w:rsidRDefault="00D832BE" w:rsidP="00D832BE">
      <w:pPr>
        <w:ind w:left="709"/>
        <w:jc w:val="both"/>
        <w:rPr>
          <w:rFonts w:asciiTheme="minorHAnsi" w:hAnsiTheme="minorHAnsi" w:cstheme="minorHAnsi"/>
          <w:sz w:val="22"/>
          <w:szCs w:val="22"/>
        </w:rPr>
      </w:pPr>
      <w:r w:rsidRPr="00E15168">
        <w:rPr>
          <w:rFonts w:asciiTheme="minorHAnsi" w:hAnsiTheme="minorHAnsi" w:cstheme="minorHAnsi"/>
          <w:sz w:val="22"/>
          <w:szCs w:val="22"/>
        </w:rPr>
        <w:t>“</w:t>
      </w:r>
      <w:r w:rsidRPr="00E15168">
        <w:rPr>
          <w:rFonts w:asciiTheme="minorHAnsi" w:hAnsiTheme="minorHAnsi" w:cstheme="minorHAnsi"/>
          <w:b/>
          <w:i/>
          <w:sz w:val="22"/>
          <w:szCs w:val="22"/>
        </w:rPr>
        <w:t>Artículo 10.-</w:t>
      </w:r>
      <w:r w:rsidRPr="00E15168">
        <w:rPr>
          <w:rFonts w:asciiTheme="minorHAnsi" w:hAnsiTheme="minorHAnsi" w:cstheme="minorHAnsi"/>
          <w:i/>
          <w:sz w:val="22"/>
          <w:szCs w:val="22"/>
        </w:rPr>
        <w:t xml:space="preserve"> Las </w:t>
      </w:r>
      <w:r w:rsidRPr="00E15168">
        <w:rPr>
          <w:rFonts w:asciiTheme="minorHAnsi" w:hAnsiTheme="minorHAnsi" w:cstheme="minorHAnsi"/>
          <w:b/>
          <w:i/>
          <w:sz w:val="22"/>
          <w:szCs w:val="22"/>
        </w:rPr>
        <w:t>entidades fiscalizadas estarán obligadas a conservar los documentos comprobatorios y justificativos</w:t>
      </w:r>
      <w:r w:rsidRPr="00E15168">
        <w:rPr>
          <w:rFonts w:asciiTheme="minorHAnsi" w:hAnsiTheme="minorHAnsi" w:cstheme="minorHAnsi"/>
          <w:i/>
          <w:sz w:val="22"/>
          <w:szCs w:val="22"/>
        </w:rPr>
        <w:t xml:space="preserve">, así como los </w:t>
      </w:r>
      <w:r w:rsidRPr="00E15168">
        <w:rPr>
          <w:rFonts w:asciiTheme="minorHAnsi" w:hAnsiTheme="minorHAnsi" w:cstheme="minorHAnsi"/>
          <w:b/>
          <w:i/>
          <w:sz w:val="22"/>
          <w:szCs w:val="22"/>
        </w:rPr>
        <w:t>libros principales de contabilidad</w:t>
      </w:r>
      <w:r w:rsidRPr="00E15168">
        <w:rPr>
          <w:rFonts w:asciiTheme="minorHAnsi" w:hAnsiTheme="minorHAnsi" w:cstheme="minorHAnsi"/>
          <w:i/>
          <w:sz w:val="22"/>
          <w:szCs w:val="22"/>
        </w:rPr>
        <w:t xml:space="preserve"> conforme a lo establecido en el reglamento de esta Ley. La baja de los documentos justificatorios o comprobatorios que deban conservarse, microfilmarse o procesarse electrónicamente se ajustarán a lo que establezca el Reglamento</w:t>
      </w:r>
      <w:r w:rsidRPr="00E15168">
        <w:rPr>
          <w:rFonts w:asciiTheme="minorHAnsi" w:hAnsiTheme="minorHAnsi" w:cstheme="minorHAnsi"/>
          <w:sz w:val="22"/>
          <w:szCs w:val="22"/>
        </w:rPr>
        <w:t xml:space="preserve">.” </w:t>
      </w:r>
    </w:p>
    <w:p w14:paraId="256F0911" w14:textId="77777777" w:rsidR="00D832BE" w:rsidRPr="00E15168" w:rsidRDefault="00D832BE" w:rsidP="00D832BE">
      <w:pPr>
        <w:autoSpaceDE w:val="0"/>
        <w:autoSpaceDN w:val="0"/>
        <w:adjustRightInd w:val="0"/>
        <w:jc w:val="both"/>
        <w:rPr>
          <w:rFonts w:asciiTheme="minorHAnsi" w:hAnsiTheme="minorHAnsi" w:cstheme="minorHAnsi"/>
          <w:b/>
          <w:i/>
          <w:sz w:val="22"/>
          <w:szCs w:val="22"/>
        </w:rPr>
      </w:pPr>
    </w:p>
    <w:p w14:paraId="2FBBA89E"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43.-</w:t>
      </w:r>
      <w:r w:rsidRPr="00E15168">
        <w:rPr>
          <w:rFonts w:asciiTheme="minorHAnsi" w:hAnsiTheme="minorHAnsi" w:cstheme="minorHAnsi"/>
          <w:i/>
          <w:sz w:val="22"/>
          <w:szCs w:val="22"/>
        </w:rPr>
        <w:t xml:space="preserve"> Los entes públicos estarán obligados a </w:t>
      </w:r>
      <w:r w:rsidRPr="00E15168">
        <w:rPr>
          <w:rFonts w:asciiTheme="minorHAnsi" w:hAnsiTheme="minorHAnsi" w:cstheme="minorHAnsi"/>
          <w:b/>
          <w:i/>
          <w:sz w:val="22"/>
          <w:szCs w:val="22"/>
        </w:rPr>
        <w:t>conservar y poner a disposición de las autoridades competentes los documentos, comprobatorios y justificativos</w:t>
      </w:r>
      <w:r w:rsidRPr="00E15168">
        <w:rPr>
          <w:rFonts w:asciiTheme="minorHAnsi" w:hAnsiTheme="minorHAnsi" w:cstheme="minorHAnsi"/>
          <w:i/>
          <w:sz w:val="22"/>
          <w:szCs w:val="22"/>
        </w:rPr>
        <w:t>, así como los libros principales de contabilidad, de conformidad con los lineamientos que para tal efecto establezca el consejo.”</w:t>
      </w:r>
    </w:p>
    <w:p w14:paraId="4D408E43" w14:textId="77777777" w:rsidR="00D832BE" w:rsidRPr="00E15168" w:rsidRDefault="00D832BE" w:rsidP="00D832BE">
      <w:pPr>
        <w:autoSpaceDE w:val="0"/>
        <w:autoSpaceDN w:val="0"/>
        <w:adjustRightInd w:val="0"/>
        <w:ind w:left="567"/>
        <w:jc w:val="both"/>
        <w:rPr>
          <w:rFonts w:asciiTheme="minorHAnsi" w:eastAsiaTheme="minorEastAsia" w:hAnsiTheme="minorHAnsi" w:cstheme="minorHAnsi"/>
          <w:i/>
          <w:sz w:val="22"/>
          <w:szCs w:val="22"/>
          <w:lang w:eastAsia="es-MX"/>
        </w:rPr>
      </w:pPr>
    </w:p>
    <w:p w14:paraId="409E8A83" w14:textId="77777777" w:rsidR="00D832BE" w:rsidRPr="00E15168" w:rsidRDefault="00D832BE" w:rsidP="00E15168">
      <w:pPr>
        <w:jc w:val="both"/>
        <w:rPr>
          <w:rFonts w:asciiTheme="minorHAnsi" w:hAnsiTheme="minorHAnsi" w:cstheme="minorHAnsi"/>
          <w:sz w:val="22"/>
          <w:szCs w:val="22"/>
        </w:rPr>
      </w:pPr>
      <w:r w:rsidRPr="00E15168">
        <w:rPr>
          <w:rFonts w:asciiTheme="minorHAnsi" w:hAnsiTheme="minorHAnsi" w:cstheme="minorHAnsi"/>
          <w:sz w:val="22"/>
          <w:szCs w:val="22"/>
        </w:rPr>
        <w:lastRenderedPageBreak/>
        <w:t>De igual forma se constituye como violatorio de los supuestos establecidos en el Código Fiscal de la Federación en sus artículos 29 y por consiguiente los requisitos establecidos en el 29 A referente a los documentos y su comprobación, los cuales establecen:</w:t>
      </w:r>
    </w:p>
    <w:p w14:paraId="1D34AC31" w14:textId="77777777" w:rsidR="00D832BE" w:rsidRPr="00E15168" w:rsidRDefault="00D832BE" w:rsidP="00D832BE">
      <w:pPr>
        <w:ind w:firstLine="708"/>
        <w:jc w:val="both"/>
        <w:rPr>
          <w:rFonts w:asciiTheme="minorHAnsi" w:hAnsiTheme="minorHAnsi" w:cstheme="minorHAnsi"/>
          <w:sz w:val="22"/>
          <w:szCs w:val="22"/>
        </w:rPr>
      </w:pPr>
    </w:p>
    <w:p w14:paraId="08BE9D29" w14:textId="77777777" w:rsidR="00D832BE" w:rsidRPr="00E15168" w:rsidRDefault="00D832BE" w:rsidP="00D832BE">
      <w:pPr>
        <w:ind w:left="709"/>
        <w:jc w:val="both"/>
        <w:rPr>
          <w:rFonts w:asciiTheme="minorHAnsi" w:hAnsiTheme="minorHAnsi" w:cstheme="minorHAnsi"/>
          <w:b/>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29.-</w:t>
      </w:r>
      <w:r w:rsidRPr="00E15168">
        <w:rPr>
          <w:rFonts w:asciiTheme="minorHAnsi" w:hAnsiTheme="minorHAnsi" w:cstheme="minorHAnsi"/>
          <w:i/>
          <w:sz w:val="22"/>
          <w:szCs w:val="22"/>
        </w:rPr>
        <w:t xml:space="preserve"> Cuando las leyes fiscales establezcan la obligación de expedir comprobantes por las actividades que se realicen, dichos comprobantes deberán reunir los requisitos que señala el Artículo 29- A de este Código. </w:t>
      </w:r>
      <w:r w:rsidRPr="00E15168">
        <w:rPr>
          <w:rFonts w:asciiTheme="minorHAnsi" w:hAnsiTheme="minorHAnsi" w:cstheme="minorHAnsi"/>
          <w:b/>
          <w:i/>
          <w:sz w:val="22"/>
          <w:szCs w:val="22"/>
        </w:rPr>
        <w:t>Las personas que adquieran bienes o usen servicios deberán solicitar el comprobante respectivo.</w:t>
      </w:r>
    </w:p>
    <w:p w14:paraId="139FDAB4" w14:textId="77777777" w:rsidR="00D832BE" w:rsidRPr="00E15168" w:rsidRDefault="00D832BE" w:rsidP="00D832BE">
      <w:pPr>
        <w:ind w:left="709"/>
        <w:jc w:val="both"/>
        <w:rPr>
          <w:rFonts w:asciiTheme="minorHAnsi" w:hAnsiTheme="minorHAnsi" w:cstheme="minorHAnsi"/>
          <w:i/>
          <w:sz w:val="22"/>
          <w:szCs w:val="22"/>
        </w:rPr>
      </w:pPr>
      <w:r w:rsidRPr="00E15168">
        <w:rPr>
          <w:rFonts w:asciiTheme="minorHAnsi" w:hAnsiTheme="minorHAnsi" w:cstheme="minorHAnsi"/>
          <w:b/>
          <w:i/>
          <w:sz w:val="22"/>
          <w:szCs w:val="22"/>
        </w:rPr>
        <w:t xml:space="preserve"> Los comprobantes a que se refiere el párrafo anterior deberán ser impresos en los establecimientos que autorice la Secretaría de Hacienda y Crédito Público que cumplan con los requisitos que al efecto se establezcan mediante reglas de carácter general.</w:t>
      </w:r>
      <w:r w:rsidRPr="00E15168">
        <w:rPr>
          <w:rFonts w:asciiTheme="minorHAnsi" w:hAnsiTheme="minorHAnsi" w:cstheme="minorHAnsi"/>
          <w:i/>
          <w:sz w:val="22"/>
          <w:szCs w:val="22"/>
        </w:rPr>
        <w:t xml:space="preserve"> Las personas que tengan establecimientos a que se refiere este párrafo deberán proporcionar a la Secretaría de Hacienda y Crédito Público la información relativa a sus clientes, a través de medios magnéticos, en los términos que fije dicha dependencia mediante disposiciones de carácter general. </w:t>
      </w:r>
    </w:p>
    <w:p w14:paraId="7695F6B1" w14:textId="77777777" w:rsidR="00D832BE" w:rsidRPr="00E15168" w:rsidRDefault="00D832BE" w:rsidP="00D832BE">
      <w:pPr>
        <w:ind w:left="709"/>
        <w:jc w:val="both"/>
        <w:rPr>
          <w:rFonts w:asciiTheme="minorHAnsi" w:hAnsiTheme="minorHAnsi" w:cstheme="minorHAnsi"/>
          <w:i/>
          <w:sz w:val="22"/>
          <w:szCs w:val="22"/>
        </w:rPr>
      </w:pPr>
      <w:r w:rsidRPr="00E15168">
        <w:rPr>
          <w:rFonts w:asciiTheme="minorHAnsi" w:hAnsiTheme="minorHAnsi" w:cstheme="minorHAnsi"/>
          <w:b/>
          <w:i/>
          <w:sz w:val="22"/>
          <w:szCs w:val="22"/>
        </w:rPr>
        <w:t>Para poder deducir o acreditar fiscalmente con base en los comprobantes a que se refiere el párrafo anterior, quien los utilice deberá cerciorarse de que el nombre, denominación o razón social y clave del Registro Federal de Contribuyentes de quien aparece en los mismos son los correctos, así como verificar que el comprobante contiene los datos previstos en el artículo 29-A de este Código</w:t>
      </w:r>
      <w:r w:rsidRPr="00E15168">
        <w:rPr>
          <w:rFonts w:asciiTheme="minorHAnsi" w:hAnsiTheme="minorHAnsi" w:cstheme="minorHAnsi"/>
          <w:i/>
          <w:sz w:val="22"/>
          <w:szCs w:val="22"/>
        </w:rPr>
        <w:t xml:space="preserve">…” </w:t>
      </w:r>
    </w:p>
    <w:p w14:paraId="7225D331" w14:textId="77777777" w:rsidR="00D832BE" w:rsidRPr="00E15168" w:rsidRDefault="00D832BE" w:rsidP="00D832BE">
      <w:pPr>
        <w:tabs>
          <w:tab w:val="left" w:pos="2190"/>
        </w:tabs>
        <w:ind w:left="709" w:firstLine="709"/>
        <w:jc w:val="both"/>
        <w:rPr>
          <w:rFonts w:asciiTheme="minorHAnsi" w:hAnsiTheme="minorHAnsi" w:cstheme="minorHAnsi"/>
          <w:i/>
          <w:sz w:val="22"/>
          <w:szCs w:val="22"/>
        </w:rPr>
      </w:pPr>
      <w:r w:rsidRPr="00E15168">
        <w:rPr>
          <w:rFonts w:asciiTheme="minorHAnsi" w:hAnsiTheme="minorHAnsi" w:cstheme="minorHAnsi"/>
          <w:i/>
          <w:sz w:val="22"/>
          <w:szCs w:val="22"/>
        </w:rPr>
        <w:tab/>
      </w:r>
    </w:p>
    <w:p w14:paraId="3023F869"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b/>
          <w:i/>
          <w:sz w:val="22"/>
          <w:szCs w:val="22"/>
        </w:rPr>
        <w:t xml:space="preserve">Artículo 29-A.- </w:t>
      </w:r>
      <w:r w:rsidRPr="00E15168">
        <w:rPr>
          <w:rFonts w:asciiTheme="minorHAnsi" w:hAnsiTheme="minorHAnsi" w:cstheme="minorHAnsi"/>
          <w:i/>
          <w:sz w:val="22"/>
          <w:szCs w:val="22"/>
        </w:rPr>
        <w:t>Los comprobantes a que se refiere el Artículo 29 de este Código, además de los requisitos que el mismo establece, deberán reunir lo siguiente:</w:t>
      </w:r>
    </w:p>
    <w:p w14:paraId="6EFDA67D"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 I.- Contener impreso el nombre, denominación o razón social, domicilio fiscal y clave del registro federal de contribuyente de quien los expida. Tratándose de contribuyentes que tengan más de un local o establecimiento, deberán señalar en los mismos el domicilio del local o establecimiento en el que se expidan los comprobantes. </w:t>
      </w:r>
    </w:p>
    <w:p w14:paraId="13E8FB28"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II.- Contener impreso el número de folio.</w:t>
      </w:r>
    </w:p>
    <w:p w14:paraId="6BF7D6D0"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III.- Lugar y fecha de expedición.</w:t>
      </w:r>
    </w:p>
    <w:p w14:paraId="1DF8ECFD"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IV.- Clave del registro federal de contribuyentes de la persona a favor de quien expida. </w:t>
      </w:r>
    </w:p>
    <w:p w14:paraId="71A87076"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V.- Cantidad y clase de mercancías o descripción del servicio que amparen. </w:t>
      </w:r>
    </w:p>
    <w:p w14:paraId="65EF54CD"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VI. Valor unitario consignado en número e importe total consignado en número o letra, así como el monto de los impuestos que en los términos de las disposiciones fiscales deban trasladarse, desglosado por tasa de impuesto, en su caso. </w:t>
      </w:r>
    </w:p>
    <w:p w14:paraId="29953915"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VII.- Número y fecha del documento aduanero, así como la aduana por la cual se realizó la importación, tratándose de ventas de primera mano de mercancías de importación.</w:t>
      </w:r>
    </w:p>
    <w:p w14:paraId="5CBB90BA"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VIII.- Fecha de impresión y datos de identificación del impresor autorizado.</w:t>
      </w:r>
    </w:p>
    <w:p w14:paraId="22AC0EF5"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IX. Tratándose de comprobantes que amparen la enajenación de ganado, la reproducción del hierro de marcar de dicho ganado, siempre que se trate de aquél que deba ser marcado. </w:t>
      </w:r>
    </w:p>
    <w:p w14:paraId="3DC6893F"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 xml:space="preserve">Los comprobantes autorizados por el Servicio de Administración Tributaria deberán ser utilizados por el contribuyente, en un plazo máximo de dos años, dicho plazo podrá prorrogarse cuando se cubran los requisitos que al efecto señale la autoridad fiscal de acuerdo a reglas de carácter general que al efecto se expidan. La fecha de vigencia deberá aparecer impresa en cada comprobante. Transcurrido dicho plazo se considerará que el </w:t>
      </w:r>
      <w:r w:rsidRPr="00E15168">
        <w:rPr>
          <w:rFonts w:asciiTheme="minorHAnsi" w:hAnsiTheme="minorHAnsi" w:cstheme="minorHAnsi"/>
          <w:i/>
          <w:sz w:val="22"/>
          <w:szCs w:val="22"/>
        </w:rPr>
        <w:lastRenderedPageBreak/>
        <w:t xml:space="preserve">comprobante quedará sin efectos para las deducciones o acreditamientos previstos en las Leyes fiscales. </w:t>
      </w:r>
    </w:p>
    <w:p w14:paraId="048C113A"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Los contribuyentes que realicen operaciones con el público en general, respecto de dichas operaciones deberán expedir comprobantes simplificados en los términos que señale el Reglamento de este Código. Dichos contribuyentes quedarán liberados de esta obligación cuando las operaciones con el público en general se realicen con un monedero electrónico que reúna los requisitos de control que para tal efecto establezca el Servicio de Administración Tributaria mediante reglas de carácter general.</w:t>
      </w:r>
    </w:p>
    <w:p w14:paraId="0C7DA1A9" w14:textId="77777777" w:rsidR="00D832BE" w:rsidRPr="00E15168" w:rsidRDefault="00D832BE" w:rsidP="00D832BE">
      <w:pPr>
        <w:autoSpaceDE w:val="0"/>
        <w:autoSpaceDN w:val="0"/>
        <w:adjustRightInd w:val="0"/>
        <w:ind w:left="709"/>
        <w:jc w:val="both"/>
        <w:rPr>
          <w:rFonts w:asciiTheme="minorHAnsi" w:hAnsiTheme="minorHAnsi" w:cstheme="minorHAnsi"/>
          <w:i/>
          <w:sz w:val="22"/>
          <w:szCs w:val="22"/>
        </w:rPr>
      </w:pPr>
    </w:p>
    <w:p w14:paraId="4AAF7DBA" w14:textId="77777777" w:rsidR="00D832BE" w:rsidRPr="00E15168" w:rsidRDefault="00D832BE" w:rsidP="00E15168">
      <w:pPr>
        <w:jc w:val="both"/>
        <w:rPr>
          <w:rFonts w:asciiTheme="minorHAnsi" w:hAnsiTheme="minorHAnsi" w:cstheme="minorHAnsi"/>
          <w:sz w:val="22"/>
          <w:szCs w:val="22"/>
        </w:rPr>
      </w:pPr>
      <w:r w:rsidRPr="00E15168">
        <w:rPr>
          <w:rFonts w:asciiTheme="minorHAnsi" w:hAnsiTheme="minorHAnsi" w:cstheme="minorHAnsi"/>
          <w:sz w:val="22"/>
          <w:szCs w:val="22"/>
        </w:rPr>
        <w:t>Como se aprecia, de los citados artículos, es responsabilidad de los encargados del manejo de los recursos públicos preservar la documentación original que respalde las erogaciones efectuadas, por otra parte tal y como indica el artículo 86 en su quinto párrafo de la Ley del Impuesto Sobre la Renta en su texto:</w:t>
      </w:r>
    </w:p>
    <w:p w14:paraId="49771E4A"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sz w:val="22"/>
          <w:szCs w:val="22"/>
          <w:lang w:eastAsia="es-MX"/>
        </w:rPr>
      </w:pPr>
    </w:p>
    <w:p w14:paraId="79D1CEED"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sz w:val="22"/>
          <w:szCs w:val="22"/>
          <w:lang w:eastAsia="es-MX"/>
        </w:rPr>
        <w:t>“</w:t>
      </w:r>
      <w:r w:rsidRPr="00E15168">
        <w:rPr>
          <w:rFonts w:asciiTheme="minorHAnsi" w:eastAsiaTheme="minorEastAsia" w:hAnsiTheme="minorHAnsi" w:cstheme="minorHAnsi"/>
          <w:b/>
          <w:i/>
          <w:sz w:val="22"/>
          <w:szCs w:val="22"/>
          <w:lang w:eastAsia="es-MX"/>
        </w:rPr>
        <w:t>Artículo 86</w:t>
      </w:r>
      <w:r w:rsidRPr="00E15168">
        <w:rPr>
          <w:rFonts w:asciiTheme="minorHAnsi" w:eastAsiaTheme="minorEastAsia" w:hAnsiTheme="minorHAnsi" w:cstheme="minorHAnsi"/>
          <w:i/>
          <w:sz w:val="22"/>
          <w:szCs w:val="22"/>
          <w:lang w:eastAsia="es-MX"/>
        </w:rPr>
        <w:t>…</w:t>
      </w:r>
    </w:p>
    <w:p w14:paraId="00FC5655" w14:textId="77777777" w:rsidR="00D832BE" w:rsidRPr="00E15168" w:rsidRDefault="00D832BE" w:rsidP="00D832BE">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La Federación, las entidades federativas, los municipios y las instituciones que por Ley estén obligadas a entregar al Gobierno Federal el importe íntegro de su remanente de operación, sólo tendrán las obligaciones de retener y enterar el impuesto, emitir comprobantes fiscales por las contribuciones, productos y aprovechamientos que cobran así como por los apoyos o estímulos que otorguen y exigir comprobantes fiscales cuando hagan pagos a terceros y estén obligados a ello en términos de ley…” </w:t>
      </w:r>
    </w:p>
    <w:p w14:paraId="6B88B4A5" w14:textId="77777777" w:rsidR="007417EF" w:rsidRPr="00E15168" w:rsidRDefault="007417EF" w:rsidP="00AD421D">
      <w:pPr>
        <w:jc w:val="both"/>
        <w:rPr>
          <w:rFonts w:asciiTheme="minorHAnsi" w:hAnsiTheme="minorHAnsi" w:cstheme="minorHAnsi"/>
          <w:sz w:val="22"/>
          <w:szCs w:val="22"/>
        </w:rPr>
      </w:pPr>
    </w:p>
    <w:p w14:paraId="76871FDD" w14:textId="77777777" w:rsidR="00FC6BFF" w:rsidRPr="00E15168" w:rsidRDefault="003E0957" w:rsidP="003E0957">
      <w:pPr>
        <w:jc w:val="both"/>
        <w:rPr>
          <w:rFonts w:asciiTheme="minorHAnsi" w:hAnsiTheme="minorHAnsi" w:cstheme="minorHAnsi"/>
          <w:sz w:val="22"/>
          <w:szCs w:val="22"/>
        </w:rPr>
      </w:pPr>
      <w:r w:rsidRPr="00E15168">
        <w:rPr>
          <w:rFonts w:asciiTheme="minorHAnsi" w:hAnsiTheme="minorHAnsi" w:cstheme="minorHAnsi"/>
          <w:bCs/>
          <w:sz w:val="22"/>
          <w:szCs w:val="22"/>
        </w:rPr>
        <w:t xml:space="preserve">Respecto a la observación </w:t>
      </w:r>
      <w:r w:rsidRPr="00E15168">
        <w:rPr>
          <w:rFonts w:asciiTheme="minorHAnsi" w:hAnsiTheme="minorHAnsi" w:cstheme="minorHAnsi"/>
          <w:b/>
          <w:i/>
          <w:sz w:val="22"/>
          <w:szCs w:val="22"/>
        </w:rPr>
        <w:t xml:space="preserve">“Pagos en los meses de febrero, julio y diciembre de 2016, con la cuenta caja participaciones por concepto de compra de pintura; no proporcionó documentación que justifique el destino final del gasto”, </w:t>
      </w:r>
      <w:r w:rsidRPr="00E15168">
        <w:rPr>
          <w:rFonts w:asciiTheme="minorHAnsi" w:hAnsiTheme="minorHAnsi" w:cstheme="minorHAnsi"/>
          <w:sz w:val="22"/>
          <w:szCs w:val="22"/>
        </w:rPr>
        <w:t>por el monto de $87,516.72 M.N. (SON: OCHENTA Y SIETE MIL QUINIENTOS DIECISÉIS PESOS 72/100 M.N.), los presuntos responsables exhibieron como documentación pólizas C00091, C00519 y C01160 de fechas 10/feb/2016, 07/07/2016 y 14/12/2016 respectivamente, facturas con números de folio 295, 4300 y 39 consecutivamente, solicitudes, entregas y bitácoras de los materiales, autorizaciones/órdenes de compra, constancias de recepción, ordenes de trabajo todos debidamente firmados y reportes fotográficos</w:t>
      </w:r>
      <w:r w:rsidR="00FC6BFF" w:rsidRPr="00E15168">
        <w:rPr>
          <w:rFonts w:asciiTheme="minorHAnsi" w:hAnsiTheme="minorHAnsi" w:cstheme="minorHAnsi"/>
          <w:sz w:val="22"/>
          <w:szCs w:val="22"/>
        </w:rPr>
        <w:t xml:space="preserve"> en los cuales se aprecia los trabajos realizados y por ende, el destino final de los recursos públicos erogados, teniéndose en consecuencia como justificado la adquisición, empleo y destino final del gasto y en consecuencia por </w:t>
      </w:r>
      <w:r w:rsidR="00FC6BFF" w:rsidRPr="00E15168">
        <w:rPr>
          <w:rFonts w:asciiTheme="minorHAnsi" w:hAnsiTheme="minorHAnsi" w:cstheme="minorHAnsi"/>
          <w:b/>
          <w:sz w:val="22"/>
          <w:szCs w:val="22"/>
        </w:rPr>
        <w:t xml:space="preserve">SOLVENTADA </w:t>
      </w:r>
      <w:r w:rsidR="00FC6BFF" w:rsidRPr="00E15168">
        <w:rPr>
          <w:rFonts w:asciiTheme="minorHAnsi" w:hAnsiTheme="minorHAnsi" w:cstheme="minorHAnsi"/>
          <w:sz w:val="22"/>
          <w:szCs w:val="22"/>
        </w:rPr>
        <w:t xml:space="preserve">la presente observación. </w:t>
      </w:r>
      <w:r w:rsidRPr="00E15168">
        <w:rPr>
          <w:rFonts w:asciiTheme="minorHAnsi" w:hAnsiTheme="minorHAnsi" w:cstheme="minorHAnsi"/>
          <w:sz w:val="22"/>
          <w:szCs w:val="22"/>
        </w:rPr>
        <w:t xml:space="preserve"> </w:t>
      </w:r>
    </w:p>
    <w:p w14:paraId="38DE6BAE" w14:textId="77777777" w:rsidR="00484E8A" w:rsidRPr="00E15168" w:rsidRDefault="00484E8A" w:rsidP="003E0957">
      <w:pPr>
        <w:jc w:val="both"/>
        <w:rPr>
          <w:rFonts w:asciiTheme="minorHAnsi" w:hAnsiTheme="minorHAnsi" w:cstheme="minorHAnsi"/>
          <w:sz w:val="22"/>
          <w:szCs w:val="22"/>
        </w:rPr>
      </w:pPr>
    </w:p>
    <w:p w14:paraId="47D5B892" w14:textId="77777777" w:rsidR="0003675A" w:rsidRPr="00E15168" w:rsidRDefault="000C2585" w:rsidP="004F7E7F">
      <w:pPr>
        <w:autoSpaceDE w:val="0"/>
        <w:autoSpaceDN w:val="0"/>
        <w:adjustRightInd w:val="0"/>
        <w:jc w:val="both"/>
        <w:rPr>
          <w:rFonts w:asciiTheme="minorHAnsi" w:hAnsiTheme="minorHAnsi" w:cstheme="minorHAnsi"/>
          <w:sz w:val="22"/>
          <w:szCs w:val="22"/>
        </w:rPr>
      </w:pPr>
      <w:r w:rsidRPr="00E15168">
        <w:rPr>
          <w:rFonts w:ascii="Calibri" w:hAnsi="Calibri"/>
          <w:sz w:val="22"/>
          <w:szCs w:val="22"/>
          <w:lang w:val="es-MX" w:eastAsia="es-MX"/>
        </w:rPr>
        <w:t xml:space="preserve">Respecto a la observación denominada </w:t>
      </w:r>
      <w:r w:rsidRPr="00E15168">
        <w:rPr>
          <w:rFonts w:asciiTheme="minorHAnsi" w:hAnsiTheme="minorHAnsi" w:cstheme="minorHAnsi"/>
          <w:b/>
          <w:bCs/>
          <w:i/>
          <w:sz w:val="22"/>
          <w:szCs w:val="22"/>
        </w:rPr>
        <w:t xml:space="preserve">“Pagos en los meses de febrero y de agosto a octubre de 2016 con las cuentas caja participaciones y caja tesorería, por concepto de productos alimenticios, no proporcionó documentación soporte que justifique el destino final del gasto”, </w:t>
      </w:r>
      <w:r w:rsidRPr="00E15168">
        <w:rPr>
          <w:rFonts w:asciiTheme="minorHAnsi" w:hAnsiTheme="minorHAnsi" w:cstheme="minorHAnsi"/>
          <w:sz w:val="22"/>
          <w:szCs w:val="22"/>
        </w:rPr>
        <w:t xml:space="preserve">por la cantidad de $241,860.00 M.N. (SON: DOSCIENTOS CUARENTA Y UN MIL OCHOCIENTOS SESENTA PESOS 00/100 M.N.), los presuntos responsables exhibieron </w:t>
      </w:r>
      <w:r w:rsidR="0003675A" w:rsidRPr="00E15168">
        <w:rPr>
          <w:rFonts w:asciiTheme="minorHAnsi" w:hAnsiTheme="minorHAnsi" w:cstheme="minorHAnsi"/>
          <w:sz w:val="22"/>
          <w:szCs w:val="22"/>
        </w:rPr>
        <w:t xml:space="preserve">por las </w:t>
      </w:r>
      <w:r w:rsidRPr="00E15168">
        <w:rPr>
          <w:rFonts w:asciiTheme="minorHAnsi" w:hAnsiTheme="minorHAnsi" w:cstheme="minorHAnsi"/>
          <w:sz w:val="22"/>
          <w:szCs w:val="22"/>
        </w:rPr>
        <w:t>pólizas C00076, C00644, C00773 Y C00874, facturas con números de folio 176 E, 246 E, 255 E, 256 E y 260 E,</w:t>
      </w:r>
      <w:r w:rsidR="0003675A" w:rsidRPr="00E15168">
        <w:rPr>
          <w:rFonts w:asciiTheme="minorHAnsi" w:hAnsiTheme="minorHAnsi" w:cstheme="minorHAnsi"/>
          <w:sz w:val="22"/>
          <w:szCs w:val="22"/>
        </w:rPr>
        <w:t xml:space="preserve"> cada una de ellas acompañadas de la verificación de comprobantes fiscales digitales por internet, aunado a lo anterior exhibieron informe y solicitud de compra, autorización y orden de compra, constancia de recepción y solicitud del servicio, dichas documentales fueron presentadas respecto de cada uno de los comprobantes fiscales que amparan los servicios pagados, asimismo exhiben reporte fotográfico en donde se aprecia los eventos realizados en los cuales fueron empleados los servicios pagados, resultando por tanto, que con la documentación exhibida se justifica y acredita </w:t>
      </w:r>
      <w:r w:rsidR="0003675A" w:rsidRPr="00E15168">
        <w:rPr>
          <w:rFonts w:asciiTheme="minorHAnsi" w:hAnsiTheme="minorHAnsi" w:cstheme="minorHAnsi"/>
          <w:sz w:val="22"/>
          <w:szCs w:val="22"/>
        </w:rPr>
        <w:lastRenderedPageBreak/>
        <w:t xml:space="preserve">el destino final de los recursos públicos erogados, teniéndose en consecuencia por </w:t>
      </w:r>
      <w:r w:rsidR="0003675A" w:rsidRPr="00E15168">
        <w:rPr>
          <w:rFonts w:asciiTheme="minorHAnsi" w:hAnsiTheme="minorHAnsi" w:cstheme="minorHAnsi"/>
          <w:b/>
          <w:sz w:val="22"/>
          <w:szCs w:val="22"/>
        </w:rPr>
        <w:t xml:space="preserve">SOLVENTADA </w:t>
      </w:r>
      <w:r w:rsidR="0003675A" w:rsidRPr="00E15168">
        <w:rPr>
          <w:rFonts w:asciiTheme="minorHAnsi" w:hAnsiTheme="minorHAnsi" w:cstheme="minorHAnsi"/>
          <w:sz w:val="22"/>
          <w:szCs w:val="22"/>
        </w:rPr>
        <w:t xml:space="preserve">la presente observación. </w:t>
      </w:r>
    </w:p>
    <w:p w14:paraId="6D168204" w14:textId="77777777" w:rsidR="000C2585" w:rsidRPr="00E15168" w:rsidRDefault="000C2585" w:rsidP="000C2585">
      <w:pPr>
        <w:jc w:val="both"/>
        <w:rPr>
          <w:rFonts w:ascii="Calibri" w:hAnsi="Calibri"/>
          <w:b/>
          <w:sz w:val="22"/>
          <w:szCs w:val="22"/>
          <w:lang w:eastAsia="es-MX"/>
        </w:rPr>
      </w:pPr>
    </w:p>
    <w:p w14:paraId="1386D083" w14:textId="77777777" w:rsidR="004F7E7F" w:rsidRPr="00E15168" w:rsidRDefault="004F7E7F" w:rsidP="004F7E7F">
      <w:pPr>
        <w:jc w:val="both"/>
        <w:rPr>
          <w:rFonts w:asciiTheme="minorHAnsi" w:hAnsiTheme="minorHAnsi" w:cstheme="minorHAnsi"/>
          <w:b/>
          <w:sz w:val="22"/>
          <w:szCs w:val="22"/>
        </w:rPr>
      </w:pPr>
      <w:r w:rsidRPr="00E15168">
        <w:rPr>
          <w:rFonts w:asciiTheme="minorHAnsi" w:hAnsiTheme="minorHAnsi"/>
          <w:sz w:val="22"/>
          <w:szCs w:val="22"/>
          <w:lang w:val="es-MX" w:eastAsia="es-MX"/>
        </w:rPr>
        <w:t xml:space="preserve">En cuanto a la observación denominada </w:t>
      </w:r>
      <w:r w:rsidRPr="00E15168">
        <w:rPr>
          <w:rFonts w:asciiTheme="minorHAnsi" w:hAnsiTheme="minorHAnsi"/>
          <w:b/>
          <w:i/>
          <w:sz w:val="22"/>
          <w:szCs w:val="22"/>
          <w:lang w:eastAsia="es-MX"/>
        </w:rPr>
        <w:t>“Pago en el mes de octubre de 2016 con la cuenta caja participaciones, por concepto de otros materiales y artículos de construcción; no proporcionó documentación soporte que justifique el destino final del gasto”</w:t>
      </w:r>
      <w:r w:rsidRPr="00E15168">
        <w:rPr>
          <w:rFonts w:asciiTheme="minorHAnsi" w:hAnsiTheme="minorHAnsi"/>
          <w:i/>
          <w:sz w:val="22"/>
          <w:szCs w:val="22"/>
          <w:lang w:val="es-MX" w:eastAsia="es-MX"/>
        </w:rPr>
        <w:t xml:space="preserve"> </w:t>
      </w:r>
      <w:r w:rsidRPr="00E15168">
        <w:rPr>
          <w:rFonts w:asciiTheme="minorHAnsi" w:hAnsiTheme="minorHAnsi"/>
          <w:sz w:val="22"/>
          <w:szCs w:val="22"/>
          <w:lang w:val="es-MX" w:eastAsia="es-MX"/>
        </w:rPr>
        <w:t xml:space="preserve">por la cantidad de </w:t>
      </w:r>
      <w:r w:rsidRPr="00E15168">
        <w:rPr>
          <w:rFonts w:asciiTheme="minorHAnsi" w:hAnsiTheme="minorHAnsi" w:cstheme="minorHAnsi"/>
          <w:sz w:val="22"/>
          <w:szCs w:val="22"/>
        </w:rPr>
        <w:t xml:space="preserve">$37,951.60 M.N. (SON: TREINTA Y SIETE MIL NOVECIENTOS CINCUENTA Y UN PESOS 60/100 M.N.), los presuntos responsables exhibieron </w:t>
      </w:r>
      <w:r w:rsidR="00C630D0" w:rsidRPr="00E15168">
        <w:rPr>
          <w:rFonts w:asciiTheme="minorHAnsi" w:hAnsiTheme="minorHAnsi" w:cstheme="minorHAnsi"/>
          <w:sz w:val="22"/>
          <w:szCs w:val="22"/>
        </w:rPr>
        <w:t xml:space="preserve">por la </w:t>
      </w:r>
      <w:r w:rsidRPr="00E15168">
        <w:rPr>
          <w:rFonts w:asciiTheme="minorHAnsi" w:hAnsiTheme="minorHAnsi" w:cstheme="minorHAnsi"/>
          <w:sz w:val="22"/>
          <w:szCs w:val="22"/>
        </w:rPr>
        <w:t>póliza C00967 de fecha 05/10/2016, factura con número de folio 1310, informe y solicitud</w:t>
      </w:r>
      <w:r w:rsidR="00C630D0" w:rsidRPr="00E15168">
        <w:rPr>
          <w:rFonts w:asciiTheme="minorHAnsi" w:hAnsiTheme="minorHAnsi" w:cstheme="minorHAnsi"/>
          <w:sz w:val="22"/>
          <w:szCs w:val="22"/>
        </w:rPr>
        <w:t xml:space="preserve"> de compra</w:t>
      </w:r>
      <w:r w:rsidRPr="00E15168">
        <w:rPr>
          <w:rFonts w:asciiTheme="minorHAnsi" w:hAnsiTheme="minorHAnsi" w:cstheme="minorHAnsi"/>
          <w:sz w:val="22"/>
          <w:szCs w:val="22"/>
        </w:rPr>
        <w:t>, autorización y orden de compra, constancia de recepción, orden de trabajo todos debidamente firmados por el director de obras públicas, solicitud y entrega del material, bit</w:t>
      </w:r>
      <w:r w:rsidR="00465D35" w:rsidRPr="00E15168">
        <w:rPr>
          <w:rFonts w:asciiTheme="minorHAnsi" w:hAnsiTheme="minorHAnsi" w:cstheme="minorHAnsi"/>
          <w:sz w:val="22"/>
          <w:szCs w:val="22"/>
        </w:rPr>
        <w:t>ácora en la cual se especifica la ubicación de los trabajos realizados y reportes fotográfico respectivo</w:t>
      </w:r>
      <w:r w:rsidRPr="00E15168">
        <w:rPr>
          <w:rFonts w:asciiTheme="minorHAnsi" w:hAnsiTheme="minorHAnsi" w:cstheme="minorHAnsi"/>
          <w:sz w:val="22"/>
          <w:szCs w:val="22"/>
        </w:rPr>
        <w:t xml:space="preserve">, documentales que resultan suficientes para acreditar el destino final del gasto por dicho importe, </w:t>
      </w:r>
      <w:r w:rsidR="00465D35" w:rsidRPr="00E15168">
        <w:rPr>
          <w:rFonts w:asciiTheme="minorHAnsi" w:hAnsiTheme="minorHAnsi" w:cstheme="minorHAnsi"/>
          <w:sz w:val="22"/>
          <w:szCs w:val="22"/>
        </w:rPr>
        <w:t xml:space="preserve">teniéndose en consecuencia </w:t>
      </w:r>
      <w:r w:rsidRPr="00E15168">
        <w:rPr>
          <w:rFonts w:asciiTheme="minorHAnsi" w:hAnsiTheme="minorHAnsi" w:cstheme="minorHAnsi"/>
          <w:sz w:val="22"/>
          <w:szCs w:val="22"/>
        </w:rPr>
        <w:t xml:space="preserve">por </w:t>
      </w:r>
      <w:r w:rsidRPr="00E15168">
        <w:rPr>
          <w:rFonts w:asciiTheme="minorHAnsi" w:hAnsiTheme="minorHAnsi" w:cstheme="minorHAnsi"/>
          <w:b/>
          <w:sz w:val="22"/>
          <w:szCs w:val="22"/>
        </w:rPr>
        <w:t>SOLVENTADA</w:t>
      </w:r>
      <w:r w:rsidR="00465D35" w:rsidRPr="00E15168">
        <w:rPr>
          <w:rFonts w:asciiTheme="minorHAnsi" w:hAnsiTheme="minorHAnsi" w:cstheme="minorHAnsi"/>
          <w:b/>
          <w:sz w:val="22"/>
          <w:szCs w:val="22"/>
        </w:rPr>
        <w:t xml:space="preserve"> </w:t>
      </w:r>
      <w:r w:rsidR="00465D35" w:rsidRPr="00E15168">
        <w:rPr>
          <w:rFonts w:asciiTheme="minorHAnsi" w:hAnsiTheme="minorHAnsi" w:cstheme="minorHAnsi"/>
          <w:sz w:val="22"/>
          <w:szCs w:val="22"/>
        </w:rPr>
        <w:t>la presente observación</w:t>
      </w:r>
      <w:r w:rsidRPr="00E15168">
        <w:rPr>
          <w:rFonts w:asciiTheme="minorHAnsi" w:hAnsiTheme="minorHAnsi" w:cstheme="minorHAnsi"/>
          <w:b/>
          <w:sz w:val="22"/>
          <w:szCs w:val="22"/>
        </w:rPr>
        <w:t>.</w:t>
      </w:r>
    </w:p>
    <w:p w14:paraId="35F9EB36" w14:textId="77777777" w:rsidR="00663C5B" w:rsidRPr="00E15168" w:rsidRDefault="00663C5B" w:rsidP="004F7E7F">
      <w:pPr>
        <w:jc w:val="both"/>
        <w:rPr>
          <w:rFonts w:asciiTheme="minorHAnsi" w:hAnsiTheme="minorHAnsi" w:cstheme="minorHAnsi"/>
          <w:b/>
          <w:sz w:val="22"/>
          <w:szCs w:val="22"/>
        </w:rPr>
      </w:pPr>
    </w:p>
    <w:p w14:paraId="4FC1443E" w14:textId="77777777" w:rsidR="00663C5B" w:rsidRPr="00E15168" w:rsidRDefault="00663C5B" w:rsidP="00663C5B">
      <w:pPr>
        <w:jc w:val="both"/>
        <w:rPr>
          <w:rFonts w:asciiTheme="minorHAnsi" w:hAnsiTheme="minorHAnsi" w:cstheme="minorHAnsi"/>
          <w:sz w:val="22"/>
          <w:szCs w:val="22"/>
        </w:rPr>
      </w:pPr>
      <w:r w:rsidRPr="00E15168">
        <w:rPr>
          <w:rFonts w:asciiTheme="minorHAnsi" w:hAnsiTheme="minorHAnsi"/>
          <w:sz w:val="22"/>
          <w:szCs w:val="22"/>
          <w:lang w:eastAsia="es-MX"/>
        </w:rPr>
        <w:t xml:space="preserve">Por la observación denominada </w:t>
      </w:r>
      <w:r w:rsidRPr="00E15168">
        <w:rPr>
          <w:rFonts w:asciiTheme="minorHAnsi" w:hAnsiTheme="minorHAnsi"/>
          <w:b/>
          <w:i/>
          <w:sz w:val="22"/>
          <w:szCs w:val="22"/>
          <w:lang w:eastAsia="es-MX"/>
        </w:rPr>
        <w:t xml:space="preserve">“Pagos en los meses de marzo, julio, noviembre y diciembre de 2016 con la cuenta caja participaciones, por concepto de servicios de asesoría; no proporcionó documentación soporte que justifique el destino final del gasto”, </w:t>
      </w:r>
      <w:r w:rsidRPr="00E15168">
        <w:rPr>
          <w:rFonts w:asciiTheme="minorHAnsi" w:hAnsiTheme="minorHAnsi"/>
          <w:sz w:val="22"/>
          <w:szCs w:val="22"/>
          <w:lang w:eastAsia="es-MX"/>
        </w:rPr>
        <w:t xml:space="preserve">por la cantidad de </w:t>
      </w:r>
      <w:r w:rsidRPr="00E15168">
        <w:rPr>
          <w:rFonts w:asciiTheme="minorHAnsi" w:hAnsiTheme="minorHAnsi" w:cstheme="minorHAnsi"/>
          <w:sz w:val="22"/>
          <w:szCs w:val="22"/>
        </w:rPr>
        <w:t xml:space="preserve">$146,540.69 M.N. (SON: CIENTO CUARENTA Y SEIS MIL QUINIENTOS CUARENTA PESOS 69/100 M.N.), los presuntos responsables proporcionaron por las pólizas C00143, C00602, C00605, C00996 y C01164 comprobantes fiscales, la verificaciones de comprobantes fiscales digitales por internet, solicitudes de servicio, constancias de recepción, reporte de los trabajos efectuados, reporte fotográficos y contratos de prestación de servicios profesionales debidamente suscritos y acompañados de las identificaciones oficiales de los prestadores del servicio, documentales con las cuales se justifica la aplicación y destino final del gasto realizado, motivo por el cual la presente observación se tiene por </w:t>
      </w:r>
      <w:r w:rsidRPr="00E15168">
        <w:rPr>
          <w:rFonts w:asciiTheme="minorHAnsi" w:hAnsiTheme="minorHAnsi" w:cstheme="minorHAnsi"/>
          <w:b/>
          <w:sz w:val="22"/>
          <w:szCs w:val="22"/>
        </w:rPr>
        <w:t xml:space="preserve">SOLVENTADA. </w:t>
      </w:r>
      <w:r w:rsidRPr="00E15168">
        <w:rPr>
          <w:rFonts w:asciiTheme="minorHAnsi" w:hAnsiTheme="minorHAnsi" w:cstheme="minorHAnsi"/>
          <w:sz w:val="22"/>
          <w:szCs w:val="22"/>
        </w:rPr>
        <w:t xml:space="preserve"> </w:t>
      </w:r>
    </w:p>
    <w:p w14:paraId="4463DF42" w14:textId="77777777" w:rsidR="00663C5B" w:rsidRPr="00E15168" w:rsidRDefault="00663C5B" w:rsidP="004F7E7F">
      <w:pPr>
        <w:jc w:val="both"/>
        <w:rPr>
          <w:rFonts w:asciiTheme="minorHAnsi" w:hAnsiTheme="minorHAnsi" w:cstheme="minorHAnsi"/>
          <w:sz w:val="22"/>
          <w:szCs w:val="22"/>
        </w:rPr>
      </w:pPr>
    </w:p>
    <w:p w14:paraId="4678AD8F" w14:textId="77777777" w:rsidR="00EF700E" w:rsidRPr="00E15168" w:rsidRDefault="00EF700E" w:rsidP="00EF700E">
      <w:pPr>
        <w:jc w:val="both"/>
        <w:rPr>
          <w:rFonts w:asciiTheme="minorHAnsi" w:hAnsiTheme="minorHAnsi" w:cstheme="minorHAnsi"/>
          <w:sz w:val="22"/>
          <w:szCs w:val="22"/>
        </w:rPr>
      </w:pPr>
      <w:r w:rsidRPr="00E15168">
        <w:rPr>
          <w:rFonts w:asciiTheme="minorHAnsi" w:hAnsiTheme="minorHAnsi" w:cstheme="minorHAnsi"/>
          <w:sz w:val="22"/>
          <w:szCs w:val="22"/>
        </w:rPr>
        <w:t xml:space="preserve">En relación a la observación denominada </w:t>
      </w:r>
      <w:bookmarkStart w:id="16" w:name="_Hlk5012193"/>
      <w:r w:rsidRPr="00E15168">
        <w:rPr>
          <w:rFonts w:asciiTheme="minorHAnsi" w:hAnsiTheme="minorHAnsi" w:cstheme="minorHAnsi"/>
          <w:b/>
          <w:bCs/>
          <w:i/>
          <w:sz w:val="22"/>
          <w:szCs w:val="22"/>
        </w:rPr>
        <w:t xml:space="preserve">“Pagos en los meses de enero, junio, octubre y diciembre de 2016 con la cuenta caja participaciones y el FORTAMUN-DF, por concepto de combustibles; no proporcionó documentación que justifique el destino final del gasto”, </w:t>
      </w:r>
      <w:r w:rsidRPr="00E15168">
        <w:rPr>
          <w:rFonts w:asciiTheme="minorHAnsi" w:hAnsiTheme="minorHAnsi" w:cstheme="minorHAnsi"/>
          <w:bCs/>
          <w:sz w:val="22"/>
          <w:szCs w:val="22"/>
        </w:rPr>
        <w:t xml:space="preserve">por la cantidad de </w:t>
      </w:r>
      <w:r w:rsidRPr="00E15168">
        <w:rPr>
          <w:rFonts w:asciiTheme="minorHAnsi" w:hAnsiTheme="minorHAnsi" w:cstheme="minorHAnsi"/>
          <w:sz w:val="22"/>
          <w:szCs w:val="22"/>
        </w:rPr>
        <w:t xml:space="preserve">$223,000.00 M.N. (SON: DOSCIENTOS VEINTITRÉS MIL PESOS 00/100 M.N.), los presuntos responsables presentaron como pruebas, documentales que a continuación se enlistan: </w:t>
      </w:r>
    </w:p>
    <w:p w14:paraId="1EA724D6" w14:textId="77777777" w:rsidR="00EF700E" w:rsidRPr="00E15168" w:rsidRDefault="00EF700E" w:rsidP="00EF700E">
      <w:pPr>
        <w:jc w:val="both"/>
        <w:rPr>
          <w:rFonts w:asciiTheme="minorHAnsi" w:hAnsiTheme="minorHAnsi" w:cstheme="minorHAnsi"/>
          <w:sz w:val="22"/>
          <w:szCs w:val="22"/>
        </w:rPr>
      </w:pPr>
    </w:p>
    <w:p w14:paraId="0D3CF013" w14:textId="77777777" w:rsidR="00EF700E" w:rsidRPr="00E15168" w:rsidRDefault="00EF700E" w:rsidP="00EF700E">
      <w:pPr>
        <w:pStyle w:val="Prrafodelista"/>
        <w:numPr>
          <w:ilvl w:val="0"/>
          <w:numId w:val="35"/>
        </w:numPr>
        <w:jc w:val="both"/>
        <w:rPr>
          <w:rFonts w:asciiTheme="minorHAnsi" w:hAnsiTheme="minorHAnsi" w:cstheme="minorHAnsi"/>
          <w:sz w:val="22"/>
          <w:szCs w:val="22"/>
        </w:rPr>
      </w:pPr>
      <w:r w:rsidRPr="00E15168">
        <w:rPr>
          <w:rFonts w:asciiTheme="minorHAnsi" w:hAnsiTheme="minorHAnsi" w:cstheme="minorHAnsi"/>
          <w:sz w:val="22"/>
          <w:szCs w:val="22"/>
        </w:rPr>
        <w:t xml:space="preserve">Por las pólizas </w:t>
      </w:r>
      <w:r w:rsidRPr="00E15168">
        <w:rPr>
          <w:rFonts w:asciiTheme="minorHAnsi" w:hAnsiTheme="minorHAnsi" w:cstheme="minorHAnsi"/>
          <w:b/>
          <w:sz w:val="22"/>
          <w:szCs w:val="22"/>
        </w:rPr>
        <w:t>C00043</w:t>
      </w:r>
      <w:r w:rsidRPr="00E15168">
        <w:rPr>
          <w:rFonts w:asciiTheme="minorHAnsi" w:hAnsiTheme="minorHAnsi" w:cstheme="minorHAnsi"/>
          <w:sz w:val="22"/>
          <w:szCs w:val="22"/>
        </w:rPr>
        <w:t xml:space="preserve">, correspondiente a la factura con número de folio VV2949 por la cantidad de $35,000.00 M.N. (SON: TREINTA Y CINCO MIL PESOS 00/100 M.N.) proporcionó oficios de informe y solicitud de compra, autorización y orden de compra, constancia recepción, flotilla de los vehículos del Ayuntamiento, relación de apoyo de vales de gasolina en el cual se detalla el nombre, puesto, importe y firma de recibido adjuntando credenciales para votar respectivas, sin embargo, no es suficiente para justificar el destino final del gasto, toda vez que no exhibieron la bitácora de combustible en la que se especifique la marca, modelo, número de placa, kilometraje inicial y final así como uso del combustible debidamente firmado por el responsable con su identificación oficial respectiva. </w:t>
      </w:r>
    </w:p>
    <w:p w14:paraId="75D2C391" w14:textId="77777777" w:rsidR="00EF700E" w:rsidRPr="00E15168" w:rsidRDefault="00EF700E" w:rsidP="00EF700E">
      <w:pPr>
        <w:pStyle w:val="Prrafodelista"/>
        <w:ind w:left="778"/>
        <w:jc w:val="both"/>
        <w:rPr>
          <w:rFonts w:asciiTheme="minorHAnsi" w:hAnsiTheme="minorHAnsi" w:cstheme="minorHAnsi"/>
          <w:sz w:val="22"/>
          <w:szCs w:val="22"/>
        </w:rPr>
      </w:pPr>
      <w:r w:rsidRPr="00E15168">
        <w:rPr>
          <w:rFonts w:asciiTheme="minorHAnsi" w:hAnsiTheme="minorHAnsi" w:cstheme="minorHAnsi"/>
          <w:sz w:val="22"/>
          <w:szCs w:val="22"/>
        </w:rPr>
        <w:t xml:space="preserve">Por lo que respecta a la factura con folio VV3090 por la cantidad de $35,000.00 M.N. (SON: TREINTA Y CINCO MIL PESOS 00/100 M.N.) exhibieron constancia recepción, oficios de solicitud y autorización, relación de apoyo de vales de gasolina correspondiente a la </w:t>
      </w:r>
      <w:r w:rsidRPr="00E15168">
        <w:rPr>
          <w:rFonts w:asciiTheme="minorHAnsi" w:hAnsiTheme="minorHAnsi" w:cstheme="minorHAnsi"/>
          <w:sz w:val="22"/>
          <w:szCs w:val="22"/>
        </w:rPr>
        <w:lastRenderedPageBreak/>
        <w:t xml:space="preserve">primera quincena del mes de febrero adjuntando credenciales para votar respectivas, asimismo exhiben en un mismo documento el parque vehicular y el reporte de consumo de combustible por vehículo, sin embargo, dicha documental no contiene los datos referentes al kilometraje inicial y final así como la firma del servidor público que empleó el vehículo descrito, de igual forma exhibe diversas bitácoras de gasolina en las cuales no se indica kilometraje inicial y final, así como motivo del viaje y la firma respectiva, aunado a lo anterior las placas descritas en dichas bitácoras no se encuentran registradas en el parque vehicular exhibido, por lo que no se tiene certeza de que los vehículo que hicieron empleo de combustible efectivamente pertenezcan al H. Ayuntamiento, no obstante lo ya mencionado, del documental al que el municipio se refiere como </w:t>
      </w:r>
      <w:r w:rsidRPr="00E15168">
        <w:rPr>
          <w:rFonts w:asciiTheme="minorHAnsi" w:hAnsiTheme="minorHAnsi" w:cstheme="minorHAnsi"/>
          <w:i/>
          <w:sz w:val="22"/>
          <w:szCs w:val="22"/>
        </w:rPr>
        <w:t xml:space="preserve">parque vehicular, reporte de consumo de combustible por vehículo, </w:t>
      </w:r>
      <w:r w:rsidRPr="00E15168">
        <w:rPr>
          <w:rFonts w:asciiTheme="minorHAnsi" w:hAnsiTheme="minorHAnsi" w:cstheme="minorHAnsi"/>
          <w:sz w:val="22"/>
          <w:szCs w:val="22"/>
        </w:rPr>
        <w:t xml:space="preserve">se aprecia que del apartado denominado </w:t>
      </w:r>
      <w:r w:rsidRPr="00E15168">
        <w:rPr>
          <w:rFonts w:asciiTheme="minorHAnsi" w:hAnsiTheme="minorHAnsi" w:cstheme="minorHAnsi"/>
          <w:i/>
          <w:sz w:val="22"/>
          <w:szCs w:val="22"/>
        </w:rPr>
        <w:t xml:space="preserve">Propio o Comodato </w:t>
      </w:r>
      <w:r w:rsidRPr="00E15168">
        <w:rPr>
          <w:rFonts w:asciiTheme="minorHAnsi" w:hAnsiTheme="minorHAnsi" w:cstheme="minorHAnsi"/>
          <w:sz w:val="22"/>
          <w:szCs w:val="22"/>
        </w:rPr>
        <w:t xml:space="preserve">existen diversos vehículos que fueron adquiridos a través de un contrato de comodato, motivo por el cual resulta indispensable la presentación de dichos contratos, con el fin de que se pueda cerciorar que los vehículos a los cuales fue empleado el combustible adquirido, se encuentren al servicio del ayuntamiento. </w:t>
      </w:r>
    </w:p>
    <w:p w14:paraId="31A59A7F" w14:textId="77777777" w:rsidR="00EF700E" w:rsidRPr="00E15168" w:rsidRDefault="00EF700E" w:rsidP="00EF700E">
      <w:pPr>
        <w:pStyle w:val="Prrafodelista"/>
        <w:numPr>
          <w:ilvl w:val="0"/>
          <w:numId w:val="35"/>
        </w:numPr>
        <w:jc w:val="both"/>
        <w:rPr>
          <w:rFonts w:asciiTheme="minorHAnsi" w:hAnsiTheme="minorHAnsi" w:cstheme="minorHAnsi"/>
          <w:sz w:val="22"/>
          <w:szCs w:val="22"/>
        </w:rPr>
      </w:pPr>
      <w:r w:rsidRPr="00E15168">
        <w:rPr>
          <w:rFonts w:asciiTheme="minorHAnsi" w:hAnsiTheme="minorHAnsi" w:cstheme="minorHAnsi"/>
          <w:sz w:val="22"/>
          <w:szCs w:val="22"/>
        </w:rPr>
        <w:t xml:space="preserve">Por las pólizas </w:t>
      </w:r>
      <w:r w:rsidRPr="00E15168">
        <w:rPr>
          <w:rFonts w:asciiTheme="minorHAnsi" w:hAnsiTheme="minorHAnsi" w:cstheme="minorHAnsi"/>
          <w:b/>
          <w:sz w:val="22"/>
          <w:szCs w:val="22"/>
        </w:rPr>
        <w:t>C00460</w:t>
      </w:r>
      <w:r w:rsidRPr="00E15168">
        <w:rPr>
          <w:rFonts w:asciiTheme="minorHAnsi" w:hAnsiTheme="minorHAnsi" w:cstheme="minorHAnsi"/>
          <w:sz w:val="22"/>
          <w:szCs w:val="22"/>
        </w:rPr>
        <w:t xml:space="preserve"> y </w:t>
      </w:r>
      <w:r w:rsidRPr="00E15168">
        <w:rPr>
          <w:rFonts w:asciiTheme="minorHAnsi" w:hAnsiTheme="minorHAnsi" w:cstheme="minorHAnsi"/>
          <w:b/>
          <w:sz w:val="22"/>
          <w:szCs w:val="22"/>
        </w:rPr>
        <w:t xml:space="preserve">C00948 </w:t>
      </w:r>
      <w:r w:rsidRPr="00E15168">
        <w:rPr>
          <w:rFonts w:asciiTheme="minorHAnsi" w:hAnsiTheme="minorHAnsi" w:cstheme="minorHAnsi"/>
          <w:sz w:val="22"/>
          <w:szCs w:val="22"/>
        </w:rPr>
        <w:t>por las cantidades de $36,000.00 M.N. (SON: TREINTA Y SEIS MIL PESOS 00/100 M.N.) y $39,000.00 M.N. (SON: TREINTA Y NUEVE MIL PESOS 00/100 M.N.) respectivamente, presentaron facturas con folios VV3905 y VV4982 individualmente, oficios de solicitud y autorizaciones, constancias de recepción, flotilla de los vehículos del Ayuntamiento y relación de apoyo de vales de gasolina del mes de junio y del mes de octubre adjuntando credenciales para votar respectivas, sin embargo, dichas documentales resultan insuficientes, toda vez que no proporcionaron las bitácoras de combustible en las que se especifique la marca, modelo, número de placa, kilometraje inicial y final así como el uso del combustible, debidamente firmado por el responsable con su identificación oficial que justifique el destino final del gasto.</w:t>
      </w:r>
    </w:p>
    <w:p w14:paraId="3924C7B0" w14:textId="77777777" w:rsidR="00EF700E" w:rsidRPr="00E15168" w:rsidRDefault="00EF700E" w:rsidP="00EF700E">
      <w:pPr>
        <w:pStyle w:val="Prrafodelista"/>
        <w:numPr>
          <w:ilvl w:val="0"/>
          <w:numId w:val="35"/>
        </w:numPr>
        <w:jc w:val="both"/>
        <w:rPr>
          <w:rFonts w:asciiTheme="minorHAnsi" w:hAnsiTheme="minorHAnsi" w:cstheme="minorHAnsi"/>
          <w:sz w:val="22"/>
          <w:szCs w:val="22"/>
        </w:rPr>
      </w:pPr>
      <w:r w:rsidRPr="00E15168">
        <w:rPr>
          <w:rFonts w:asciiTheme="minorHAnsi" w:hAnsiTheme="minorHAnsi" w:cstheme="minorHAnsi"/>
          <w:sz w:val="22"/>
          <w:szCs w:val="22"/>
        </w:rPr>
        <w:t xml:space="preserve">Por último en cuanto a la póliza </w:t>
      </w:r>
      <w:r w:rsidRPr="00E15168">
        <w:rPr>
          <w:rFonts w:asciiTheme="minorHAnsi" w:hAnsiTheme="minorHAnsi" w:cstheme="minorHAnsi"/>
          <w:b/>
          <w:sz w:val="22"/>
          <w:szCs w:val="22"/>
        </w:rPr>
        <w:t>C01200</w:t>
      </w:r>
      <w:r w:rsidRPr="00E15168">
        <w:rPr>
          <w:rFonts w:asciiTheme="minorHAnsi" w:hAnsiTheme="minorHAnsi" w:cstheme="minorHAnsi"/>
          <w:sz w:val="22"/>
          <w:szCs w:val="22"/>
        </w:rPr>
        <w:t xml:space="preserve">, correspondiente a la factura VV5258 por la cantidad de $39,000.00 M.N. (SON: TREINTA Y NUEVE MIL PESOS 00/100 M.N.) presentó solicitud, autorización, constancia de recepción, flotilla de vehículos del Ayuntamiento, relación de apoyo de vales de gasolina y credenciales para votar respectivas, documentales que resultan insuficientes para justificar el gasto, en virtud de no exhibir la bitácora de combustible en las que se especifique la marca, modelo, número de placa, kilometraje inicial y final así como el uso del combustible debidamente firmada, con la cual se corrobore que los litros de combustible adquiridos fueron empleados en los vehículos pertenecientes al H. Ayuntamiento. </w:t>
      </w:r>
    </w:p>
    <w:p w14:paraId="530D84B3" w14:textId="77777777" w:rsidR="00EF700E" w:rsidRPr="00E15168" w:rsidRDefault="00EF700E" w:rsidP="00EF700E">
      <w:pPr>
        <w:pStyle w:val="Prrafodelista"/>
        <w:numPr>
          <w:ilvl w:val="0"/>
          <w:numId w:val="35"/>
        </w:numPr>
        <w:jc w:val="both"/>
        <w:rPr>
          <w:rFonts w:asciiTheme="minorHAnsi" w:hAnsiTheme="minorHAnsi" w:cstheme="minorHAnsi"/>
          <w:sz w:val="22"/>
          <w:szCs w:val="22"/>
        </w:rPr>
      </w:pPr>
      <w:r w:rsidRPr="00E15168">
        <w:rPr>
          <w:rFonts w:asciiTheme="minorHAnsi" w:hAnsiTheme="minorHAnsi" w:cstheme="minorHAnsi"/>
          <w:sz w:val="22"/>
          <w:szCs w:val="22"/>
        </w:rPr>
        <w:t>Referente a la factura con número de folio VV5312 por la cantidad de $39,000.00 M.N. (SON: TREINTA Y NUEVE MIL PESOS 00/100 M.N.), exhibió solicitud, autorización, constancia de recepción, flotilla de vehículos, relación de apoyo de vales de gasolina,  credenciales para votar y bitácoras de gasolina mismas que presentan inconsistencias tales como que, el comprobante fiscal exhibido data del mes de diciembre de 2016, y en las bitácoras presentadas hacen referencia a combustible empleado en el mes de mayo y octubre de dicho año, por lo que hace presumir que dichas bitácoras en realidad justifican el empleo de combustible de una factura anterior al mes de diciembre de 2016, aunado a lo antes expuesto, la placa referente al vehículo NP 300 NISSAN no coincide entre lo plasmado en la bitácora y lo registrado en la flotilla.</w:t>
      </w:r>
      <w:bookmarkEnd w:id="16"/>
      <w:r w:rsidRPr="00E15168">
        <w:rPr>
          <w:rFonts w:asciiTheme="minorHAnsi" w:hAnsiTheme="minorHAnsi" w:cstheme="minorHAnsi"/>
          <w:sz w:val="22"/>
          <w:szCs w:val="22"/>
        </w:rPr>
        <w:t xml:space="preserve">  </w:t>
      </w:r>
    </w:p>
    <w:p w14:paraId="36CB16AA" w14:textId="77777777" w:rsidR="001C69D2" w:rsidRPr="00E15168" w:rsidRDefault="001C69D2" w:rsidP="001C69D2">
      <w:pPr>
        <w:pStyle w:val="Prrafodelista"/>
        <w:ind w:left="778"/>
        <w:jc w:val="both"/>
        <w:rPr>
          <w:rFonts w:asciiTheme="minorHAnsi" w:hAnsiTheme="minorHAnsi" w:cstheme="minorHAnsi"/>
          <w:sz w:val="22"/>
          <w:szCs w:val="22"/>
        </w:rPr>
      </w:pPr>
    </w:p>
    <w:p w14:paraId="0BAB4E3C" w14:textId="37F7DEBB" w:rsidR="00EF700E" w:rsidRPr="00E15168" w:rsidRDefault="00EF700E" w:rsidP="001C69D2">
      <w:pPr>
        <w:jc w:val="both"/>
        <w:rPr>
          <w:rFonts w:asciiTheme="minorHAnsi" w:hAnsiTheme="minorHAnsi" w:cstheme="minorHAnsi"/>
          <w:sz w:val="22"/>
          <w:szCs w:val="22"/>
        </w:rPr>
      </w:pPr>
      <w:r w:rsidRPr="00E15168">
        <w:rPr>
          <w:rFonts w:asciiTheme="minorHAnsi" w:hAnsiTheme="minorHAnsi" w:cstheme="minorHAnsi"/>
          <w:sz w:val="22"/>
          <w:szCs w:val="22"/>
        </w:rPr>
        <w:t xml:space="preserve">Por las razones antes expuestas la presente observación se tiene por </w:t>
      </w:r>
      <w:r w:rsidRPr="00E15168">
        <w:rPr>
          <w:rFonts w:asciiTheme="minorHAnsi" w:hAnsiTheme="minorHAnsi" w:cstheme="minorHAnsi"/>
          <w:b/>
          <w:sz w:val="22"/>
          <w:szCs w:val="22"/>
        </w:rPr>
        <w:t xml:space="preserve">NO SOLVENTADA. </w:t>
      </w:r>
      <w:r w:rsidRPr="00E15168">
        <w:rPr>
          <w:rFonts w:asciiTheme="minorHAnsi" w:hAnsiTheme="minorHAnsi" w:cstheme="minorHAnsi"/>
          <w:sz w:val="22"/>
          <w:szCs w:val="22"/>
        </w:rPr>
        <w:t>En el siguiente cuadro se detalla el importe de los gastos, las pólizas donde se registraron contablemente, proveedores del servicio, facturas, además de los números de cuentas contables de los movimientos y los períodos.</w:t>
      </w:r>
    </w:p>
    <w:p w14:paraId="45E4FB49" w14:textId="77777777" w:rsidR="00ED25B8" w:rsidRPr="00E15168" w:rsidRDefault="00ED25B8" w:rsidP="00EF700E">
      <w:pPr>
        <w:pStyle w:val="Prrafodelista"/>
        <w:ind w:left="778"/>
        <w:jc w:val="both"/>
        <w:rPr>
          <w:rFonts w:asciiTheme="minorHAnsi" w:hAnsiTheme="minorHAnsi" w:cstheme="minorHAnsi"/>
          <w:sz w:val="22"/>
          <w:szCs w:val="22"/>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913"/>
        <w:gridCol w:w="993"/>
        <w:gridCol w:w="1701"/>
        <w:gridCol w:w="1417"/>
        <w:gridCol w:w="1418"/>
        <w:gridCol w:w="1820"/>
      </w:tblGrid>
      <w:tr w:rsidR="00EF700E" w:rsidRPr="00E15168" w14:paraId="30E40AB4" w14:textId="77777777" w:rsidTr="0019521A">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7C88EECA"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PÓLIZA.</w:t>
            </w:r>
          </w:p>
        </w:tc>
        <w:tc>
          <w:tcPr>
            <w:tcW w:w="913" w:type="dxa"/>
            <w:tcBorders>
              <w:top w:val="single" w:sz="4" w:space="0" w:color="auto"/>
              <w:left w:val="single" w:sz="4" w:space="0" w:color="auto"/>
              <w:bottom w:val="single" w:sz="4" w:space="0" w:color="auto"/>
              <w:right w:val="single" w:sz="4" w:space="0" w:color="auto"/>
            </w:tcBorders>
            <w:vAlign w:val="center"/>
            <w:hideMark/>
          </w:tcPr>
          <w:p w14:paraId="2C3DC255"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FECHA.</w:t>
            </w:r>
          </w:p>
        </w:tc>
        <w:tc>
          <w:tcPr>
            <w:tcW w:w="993" w:type="dxa"/>
            <w:tcBorders>
              <w:top w:val="single" w:sz="4" w:space="0" w:color="auto"/>
              <w:left w:val="single" w:sz="4" w:space="0" w:color="auto"/>
              <w:bottom w:val="single" w:sz="4" w:space="0" w:color="auto"/>
              <w:right w:val="single" w:sz="4" w:space="0" w:color="auto"/>
            </w:tcBorders>
            <w:vAlign w:val="center"/>
            <w:hideMark/>
          </w:tcPr>
          <w:p w14:paraId="5854EF99"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FACTURA.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78ADAD"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PROVEEDOR.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BB1AC"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NÚMERO DE CUENTA CONTABLE.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BD59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16"/>
              </w:rPr>
              <w:t>PERÍODO AUXILIAR DE CUENTAS.</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8CD23D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IMPORTE DEL GASTO SIN DESTINO FINAL.</w:t>
            </w:r>
          </w:p>
        </w:tc>
      </w:tr>
      <w:tr w:rsidR="00EF700E" w:rsidRPr="00E15168" w14:paraId="59AA73EE" w14:textId="77777777" w:rsidTr="0019521A">
        <w:trPr>
          <w:trHeight w:val="284"/>
          <w:jc w:val="center"/>
        </w:trPr>
        <w:tc>
          <w:tcPr>
            <w:tcW w:w="716" w:type="dxa"/>
            <w:vMerge w:val="restart"/>
            <w:tcBorders>
              <w:top w:val="single" w:sz="4" w:space="0" w:color="auto"/>
              <w:left w:val="single" w:sz="4" w:space="0" w:color="auto"/>
              <w:bottom w:val="single" w:sz="4" w:space="0" w:color="auto"/>
              <w:right w:val="single" w:sz="4" w:space="0" w:color="auto"/>
            </w:tcBorders>
            <w:vAlign w:val="center"/>
            <w:hideMark/>
          </w:tcPr>
          <w:p w14:paraId="377B65F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C00043</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1402C47E"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29/01/2016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38C581"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VV2949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DB464"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CFE2198" w14:textId="77777777" w:rsidR="00EF700E" w:rsidRPr="00E15168" w:rsidRDefault="00EF700E" w:rsidP="0019521A">
            <w:pPr>
              <w:spacing w:line="276" w:lineRule="auto"/>
              <w:jc w:val="center"/>
              <w:rPr>
                <w:rFonts w:asciiTheme="minorHAnsi" w:hAnsiTheme="minorHAnsi"/>
                <w:sz w:val="16"/>
                <w:szCs w:val="20"/>
              </w:rPr>
            </w:pPr>
          </w:p>
          <w:p w14:paraId="5C5B7FB6"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1111-03</w:t>
            </w:r>
          </w:p>
          <w:p w14:paraId="3D3F4B80" w14:textId="77777777" w:rsidR="00EF700E" w:rsidRPr="00E15168" w:rsidRDefault="00EF700E" w:rsidP="0019521A">
            <w:pPr>
              <w:spacing w:line="276" w:lineRule="auto"/>
              <w:jc w:val="center"/>
              <w:rPr>
                <w:rFonts w:asciiTheme="minorHAnsi" w:hAnsiTheme="minorHAnsi"/>
                <w:sz w:val="16"/>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04033EF" w14:textId="77777777" w:rsidR="00EF700E" w:rsidRPr="00E15168" w:rsidRDefault="00EF700E" w:rsidP="0019521A">
            <w:pPr>
              <w:spacing w:line="276" w:lineRule="auto"/>
              <w:jc w:val="center"/>
              <w:rPr>
                <w:rFonts w:asciiTheme="minorHAnsi" w:hAnsiTheme="minorHAnsi"/>
                <w:sz w:val="16"/>
                <w:szCs w:val="20"/>
              </w:rPr>
            </w:pPr>
          </w:p>
          <w:p w14:paraId="7A1527C5"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01/01/2016 al 31/01/2016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8A3A981"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$35,000.00</w:t>
            </w:r>
          </w:p>
        </w:tc>
      </w:tr>
      <w:tr w:rsidR="00EF700E" w:rsidRPr="00E15168" w14:paraId="530F3141" w14:textId="77777777" w:rsidTr="0019521A">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E68E5" w14:textId="77777777" w:rsidR="00EF700E" w:rsidRPr="00E15168" w:rsidRDefault="00EF700E" w:rsidP="0019521A">
            <w:pPr>
              <w:spacing w:line="276" w:lineRule="auto"/>
              <w:rPr>
                <w:rFonts w:asciiTheme="minorHAnsi" w:hAnsiTheme="minorHAnsi"/>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B0790" w14:textId="77777777" w:rsidR="00EF700E" w:rsidRPr="00E15168" w:rsidRDefault="00EF700E" w:rsidP="0019521A">
            <w:pPr>
              <w:spacing w:line="276" w:lineRule="auto"/>
              <w:rPr>
                <w:rFonts w:asciiTheme="minorHAnsi" w:hAnsiTheme="minorHAnsi"/>
                <w:sz w:val="16"/>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0DDE839" w14:textId="77777777" w:rsidR="00EF700E" w:rsidRPr="00E15168" w:rsidRDefault="00EF700E" w:rsidP="0019521A">
            <w:pPr>
              <w:spacing w:line="276" w:lineRule="auto"/>
              <w:jc w:val="center"/>
              <w:rPr>
                <w:rFonts w:asciiTheme="minorHAnsi" w:hAnsiTheme="minorHAnsi"/>
                <w:sz w:val="16"/>
                <w:szCs w:val="20"/>
                <w:lang w:val="en-US"/>
              </w:rPr>
            </w:pPr>
            <w:r w:rsidRPr="00E15168">
              <w:rPr>
                <w:rFonts w:asciiTheme="minorHAnsi" w:hAnsiTheme="minorHAnsi"/>
                <w:sz w:val="16"/>
                <w:szCs w:val="20"/>
              </w:rPr>
              <w:t>VV3090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227C1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E7C35" w14:textId="77777777" w:rsidR="00EF700E" w:rsidRPr="00E15168" w:rsidRDefault="00EF700E" w:rsidP="0019521A">
            <w:pPr>
              <w:spacing w:line="276" w:lineRule="auto"/>
              <w:rPr>
                <w:rFonts w:asciiTheme="minorHAnsi" w:hAnsiTheme="minorHAnsi"/>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FC389" w14:textId="77777777" w:rsidR="00EF700E" w:rsidRPr="00E15168" w:rsidRDefault="00EF700E" w:rsidP="0019521A">
            <w:pPr>
              <w:spacing w:line="276" w:lineRule="auto"/>
              <w:rPr>
                <w:rFonts w:asciiTheme="minorHAnsi" w:hAnsiTheme="minorHAnsi"/>
                <w:sz w:val="16"/>
                <w:szCs w:val="20"/>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3B2D4725"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$35,000.00</w:t>
            </w:r>
          </w:p>
        </w:tc>
      </w:tr>
      <w:tr w:rsidR="00EF700E" w:rsidRPr="00E15168" w14:paraId="39148D14" w14:textId="77777777" w:rsidTr="0019521A">
        <w:trPr>
          <w:trHeight w:val="284"/>
          <w:jc w:val="center"/>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08E16A27"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C00460</w:t>
            </w:r>
          </w:p>
        </w:tc>
        <w:tc>
          <w:tcPr>
            <w:tcW w:w="913" w:type="dxa"/>
            <w:tcBorders>
              <w:top w:val="single" w:sz="4" w:space="0" w:color="auto"/>
              <w:left w:val="single" w:sz="4" w:space="0" w:color="auto"/>
              <w:bottom w:val="single" w:sz="4" w:space="0" w:color="auto"/>
              <w:right w:val="single" w:sz="4" w:space="0" w:color="auto"/>
            </w:tcBorders>
            <w:noWrap/>
            <w:vAlign w:val="center"/>
            <w:hideMark/>
          </w:tcPr>
          <w:p w14:paraId="4AB1FDFC"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01/06/2016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97FA5"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VV3905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52A147"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01ED7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FF014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01/06/2016 al 30/06/2016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55E12350"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$36,000.00</w:t>
            </w:r>
          </w:p>
        </w:tc>
      </w:tr>
      <w:tr w:rsidR="00EF700E" w:rsidRPr="00E15168" w14:paraId="74A4E24B" w14:textId="77777777" w:rsidTr="0019521A">
        <w:trPr>
          <w:trHeight w:val="284"/>
          <w:jc w:val="center"/>
        </w:trPr>
        <w:tc>
          <w:tcPr>
            <w:tcW w:w="716" w:type="dxa"/>
            <w:tcBorders>
              <w:top w:val="single" w:sz="4" w:space="0" w:color="auto"/>
              <w:left w:val="single" w:sz="4" w:space="0" w:color="auto"/>
              <w:bottom w:val="single" w:sz="4" w:space="0" w:color="auto"/>
              <w:right w:val="single" w:sz="4" w:space="0" w:color="auto"/>
            </w:tcBorders>
            <w:noWrap/>
            <w:vAlign w:val="center"/>
            <w:hideMark/>
          </w:tcPr>
          <w:p w14:paraId="64750A03"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C00948</w:t>
            </w:r>
          </w:p>
        </w:tc>
        <w:tc>
          <w:tcPr>
            <w:tcW w:w="913" w:type="dxa"/>
            <w:tcBorders>
              <w:top w:val="single" w:sz="4" w:space="0" w:color="auto"/>
              <w:left w:val="single" w:sz="4" w:space="0" w:color="auto"/>
              <w:bottom w:val="single" w:sz="4" w:space="0" w:color="auto"/>
              <w:right w:val="single" w:sz="4" w:space="0" w:color="auto"/>
            </w:tcBorders>
            <w:noWrap/>
            <w:vAlign w:val="center"/>
            <w:hideMark/>
          </w:tcPr>
          <w:p w14:paraId="790DF57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17/10/2016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8E06E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VV4982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AAD84F"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8F7C2"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85BBFE"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01/10/2016 al 30/10/2016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C89FC68"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$39,000.00</w:t>
            </w:r>
          </w:p>
        </w:tc>
      </w:tr>
      <w:tr w:rsidR="00EF700E" w:rsidRPr="00E15168" w14:paraId="1996E1B9" w14:textId="77777777" w:rsidTr="0019521A">
        <w:trPr>
          <w:trHeight w:val="284"/>
          <w:jc w:val="center"/>
        </w:trPr>
        <w:tc>
          <w:tcPr>
            <w:tcW w:w="716" w:type="dxa"/>
            <w:vMerge w:val="restart"/>
            <w:tcBorders>
              <w:top w:val="single" w:sz="4" w:space="0" w:color="auto"/>
              <w:left w:val="single" w:sz="4" w:space="0" w:color="auto"/>
              <w:bottom w:val="single" w:sz="4" w:space="0" w:color="auto"/>
              <w:right w:val="single" w:sz="4" w:space="0" w:color="auto"/>
            </w:tcBorders>
            <w:noWrap/>
            <w:vAlign w:val="center"/>
            <w:hideMark/>
          </w:tcPr>
          <w:p w14:paraId="748A4025"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C01200</w:t>
            </w:r>
          </w:p>
        </w:tc>
        <w:tc>
          <w:tcPr>
            <w:tcW w:w="913" w:type="dxa"/>
            <w:vMerge w:val="restart"/>
            <w:tcBorders>
              <w:top w:val="single" w:sz="4" w:space="0" w:color="auto"/>
              <w:left w:val="single" w:sz="4" w:space="0" w:color="auto"/>
              <w:bottom w:val="single" w:sz="4" w:space="0" w:color="auto"/>
              <w:right w:val="single" w:sz="4" w:space="0" w:color="auto"/>
            </w:tcBorders>
            <w:noWrap/>
            <w:vAlign w:val="center"/>
            <w:hideMark/>
          </w:tcPr>
          <w:p w14:paraId="76CBB0AB"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27/12/2016</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45793E"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VV5258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4939BC"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F389EAA" w14:textId="77777777" w:rsidR="00EF700E" w:rsidRPr="00E15168" w:rsidRDefault="00EF700E" w:rsidP="0019521A">
            <w:pPr>
              <w:spacing w:line="276" w:lineRule="auto"/>
              <w:jc w:val="center"/>
              <w:rPr>
                <w:rFonts w:asciiTheme="minorHAnsi" w:hAnsiTheme="minorHAnsi"/>
                <w:sz w:val="16"/>
                <w:szCs w:val="20"/>
              </w:rPr>
            </w:pPr>
          </w:p>
          <w:p w14:paraId="7A2BB087"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1111-05</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92023E6" w14:textId="77777777" w:rsidR="00EF700E" w:rsidRPr="00E15168" w:rsidRDefault="00EF700E" w:rsidP="0019521A">
            <w:pPr>
              <w:spacing w:line="276" w:lineRule="auto"/>
              <w:jc w:val="center"/>
              <w:rPr>
                <w:rFonts w:asciiTheme="minorHAnsi" w:hAnsiTheme="minorHAnsi"/>
                <w:sz w:val="16"/>
                <w:szCs w:val="20"/>
              </w:rPr>
            </w:pPr>
          </w:p>
          <w:p w14:paraId="610E2E4E"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01/12/2016 al 31/12/2016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78135AFF"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$39,000.00</w:t>
            </w:r>
          </w:p>
        </w:tc>
      </w:tr>
      <w:tr w:rsidR="00EF700E" w:rsidRPr="00E15168" w14:paraId="39F4BEBD" w14:textId="77777777" w:rsidTr="0019521A">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E3E10" w14:textId="77777777" w:rsidR="00EF700E" w:rsidRPr="00E15168" w:rsidRDefault="00EF700E" w:rsidP="0019521A">
            <w:pPr>
              <w:spacing w:line="276" w:lineRule="auto"/>
              <w:rPr>
                <w:rFonts w:asciiTheme="minorHAnsi" w:hAnsiTheme="minorHAnsi"/>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FCD12" w14:textId="77777777" w:rsidR="00EF700E" w:rsidRPr="00E15168" w:rsidRDefault="00EF700E" w:rsidP="0019521A">
            <w:pPr>
              <w:spacing w:line="276" w:lineRule="auto"/>
              <w:rPr>
                <w:rFonts w:asciiTheme="minorHAnsi" w:hAnsiTheme="minorHAnsi"/>
                <w:sz w:val="16"/>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FEAFC88"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VV5312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E6FB2B"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Autoservicio Yucatán, S.A. de C.V.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E93EF" w14:textId="77777777" w:rsidR="00EF700E" w:rsidRPr="00E15168" w:rsidRDefault="00EF700E" w:rsidP="0019521A">
            <w:pPr>
              <w:spacing w:line="276" w:lineRule="auto"/>
              <w:rPr>
                <w:rFonts w:asciiTheme="minorHAnsi" w:hAnsiTheme="minorHAnsi"/>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E26A4" w14:textId="77777777" w:rsidR="00EF700E" w:rsidRPr="00E15168" w:rsidRDefault="00EF700E" w:rsidP="0019521A">
            <w:pPr>
              <w:spacing w:line="276" w:lineRule="auto"/>
              <w:rPr>
                <w:rFonts w:asciiTheme="minorHAnsi" w:hAnsiTheme="minorHAnsi"/>
                <w:sz w:val="16"/>
                <w:szCs w:val="20"/>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04DD543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$39,000.00</w:t>
            </w:r>
          </w:p>
        </w:tc>
      </w:tr>
      <w:tr w:rsidR="00192951" w:rsidRPr="00E15168" w14:paraId="58B05544" w14:textId="77777777" w:rsidTr="0019521A">
        <w:trPr>
          <w:trHeight w:val="284"/>
          <w:jc w:val="center"/>
        </w:trPr>
        <w:tc>
          <w:tcPr>
            <w:tcW w:w="7158" w:type="dxa"/>
            <w:gridSpan w:val="6"/>
            <w:tcBorders>
              <w:top w:val="single" w:sz="4" w:space="0" w:color="auto"/>
              <w:left w:val="single" w:sz="4" w:space="0" w:color="auto"/>
              <w:bottom w:val="single" w:sz="4" w:space="0" w:color="auto"/>
              <w:right w:val="single" w:sz="4" w:space="0" w:color="auto"/>
            </w:tcBorders>
            <w:vAlign w:val="center"/>
            <w:hideMark/>
          </w:tcPr>
          <w:p w14:paraId="7D461CB1" w14:textId="77777777" w:rsidR="00EF700E" w:rsidRPr="00E15168" w:rsidRDefault="00EF700E" w:rsidP="0019521A">
            <w:pPr>
              <w:spacing w:line="276" w:lineRule="auto"/>
              <w:jc w:val="both"/>
              <w:rPr>
                <w:rFonts w:asciiTheme="minorHAnsi" w:hAnsiTheme="minorHAnsi"/>
                <w:sz w:val="16"/>
                <w:szCs w:val="20"/>
              </w:rPr>
            </w:pPr>
            <w:r w:rsidRPr="00E15168">
              <w:rPr>
                <w:rFonts w:asciiTheme="minorHAnsi" w:hAnsiTheme="minorHAnsi"/>
                <w:b/>
                <w:sz w:val="16"/>
                <w:szCs w:val="18"/>
              </w:rPr>
              <w:t>IMPORTE TOTAL DE PAGOS EN LOS MESES DE ENERO, JUNIO, OCTUBRE Y DICIEMBRE DE 2016 CON LA CUENTA CAJA PARTICIPACIONES Y EL FORTAMUN-DF, POR CONCEPTO DE COMBUSTIBLES; NO PROPORCIONÓ DOCUMENTACIÓN QUE JUSTIFIQUE EL DESTINO FINAL DEL GASTO:</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5C7AFCF" w14:textId="77777777" w:rsidR="00EF700E" w:rsidRPr="00E15168" w:rsidRDefault="00EF700E" w:rsidP="0019521A">
            <w:pPr>
              <w:spacing w:line="276" w:lineRule="auto"/>
              <w:jc w:val="center"/>
              <w:rPr>
                <w:rFonts w:asciiTheme="minorHAnsi" w:hAnsiTheme="minorHAnsi"/>
                <w:b/>
                <w:sz w:val="16"/>
                <w:szCs w:val="20"/>
              </w:rPr>
            </w:pPr>
            <w:r w:rsidRPr="00E15168">
              <w:rPr>
                <w:rFonts w:asciiTheme="minorHAnsi" w:hAnsiTheme="minorHAnsi"/>
                <w:b/>
                <w:sz w:val="16"/>
                <w:szCs w:val="20"/>
              </w:rPr>
              <w:t>$223,000.00 M.N.</w:t>
            </w:r>
          </w:p>
        </w:tc>
      </w:tr>
    </w:tbl>
    <w:p w14:paraId="7FC3ECF6" w14:textId="77777777" w:rsidR="000C2585" w:rsidRPr="00E15168" w:rsidRDefault="000C2585" w:rsidP="00AD421D">
      <w:pPr>
        <w:jc w:val="both"/>
        <w:rPr>
          <w:rFonts w:asciiTheme="minorHAnsi" w:hAnsiTheme="minorHAnsi" w:cstheme="minorHAnsi"/>
          <w:sz w:val="22"/>
          <w:szCs w:val="22"/>
        </w:rPr>
      </w:pPr>
    </w:p>
    <w:p w14:paraId="1A66A2B7" w14:textId="77777777" w:rsidR="00EF700E" w:rsidRPr="00E15168" w:rsidRDefault="00EF700E" w:rsidP="00EF700E">
      <w:pPr>
        <w:jc w:val="both"/>
        <w:rPr>
          <w:rFonts w:asciiTheme="minorHAnsi" w:hAnsiTheme="minorHAnsi" w:cstheme="minorHAnsi"/>
          <w:sz w:val="22"/>
          <w:szCs w:val="22"/>
        </w:rPr>
      </w:pPr>
      <w:r w:rsidRPr="00E15168">
        <w:rPr>
          <w:rFonts w:asciiTheme="minorHAnsi" w:hAnsiTheme="minorHAnsi" w:cstheme="minorHAnsi"/>
          <w:bCs/>
          <w:sz w:val="22"/>
          <w:szCs w:val="22"/>
        </w:rPr>
        <w:t xml:space="preserve">Por la observación denominada </w:t>
      </w:r>
      <w:bookmarkStart w:id="17" w:name="_Hlk5012237"/>
      <w:r w:rsidRPr="00E15168">
        <w:rPr>
          <w:rFonts w:asciiTheme="minorHAnsi" w:hAnsiTheme="minorHAnsi" w:cstheme="minorHAnsi"/>
          <w:b/>
          <w:sz w:val="22"/>
          <w:szCs w:val="22"/>
        </w:rPr>
        <w:t>“PAGOS EN LOS MESES DE FEBRERO, MARZO Y DE JULIO A OCTUBRE DE 2016 CON LAS CUENTAS CAJA PARTICIPACIONES, CAJA FORTALECIMIENTO Y CAJA TESORERÍA, POR CONCEPTO DE COMPRA DE MATERIAL ELÉCTRICO; NO PROPORCIONÓ DOCUMENTACIÓN QUE JUSTIFIQUE EL DESTINO FINAL DEL GASTO”,</w:t>
      </w:r>
      <w:bookmarkEnd w:id="17"/>
      <w:r w:rsidRPr="00E15168">
        <w:rPr>
          <w:rFonts w:asciiTheme="minorHAnsi" w:hAnsiTheme="minorHAnsi" w:cstheme="minorHAnsi"/>
          <w:sz w:val="22"/>
          <w:szCs w:val="22"/>
        </w:rPr>
        <w:t xml:space="preserve"> por la cantidad de $302,881.40 M.N. (SON: TRESCIENTOS DOS MIL OCHOCIENTOS OCHENTA Y UN PESOS 40/100 M.N.), los presuntos responsables proporcionaron por las pólizas C00095, C00158, C00518, C00679, C00783 y C00962 por las cantidades de $45,452.74 M.N. (SON: CUARENTA Y CINCO MIL CUATROCIENTOS CINCUENTA Y DOS PESOS 74/100 M.N.), $43,000.01 M.N. (SON: CUARENTA Y TRES MIL PESOS 01/100 M.N.), $32,449.03 M.N. (SON: TREINTA Y DOS MIL CUATROCIENTOS CUARENTA Y NUEVE PESOS 03/100 M.N.), $42,400.00 M.N. (SON: CUARENTA Y DOS MIL CUATROCIENTOS PESOS 00/100 M.N.), $47,063.52 M.N. (SON: CUARENTA Y SIETE MIL SESENTA Y TRES PESOS 52/100 M.N.) y $40,000.00 M.N. (SON: CUARENTA MIL PESOS 00/100 M.N.), comprobantes fiscales, las verificaciones de comprobantes fiscales digitales por internet, informes y solicitudes de compra, autorizaciones y órdenes de compra, constancias de recepción, contratos de prestación de servicios, credenciales para votar de los que suscribieron el contrato, presupuesto, reporte de los trabajos en los cuales se describe el trabajo ejecutado, la ubicación donde se realizó y los materiales utilizados debidamente suscrito por el director de alumbrado público, así como el reporte fotográfico respectivo, documentales con las cuales se justifica el destino final de los recursos públicos erogados por la cantidad de $250,365.30 M.N. (SON: DOSCIENTOS CINCUENTA MIL TRESCIENTOS SESENTA Y CINCO PESOS 30/100 M.N.), ahora bien, respecto de la </w:t>
      </w:r>
      <w:bookmarkStart w:id="18" w:name="_Hlk5012269"/>
      <w:r w:rsidRPr="00E15168">
        <w:rPr>
          <w:rFonts w:asciiTheme="minorHAnsi" w:hAnsiTheme="minorHAnsi" w:cstheme="minorHAnsi"/>
          <w:sz w:val="22"/>
          <w:szCs w:val="22"/>
        </w:rPr>
        <w:t xml:space="preserve">póliza C00549 por la cantidad de $52,516.10 M.N. (SON: CINCUENTA Y DOS MIL QUINIENTOS DIECISÉIS PESOS 10/100 M.N.), exhiben el comprobante fiscal, la verificación ante el portal del Servicio de Administración Tributaria, informe y solicitud de compra, autorización y </w:t>
      </w:r>
      <w:r w:rsidRPr="00E15168">
        <w:rPr>
          <w:rFonts w:asciiTheme="minorHAnsi" w:hAnsiTheme="minorHAnsi" w:cstheme="minorHAnsi"/>
          <w:sz w:val="22"/>
          <w:szCs w:val="22"/>
        </w:rPr>
        <w:lastRenderedPageBreak/>
        <w:t>orden de compra, constancia de recepción, reporte de los trabajos realizados, solicitud y entrega de material y reporte fotográfico, sin embargo, de la factura se desprende que los materiales adquiridos consisten tanto en eléctrico y electrónico así como en la compra 7 pares de botas dieléctricas con casco de policarbonato, siendo que respecto de este último concepto no exhiben la lista de beneficiarios debidamente firmada y acompañada de las credenciales para votar respectivas así como el reporte fotográficos en el que se aprecie la entrega de las botas adquiridas, resultando por tanto, que respecto de la póliza C00549 únicamente se justifica la cantidad de $46,182.50 M.N. (SON: CUARENTA Y SEIS MIL CIENTO OCHENTA Y DOS PESOS 50/100 M.N.) correspondiente a los conceptos de material eléctrico y electrónico, quedando pendiente por justificar el importe de $6,333.60 M.N. (SON: SEIS MIL TRESCIENTOS TREINTA Y TRES PESOS 60/100 M.N.) correspondiente al concepto de las botas adquiridas.</w:t>
      </w:r>
      <w:bookmarkEnd w:id="18"/>
      <w:r w:rsidRPr="00E15168">
        <w:rPr>
          <w:rFonts w:asciiTheme="minorHAnsi" w:hAnsiTheme="minorHAnsi" w:cstheme="minorHAnsi"/>
          <w:sz w:val="22"/>
          <w:szCs w:val="22"/>
        </w:rPr>
        <w:t xml:space="preserve"> Resultando por lo ya expuesto, por </w:t>
      </w:r>
      <w:r w:rsidRPr="00E15168">
        <w:rPr>
          <w:rFonts w:asciiTheme="minorHAnsi" w:hAnsiTheme="minorHAnsi" w:cstheme="minorHAnsi"/>
          <w:b/>
          <w:sz w:val="22"/>
          <w:szCs w:val="22"/>
        </w:rPr>
        <w:t xml:space="preserve">PARCIALMENTE SOLVENTADA </w:t>
      </w:r>
      <w:r w:rsidRPr="00E15168">
        <w:rPr>
          <w:rFonts w:asciiTheme="minorHAnsi" w:hAnsiTheme="minorHAnsi" w:cstheme="minorHAnsi"/>
          <w:sz w:val="22"/>
          <w:szCs w:val="22"/>
        </w:rPr>
        <w:t xml:space="preserve">la presente observación por la cantidad de $296,547.80 M.N. (SON: DOSCIENTOS NOVENTA Y SEIS MIL QUINIENTOS CUARENTA Y SIETE PESOS 80/100 M.N.), quedando pendiente por justificar la cantidad de </w:t>
      </w:r>
      <w:r w:rsidRPr="00E15168">
        <w:rPr>
          <w:rFonts w:asciiTheme="minorHAnsi" w:hAnsiTheme="minorHAnsi" w:cstheme="minorHAnsi"/>
          <w:b/>
          <w:sz w:val="22"/>
          <w:szCs w:val="22"/>
        </w:rPr>
        <w:t xml:space="preserve">$6,333.60 M.N. (SON: SEIS MIL TRESCIENTOS TREINTA Y TRES PESOS 60/100 M.N.). </w:t>
      </w:r>
      <w:r w:rsidRPr="00E15168">
        <w:rPr>
          <w:rFonts w:asciiTheme="minorHAnsi" w:hAnsiTheme="minorHAnsi" w:cstheme="minorHAnsi"/>
          <w:sz w:val="22"/>
          <w:szCs w:val="22"/>
        </w:rPr>
        <w:t>En el siguiente cuadro se detalla el importe del gasto, la póliza donde se registró contablemente, factura, proveedor del servicio, además del número de cuenta contable del movimiento y el periodo del mismo.</w:t>
      </w:r>
    </w:p>
    <w:p w14:paraId="6E7CF801" w14:textId="77777777" w:rsidR="00EF700E" w:rsidRPr="00E15168" w:rsidRDefault="00EF700E" w:rsidP="00EF700E">
      <w:pPr>
        <w:jc w:val="both"/>
        <w:rPr>
          <w:rFonts w:asciiTheme="minorHAnsi" w:hAnsiTheme="minorHAnsi" w:cstheme="minorHAnsi"/>
          <w:sz w:val="22"/>
          <w:szCs w:val="22"/>
        </w:rPr>
      </w:pPr>
    </w:p>
    <w:tbl>
      <w:tblPr>
        <w:tblW w:w="8978" w:type="dxa"/>
        <w:jc w:val="center"/>
        <w:tblCellMar>
          <w:left w:w="70" w:type="dxa"/>
          <w:right w:w="70" w:type="dxa"/>
        </w:tblCellMar>
        <w:tblLook w:val="04A0" w:firstRow="1" w:lastRow="0" w:firstColumn="1" w:lastColumn="0" w:noHBand="0" w:noVBand="1"/>
      </w:tblPr>
      <w:tblGrid>
        <w:gridCol w:w="931"/>
        <w:gridCol w:w="1066"/>
        <w:gridCol w:w="1050"/>
        <w:gridCol w:w="1732"/>
        <w:gridCol w:w="1406"/>
        <w:gridCol w:w="1415"/>
        <w:gridCol w:w="1378"/>
      </w:tblGrid>
      <w:tr w:rsidR="00EF700E" w:rsidRPr="00E15168" w14:paraId="028A0781" w14:textId="77777777" w:rsidTr="0019521A">
        <w:trPr>
          <w:trHeight w:val="284"/>
          <w:jc w:val="center"/>
        </w:trPr>
        <w:tc>
          <w:tcPr>
            <w:tcW w:w="931" w:type="dxa"/>
            <w:tcBorders>
              <w:top w:val="single" w:sz="4" w:space="0" w:color="auto"/>
              <w:left w:val="single" w:sz="4" w:space="0" w:color="auto"/>
              <w:bottom w:val="single" w:sz="4" w:space="0" w:color="auto"/>
              <w:right w:val="single" w:sz="4" w:space="0" w:color="auto"/>
            </w:tcBorders>
            <w:vAlign w:val="center"/>
            <w:hideMark/>
          </w:tcPr>
          <w:p w14:paraId="4B43410A"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PÓLIZA.</w:t>
            </w:r>
          </w:p>
        </w:tc>
        <w:tc>
          <w:tcPr>
            <w:tcW w:w="1066" w:type="dxa"/>
            <w:tcBorders>
              <w:top w:val="single" w:sz="4" w:space="0" w:color="auto"/>
              <w:left w:val="nil"/>
              <w:bottom w:val="single" w:sz="4" w:space="0" w:color="auto"/>
              <w:right w:val="single" w:sz="4" w:space="0" w:color="auto"/>
            </w:tcBorders>
            <w:vAlign w:val="center"/>
            <w:hideMark/>
          </w:tcPr>
          <w:p w14:paraId="6E22EE14"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FECHA.</w:t>
            </w:r>
          </w:p>
        </w:tc>
        <w:tc>
          <w:tcPr>
            <w:tcW w:w="1050" w:type="dxa"/>
            <w:tcBorders>
              <w:top w:val="single" w:sz="4" w:space="0" w:color="auto"/>
              <w:left w:val="nil"/>
              <w:bottom w:val="single" w:sz="4" w:space="0" w:color="auto"/>
              <w:right w:val="single" w:sz="4" w:space="0" w:color="auto"/>
            </w:tcBorders>
            <w:vAlign w:val="center"/>
            <w:hideMark/>
          </w:tcPr>
          <w:p w14:paraId="4D14601D"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FACTURA.</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1B81347"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PROVEEDOR.</w:t>
            </w:r>
          </w:p>
        </w:tc>
        <w:tc>
          <w:tcPr>
            <w:tcW w:w="1406" w:type="dxa"/>
            <w:tcBorders>
              <w:top w:val="single" w:sz="4" w:space="0" w:color="auto"/>
              <w:left w:val="single" w:sz="4" w:space="0" w:color="auto"/>
              <w:bottom w:val="single" w:sz="4" w:space="0" w:color="auto"/>
              <w:right w:val="single" w:sz="4" w:space="0" w:color="auto"/>
            </w:tcBorders>
            <w:hideMark/>
          </w:tcPr>
          <w:p w14:paraId="2DC83CFF"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NÚMERO DE CUENTA CONTABLE.</w:t>
            </w:r>
          </w:p>
        </w:tc>
        <w:tc>
          <w:tcPr>
            <w:tcW w:w="1415" w:type="dxa"/>
            <w:tcBorders>
              <w:top w:val="single" w:sz="4" w:space="0" w:color="auto"/>
              <w:left w:val="nil"/>
              <w:bottom w:val="single" w:sz="4" w:space="0" w:color="auto"/>
              <w:right w:val="single" w:sz="4" w:space="0" w:color="auto"/>
            </w:tcBorders>
            <w:hideMark/>
          </w:tcPr>
          <w:p w14:paraId="75D8D0EF"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16"/>
              </w:rPr>
              <w:t>PERÍODO AUXILIAR DE CUENTAS.</w:t>
            </w:r>
          </w:p>
        </w:tc>
        <w:tc>
          <w:tcPr>
            <w:tcW w:w="1378" w:type="dxa"/>
            <w:tcBorders>
              <w:top w:val="single" w:sz="4" w:space="0" w:color="auto"/>
              <w:left w:val="nil"/>
              <w:bottom w:val="single" w:sz="4" w:space="0" w:color="auto"/>
              <w:right w:val="single" w:sz="4" w:space="0" w:color="auto"/>
            </w:tcBorders>
            <w:vAlign w:val="center"/>
            <w:hideMark/>
          </w:tcPr>
          <w:p w14:paraId="19D459E9"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cstheme="minorHAnsi"/>
                <w:b/>
                <w:sz w:val="16"/>
                <w:szCs w:val="16"/>
              </w:rPr>
              <w:t>IMPORTE DEL GASTO SIN DESTINO FINAL.</w:t>
            </w:r>
          </w:p>
        </w:tc>
      </w:tr>
      <w:tr w:rsidR="00EF700E" w:rsidRPr="00E15168" w14:paraId="3BBA2D5D" w14:textId="77777777" w:rsidTr="0019521A">
        <w:trPr>
          <w:trHeight w:val="284"/>
          <w:jc w:val="center"/>
        </w:trPr>
        <w:tc>
          <w:tcPr>
            <w:tcW w:w="931" w:type="dxa"/>
            <w:tcBorders>
              <w:top w:val="single" w:sz="4" w:space="0" w:color="auto"/>
              <w:left w:val="single" w:sz="4" w:space="0" w:color="auto"/>
              <w:bottom w:val="single" w:sz="4" w:space="0" w:color="auto"/>
              <w:right w:val="single" w:sz="4" w:space="0" w:color="auto"/>
            </w:tcBorders>
            <w:noWrap/>
            <w:vAlign w:val="center"/>
            <w:hideMark/>
          </w:tcPr>
          <w:p w14:paraId="044E9AC3"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C00549</w:t>
            </w:r>
          </w:p>
        </w:tc>
        <w:tc>
          <w:tcPr>
            <w:tcW w:w="1066" w:type="dxa"/>
            <w:tcBorders>
              <w:top w:val="nil"/>
              <w:left w:val="nil"/>
              <w:bottom w:val="single" w:sz="4" w:space="0" w:color="auto"/>
              <w:right w:val="single" w:sz="4" w:space="0" w:color="auto"/>
            </w:tcBorders>
            <w:noWrap/>
            <w:vAlign w:val="center"/>
            <w:hideMark/>
          </w:tcPr>
          <w:p w14:paraId="5693D57A"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07/07/2016</w:t>
            </w:r>
          </w:p>
        </w:tc>
        <w:tc>
          <w:tcPr>
            <w:tcW w:w="1050" w:type="dxa"/>
            <w:tcBorders>
              <w:top w:val="single" w:sz="4" w:space="0" w:color="auto"/>
              <w:left w:val="nil"/>
              <w:bottom w:val="single" w:sz="4" w:space="0" w:color="auto"/>
              <w:right w:val="single" w:sz="4" w:space="0" w:color="auto"/>
            </w:tcBorders>
            <w:vAlign w:val="center"/>
            <w:hideMark/>
          </w:tcPr>
          <w:p w14:paraId="0071815B"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9521</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C34A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Instalaciones Gasol de México, S.A. de C.V.</w:t>
            </w:r>
          </w:p>
        </w:tc>
        <w:tc>
          <w:tcPr>
            <w:tcW w:w="1406" w:type="dxa"/>
            <w:tcBorders>
              <w:top w:val="single" w:sz="4" w:space="0" w:color="auto"/>
              <w:left w:val="single" w:sz="4" w:space="0" w:color="auto"/>
              <w:bottom w:val="single" w:sz="4" w:space="0" w:color="auto"/>
              <w:right w:val="single" w:sz="4" w:space="0" w:color="auto"/>
            </w:tcBorders>
            <w:shd w:val="clear" w:color="auto" w:fill="FFFFFF"/>
            <w:hideMark/>
          </w:tcPr>
          <w:p w14:paraId="40FCFE81"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1111-05</w:t>
            </w:r>
          </w:p>
        </w:tc>
        <w:tc>
          <w:tcPr>
            <w:tcW w:w="1415" w:type="dxa"/>
            <w:tcBorders>
              <w:top w:val="single" w:sz="4" w:space="0" w:color="auto"/>
              <w:left w:val="nil"/>
              <w:bottom w:val="single" w:sz="4" w:space="0" w:color="auto"/>
              <w:right w:val="single" w:sz="4" w:space="0" w:color="auto"/>
            </w:tcBorders>
            <w:shd w:val="clear" w:color="auto" w:fill="FFFFFF"/>
            <w:hideMark/>
          </w:tcPr>
          <w:p w14:paraId="44BC684D"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01/07/2016 al 31/07/2016</w:t>
            </w:r>
          </w:p>
        </w:tc>
        <w:tc>
          <w:tcPr>
            <w:tcW w:w="1378" w:type="dxa"/>
            <w:tcBorders>
              <w:top w:val="single" w:sz="4" w:space="0" w:color="auto"/>
              <w:left w:val="nil"/>
              <w:bottom w:val="single" w:sz="4" w:space="0" w:color="auto"/>
              <w:right w:val="single" w:sz="4" w:space="0" w:color="auto"/>
            </w:tcBorders>
            <w:shd w:val="clear" w:color="auto" w:fill="FFFFFF"/>
            <w:vAlign w:val="center"/>
            <w:hideMark/>
          </w:tcPr>
          <w:p w14:paraId="0AFA346F"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$6,333.60</w:t>
            </w:r>
          </w:p>
        </w:tc>
      </w:tr>
      <w:tr w:rsidR="00192951" w:rsidRPr="00E15168" w14:paraId="1A738306" w14:textId="77777777" w:rsidTr="0019521A">
        <w:trPr>
          <w:trHeight w:val="284"/>
          <w:jc w:val="center"/>
        </w:trPr>
        <w:tc>
          <w:tcPr>
            <w:tcW w:w="7600" w:type="dxa"/>
            <w:gridSpan w:val="6"/>
            <w:tcBorders>
              <w:top w:val="single" w:sz="4" w:space="0" w:color="auto"/>
              <w:left w:val="single" w:sz="4" w:space="0" w:color="auto"/>
              <w:bottom w:val="single" w:sz="4" w:space="0" w:color="auto"/>
              <w:right w:val="single" w:sz="4" w:space="0" w:color="auto"/>
            </w:tcBorders>
            <w:hideMark/>
          </w:tcPr>
          <w:p w14:paraId="706B149C" w14:textId="77777777" w:rsidR="00EF700E" w:rsidRPr="00E15168" w:rsidRDefault="00EF700E" w:rsidP="0019521A">
            <w:pPr>
              <w:spacing w:line="276" w:lineRule="auto"/>
              <w:jc w:val="both"/>
              <w:rPr>
                <w:rFonts w:asciiTheme="minorHAnsi" w:hAnsiTheme="minorHAnsi"/>
                <w:b/>
                <w:sz w:val="18"/>
                <w:szCs w:val="18"/>
              </w:rPr>
            </w:pPr>
            <w:r w:rsidRPr="00E15168">
              <w:rPr>
                <w:rFonts w:asciiTheme="minorHAnsi" w:hAnsiTheme="minorHAnsi"/>
                <w:b/>
                <w:sz w:val="16"/>
                <w:szCs w:val="18"/>
              </w:rPr>
              <w:t>IMPORTE TOTAL DE PAGOS EN LOS MESES DE FEBRERO, MARZO Y DE JULIO A OCTUBRE DE 2016 CON LAS CUENTAS CAJA PARTICIPACIONES, CAJA FORTALECIMIENTO Y CAJA TESORERÍA, POR CONCEPTO DE COMPRA DE MATERIAL ELÉCTRICO; NO PROPORCIONÓ DOCUMENTACIÓN QUE JUSTIFIQUE EL DESTINO FINAL DEL GASTO</w:t>
            </w:r>
            <w:r w:rsidRPr="00E15168">
              <w:rPr>
                <w:rFonts w:asciiTheme="minorHAnsi" w:hAnsiTheme="minorHAnsi" w:cstheme="minorHAnsi"/>
                <w:b/>
                <w:sz w:val="16"/>
                <w:szCs w:val="18"/>
              </w:rPr>
              <w:t>:</w:t>
            </w:r>
          </w:p>
        </w:tc>
        <w:tc>
          <w:tcPr>
            <w:tcW w:w="1378" w:type="dxa"/>
            <w:tcBorders>
              <w:top w:val="single" w:sz="4" w:space="0" w:color="auto"/>
              <w:left w:val="nil"/>
              <w:bottom w:val="single" w:sz="4" w:space="0" w:color="auto"/>
              <w:right w:val="single" w:sz="4" w:space="0" w:color="auto"/>
            </w:tcBorders>
            <w:noWrap/>
            <w:vAlign w:val="center"/>
            <w:hideMark/>
          </w:tcPr>
          <w:p w14:paraId="57029DFB" w14:textId="77777777" w:rsidR="00EF700E" w:rsidRPr="00E15168" w:rsidRDefault="00EF700E" w:rsidP="0019521A">
            <w:pPr>
              <w:spacing w:line="276" w:lineRule="auto"/>
              <w:jc w:val="center"/>
              <w:rPr>
                <w:rFonts w:asciiTheme="minorHAnsi" w:hAnsiTheme="minorHAnsi" w:cstheme="minorHAnsi"/>
                <w:b/>
                <w:sz w:val="16"/>
                <w:szCs w:val="16"/>
              </w:rPr>
            </w:pPr>
            <w:r w:rsidRPr="00E15168">
              <w:rPr>
                <w:rFonts w:asciiTheme="minorHAnsi" w:hAnsiTheme="minorHAnsi" w:cstheme="minorHAnsi"/>
                <w:b/>
                <w:sz w:val="16"/>
                <w:szCs w:val="16"/>
              </w:rPr>
              <w:t>$</w:t>
            </w:r>
            <w:r w:rsidRPr="00E15168">
              <w:rPr>
                <w:rFonts w:ascii="Calibri" w:hAnsi="Calibri"/>
                <w:b/>
                <w:sz w:val="16"/>
                <w:szCs w:val="16"/>
                <w:lang w:val="es-MX" w:eastAsia="es-MX"/>
              </w:rPr>
              <w:t>6,333.60 M.N.</w:t>
            </w:r>
          </w:p>
        </w:tc>
      </w:tr>
    </w:tbl>
    <w:p w14:paraId="5C7632AD" w14:textId="77777777" w:rsidR="00EF700E" w:rsidRPr="00E15168" w:rsidRDefault="00EF700E" w:rsidP="00AD421D">
      <w:pPr>
        <w:jc w:val="both"/>
        <w:rPr>
          <w:rFonts w:asciiTheme="minorHAnsi" w:hAnsiTheme="minorHAnsi" w:cstheme="minorHAnsi"/>
          <w:sz w:val="22"/>
          <w:szCs w:val="22"/>
        </w:rPr>
      </w:pPr>
    </w:p>
    <w:p w14:paraId="3D830B36" w14:textId="295832F4" w:rsidR="00EF700E" w:rsidRPr="00E15168" w:rsidRDefault="00EF700E" w:rsidP="00EF700E">
      <w:pPr>
        <w:jc w:val="both"/>
        <w:rPr>
          <w:rFonts w:asciiTheme="minorHAnsi" w:hAnsiTheme="minorHAnsi" w:cstheme="minorHAnsi"/>
          <w:sz w:val="22"/>
          <w:szCs w:val="22"/>
        </w:rPr>
      </w:pPr>
      <w:r w:rsidRPr="00E15168">
        <w:rPr>
          <w:rFonts w:asciiTheme="minorHAnsi" w:hAnsiTheme="minorHAnsi"/>
          <w:sz w:val="22"/>
          <w:szCs w:val="22"/>
          <w:lang w:val="es-MX" w:eastAsia="es-MX"/>
        </w:rPr>
        <w:t xml:space="preserve">En cuanto a la observación denominada </w:t>
      </w:r>
      <w:r w:rsidRPr="00E15168">
        <w:rPr>
          <w:rFonts w:asciiTheme="minorHAnsi" w:hAnsiTheme="minorHAnsi"/>
          <w:b/>
          <w:i/>
          <w:sz w:val="22"/>
          <w:szCs w:val="22"/>
          <w:lang w:eastAsia="es-MX"/>
        </w:rPr>
        <w:t>“Pagos en los meses de enero, julio, agosto y diciembre de 2016 con la cuenta caja participaciones, por concepto de construcción y reparación, servicios de instalación, reparación, mantenimiento y conservación; no proporcionó documentación soporte que justifique el destino final del gasto”,</w:t>
      </w:r>
      <w:r w:rsidRPr="00E15168">
        <w:rPr>
          <w:rFonts w:asciiTheme="minorHAnsi" w:hAnsiTheme="minorHAnsi"/>
          <w:sz w:val="22"/>
          <w:szCs w:val="22"/>
          <w:lang w:eastAsia="es-MX"/>
        </w:rPr>
        <w:t xml:space="preserve"> por la cantidad de </w:t>
      </w:r>
      <w:r w:rsidRPr="00E15168">
        <w:rPr>
          <w:rFonts w:asciiTheme="minorHAnsi" w:hAnsiTheme="minorHAnsi" w:cstheme="minorHAnsi"/>
          <w:sz w:val="22"/>
          <w:szCs w:val="22"/>
        </w:rPr>
        <w:t xml:space="preserve">$190,856.38 M.N. (SON: CIENTO NOVENTA MIL OCHOCIENTOS CINCUENTA Y SEIS PESOS 38/100 M.N.), los presuntos responsables exhibieron por las pólizas C00034 y C00654 por los importes de $32,480.00 M.N. (SON: TREINTA Y DOS MIL CUATROCIENTOS OCHENTA PESOS 00/100 M.N.) y $35,151.06 M.N. (SON: TREINTA Y CINCO MIL CIENTO CINCUENTA Y UN PESOS 06/100 M.N.) respectivamente, y en cuanto a la póliza C01178 por las cantidades de $33,000.00 M.N. (SON: TREINTA Y TRES MIL PESOS 00/100 M.N.) y $31,150.00 M.N. (SON: TREINTA Y UN MIL CIENTO CINCUENTA PESOS 00/100 M.N.), exhibieron comprobantes fiscales, verificación de comprobantes fiscales digitales por internet, ordenes de trabajo, bitácora en donde se describe el trabajo realizado, reporte fotográfico, solicitud y entrega de material, contrato de trabajo debidamente suscrito y acompañado de la identificación oficial del prestador del servicio, constancia de recepción, bitácora y presupuesto, documentales con las cuales se acredita la adquisición de los materiales, el empleo y destino final de los recursos públicos erogados por la cantidad de $131,781.06 M.N. (SON: CIENTO TREINTA Y UN MIL SETECIENTOS OCHENTA Y UN PESOS 06/100 M.N.), ahora bien, en cuanto a las pólizas C00537 </w:t>
      </w:r>
      <w:r w:rsidRPr="00C54224">
        <w:rPr>
          <w:rFonts w:asciiTheme="minorHAnsi" w:hAnsiTheme="minorHAnsi" w:cstheme="minorHAnsi"/>
          <w:sz w:val="22"/>
          <w:szCs w:val="22"/>
        </w:rPr>
        <w:t xml:space="preserve">y C00637 </w:t>
      </w:r>
      <w:r w:rsidR="00C54224" w:rsidRPr="00C54224">
        <w:rPr>
          <w:rFonts w:asciiTheme="minorHAnsi" w:hAnsiTheme="minorHAnsi" w:cstheme="minorHAnsi"/>
          <w:sz w:val="22"/>
          <w:szCs w:val="22"/>
        </w:rPr>
        <w:t>por los</w:t>
      </w:r>
      <w:r w:rsidRPr="00C54224">
        <w:rPr>
          <w:rFonts w:asciiTheme="minorHAnsi" w:hAnsiTheme="minorHAnsi" w:cstheme="minorHAnsi"/>
          <w:sz w:val="22"/>
          <w:szCs w:val="22"/>
        </w:rPr>
        <w:t xml:space="preserve"> importe</w:t>
      </w:r>
      <w:r w:rsidR="00C54224" w:rsidRPr="00C54224">
        <w:rPr>
          <w:rFonts w:asciiTheme="minorHAnsi" w:hAnsiTheme="minorHAnsi" w:cstheme="minorHAnsi"/>
          <w:sz w:val="22"/>
          <w:szCs w:val="22"/>
        </w:rPr>
        <w:t>s</w:t>
      </w:r>
      <w:r w:rsidRPr="00C54224">
        <w:rPr>
          <w:rFonts w:asciiTheme="minorHAnsi" w:hAnsiTheme="minorHAnsi" w:cstheme="minorHAnsi"/>
          <w:sz w:val="22"/>
          <w:szCs w:val="22"/>
        </w:rPr>
        <w:t xml:space="preserve"> de $23,200.00 M.N. (SON: VEINTITRÉS MI</w:t>
      </w:r>
      <w:r w:rsidR="00C54224" w:rsidRPr="00C54224">
        <w:rPr>
          <w:rFonts w:asciiTheme="minorHAnsi" w:hAnsiTheme="minorHAnsi" w:cstheme="minorHAnsi"/>
          <w:sz w:val="22"/>
          <w:szCs w:val="22"/>
        </w:rPr>
        <w:t>L DOSCIENTOS PESOS 00/100 M.N.) y $35,875.32 M.N. (SON: TREINTA Y CINCO MIL OCHOCIENTOS SETENTA Y CINCO PESOS 32/100 M.N.)</w:t>
      </w:r>
      <w:r w:rsidR="00C54224">
        <w:rPr>
          <w:rFonts w:asciiTheme="minorHAnsi" w:hAnsiTheme="minorHAnsi" w:cstheme="minorHAnsi"/>
          <w:sz w:val="22"/>
          <w:szCs w:val="22"/>
        </w:rPr>
        <w:t xml:space="preserve"> respectivamente,</w:t>
      </w:r>
      <w:r w:rsidRPr="00C54224">
        <w:rPr>
          <w:rFonts w:asciiTheme="minorHAnsi" w:hAnsiTheme="minorHAnsi" w:cstheme="minorHAnsi"/>
          <w:sz w:val="22"/>
          <w:szCs w:val="22"/>
        </w:rPr>
        <w:t xml:space="preserve"> exhiben comprobantes </w:t>
      </w:r>
      <w:r w:rsidRPr="00C54224">
        <w:rPr>
          <w:rFonts w:asciiTheme="minorHAnsi" w:hAnsiTheme="minorHAnsi" w:cstheme="minorHAnsi"/>
          <w:sz w:val="22"/>
          <w:szCs w:val="22"/>
        </w:rPr>
        <w:lastRenderedPageBreak/>
        <w:t>fiscales, verificación de comprobantes fiscales digitales por internet, ordenes de trabajo, bitácora en donde se describe el trabajo realizado, reporte</w:t>
      </w:r>
      <w:r w:rsidR="00C54224">
        <w:rPr>
          <w:rFonts w:asciiTheme="minorHAnsi" w:hAnsiTheme="minorHAnsi" w:cstheme="minorHAnsi"/>
          <w:sz w:val="22"/>
          <w:szCs w:val="22"/>
        </w:rPr>
        <w:t>s</w:t>
      </w:r>
      <w:r w:rsidRPr="00C54224">
        <w:rPr>
          <w:rFonts w:asciiTheme="minorHAnsi" w:hAnsiTheme="minorHAnsi" w:cstheme="minorHAnsi"/>
          <w:sz w:val="22"/>
          <w:szCs w:val="22"/>
        </w:rPr>
        <w:t xml:space="preserve"> fotográfico</w:t>
      </w:r>
      <w:r w:rsidR="00C54224">
        <w:rPr>
          <w:rFonts w:asciiTheme="minorHAnsi" w:hAnsiTheme="minorHAnsi" w:cstheme="minorHAnsi"/>
          <w:sz w:val="22"/>
          <w:szCs w:val="22"/>
        </w:rPr>
        <w:t>s</w:t>
      </w:r>
      <w:r w:rsidRPr="00C54224">
        <w:rPr>
          <w:rFonts w:asciiTheme="minorHAnsi" w:hAnsiTheme="minorHAnsi" w:cstheme="minorHAnsi"/>
          <w:sz w:val="22"/>
          <w:szCs w:val="22"/>
        </w:rPr>
        <w:t>, solicitud y entrega de material, contrato de trabajo debidamente suscrito, constancia de recepción</w:t>
      </w:r>
      <w:r w:rsidRPr="00E15168">
        <w:rPr>
          <w:rFonts w:asciiTheme="minorHAnsi" w:hAnsiTheme="minorHAnsi" w:cstheme="minorHAnsi"/>
          <w:sz w:val="22"/>
          <w:szCs w:val="22"/>
        </w:rPr>
        <w:t xml:space="preserve">, bitácora y presupuesto, no obstante, dicha documentación resulta insuficiente para justificar el destino final del gasto, en virtud de que no exhiben la credencial para votar del proveedor del servicio con lo cual no se puede generar certeza respecto  de la adquisición de los productos y/o materiales descritos en la factura, así como del servicio proporcionado y pagado por el H. Ayuntamiento, derivado de lo anterior es que no se justifica ni acredita el destino final del gasto respecto de las pólizas antes citadas. Teniéndose en consecuencia por </w:t>
      </w:r>
      <w:r w:rsidRPr="00E15168">
        <w:rPr>
          <w:rFonts w:asciiTheme="minorHAnsi" w:hAnsiTheme="minorHAnsi" w:cstheme="minorHAnsi"/>
          <w:b/>
          <w:sz w:val="22"/>
          <w:szCs w:val="22"/>
        </w:rPr>
        <w:t xml:space="preserve">PARCIALMENTE SOLVENTADA </w:t>
      </w:r>
      <w:r w:rsidRPr="00E15168">
        <w:rPr>
          <w:rFonts w:asciiTheme="minorHAnsi" w:hAnsiTheme="minorHAnsi" w:cstheme="minorHAnsi"/>
          <w:sz w:val="22"/>
          <w:szCs w:val="22"/>
        </w:rPr>
        <w:t xml:space="preserve">la presente observación por el importe de $131,781.06 M.N. (SON: CIENTO TREINTA Y UN MIL SETECIENTOS OCHENTA Y UN PESOS 06/100 M.N.), quedando pendiente por justificar y acreditar la cantidad de </w:t>
      </w:r>
      <w:r w:rsidRPr="00E15168">
        <w:rPr>
          <w:rFonts w:asciiTheme="minorHAnsi" w:hAnsiTheme="minorHAnsi" w:cstheme="minorHAnsi"/>
          <w:b/>
          <w:sz w:val="22"/>
          <w:szCs w:val="22"/>
        </w:rPr>
        <w:t>$59,075.32 M.N. (SON: CINCUENTA Y NUEVE MIL SETENTA Y CINCO PESOS 32/100 M.N.)</w:t>
      </w:r>
      <w:r w:rsidRPr="00E15168">
        <w:rPr>
          <w:rFonts w:asciiTheme="minorHAnsi" w:hAnsiTheme="minorHAnsi" w:cstheme="minorHAnsi"/>
          <w:sz w:val="22"/>
          <w:szCs w:val="22"/>
        </w:rPr>
        <w:t>. En el siguiente cuadro se detalla el importe de los gastos, las pólizas donde se registraron contablemente, facturas, proveedores del servicio, además de los números de cuentas contables de los movimientos y los periodos de los mismos.</w:t>
      </w:r>
    </w:p>
    <w:p w14:paraId="6751F3D3" w14:textId="77777777" w:rsidR="00EF700E" w:rsidRPr="00E15168" w:rsidRDefault="00EF700E" w:rsidP="00EF700E">
      <w:pPr>
        <w:jc w:val="both"/>
        <w:rPr>
          <w:rFonts w:ascii="Calibri" w:hAnsi="Calibri"/>
          <w:sz w:val="22"/>
          <w:szCs w:val="22"/>
          <w:lang w:val="es-MX" w:eastAsia="es-MX"/>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4"/>
        <w:gridCol w:w="980"/>
        <w:gridCol w:w="1711"/>
        <w:gridCol w:w="1700"/>
        <w:gridCol w:w="1003"/>
        <w:gridCol w:w="1416"/>
        <w:gridCol w:w="1416"/>
      </w:tblGrid>
      <w:tr w:rsidR="00EF700E" w:rsidRPr="00E15168" w14:paraId="17771AE9" w14:textId="77777777" w:rsidTr="0019521A">
        <w:trPr>
          <w:trHeight w:val="510"/>
          <w:jc w:val="center"/>
        </w:trPr>
        <w:tc>
          <w:tcPr>
            <w:tcW w:w="834" w:type="dxa"/>
            <w:tcBorders>
              <w:top w:val="single" w:sz="4" w:space="0" w:color="auto"/>
              <w:left w:val="single" w:sz="4" w:space="0" w:color="auto"/>
              <w:bottom w:val="single" w:sz="4" w:space="0" w:color="auto"/>
              <w:right w:val="single" w:sz="4" w:space="0" w:color="auto"/>
            </w:tcBorders>
            <w:vAlign w:val="center"/>
            <w:hideMark/>
          </w:tcPr>
          <w:p w14:paraId="4E03E45B"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PÓLIZA.</w:t>
            </w:r>
          </w:p>
        </w:tc>
        <w:tc>
          <w:tcPr>
            <w:tcW w:w="980" w:type="dxa"/>
            <w:tcBorders>
              <w:top w:val="single" w:sz="4" w:space="0" w:color="auto"/>
              <w:left w:val="single" w:sz="4" w:space="0" w:color="auto"/>
              <w:bottom w:val="single" w:sz="4" w:space="0" w:color="auto"/>
              <w:right w:val="single" w:sz="4" w:space="0" w:color="auto"/>
            </w:tcBorders>
            <w:vAlign w:val="center"/>
            <w:hideMark/>
          </w:tcPr>
          <w:p w14:paraId="065C56D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FECHA.</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F7B6F03"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FACTURA.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D5E8CD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PROVEEDOR.</w:t>
            </w:r>
          </w:p>
        </w:tc>
        <w:tc>
          <w:tcPr>
            <w:tcW w:w="1003" w:type="dxa"/>
            <w:tcBorders>
              <w:top w:val="single" w:sz="4" w:space="0" w:color="auto"/>
              <w:left w:val="single" w:sz="4" w:space="0" w:color="auto"/>
              <w:bottom w:val="single" w:sz="4" w:space="0" w:color="auto"/>
              <w:right w:val="single" w:sz="4" w:space="0" w:color="auto"/>
            </w:tcBorders>
            <w:vAlign w:val="center"/>
            <w:hideMark/>
          </w:tcPr>
          <w:p w14:paraId="0F4D401D" w14:textId="77777777" w:rsidR="00EF700E" w:rsidRPr="00E15168" w:rsidRDefault="00EF700E" w:rsidP="0019521A">
            <w:pPr>
              <w:spacing w:line="276" w:lineRule="auto"/>
              <w:jc w:val="center"/>
              <w:rPr>
                <w:rFonts w:asciiTheme="minorHAnsi" w:hAnsiTheme="minorHAnsi"/>
                <w:b/>
                <w:bCs/>
                <w:sz w:val="16"/>
                <w:szCs w:val="16"/>
              </w:rPr>
            </w:pPr>
            <w:r w:rsidRPr="00E15168">
              <w:rPr>
                <w:rFonts w:asciiTheme="minorHAnsi" w:hAnsiTheme="minorHAnsi"/>
                <w:b/>
                <w:bCs/>
                <w:sz w:val="16"/>
                <w:szCs w:val="16"/>
              </w:rPr>
              <w:t>NÚMERO DE CUENTA CONTABLE.</w:t>
            </w:r>
          </w:p>
        </w:tc>
        <w:tc>
          <w:tcPr>
            <w:tcW w:w="1416" w:type="dxa"/>
            <w:tcBorders>
              <w:top w:val="single" w:sz="4" w:space="0" w:color="auto"/>
              <w:left w:val="single" w:sz="4" w:space="0" w:color="auto"/>
              <w:bottom w:val="single" w:sz="4" w:space="0" w:color="auto"/>
              <w:right w:val="single" w:sz="4" w:space="0" w:color="auto"/>
            </w:tcBorders>
            <w:hideMark/>
          </w:tcPr>
          <w:p w14:paraId="21A15AA0" w14:textId="77777777" w:rsidR="00EF700E" w:rsidRPr="00E15168" w:rsidRDefault="00EF700E" w:rsidP="0019521A">
            <w:pPr>
              <w:spacing w:line="276" w:lineRule="auto"/>
              <w:jc w:val="center"/>
              <w:rPr>
                <w:rFonts w:asciiTheme="minorHAnsi" w:hAnsiTheme="minorHAnsi"/>
                <w:b/>
                <w:bCs/>
                <w:sz w:val="16"/>
                <w:szCs w:val="16"/>
              </w:rPr>
            </w:pPr>
            <w:r w:rsidRPr="00E15168">
              <w:rPr>
                <w:rFonts w:asciiTheme="minorHAnsi" w:hAnsiTheme="minorHAnsi"/>
                <w:b/>
                <w:bCs/>
                <w:sz w:val="16"/>
                <w:szCs w:val="16"/>
              </w:rPr>
              <w:t>PERÍODO DE AUXILIAR DE CUENTAS.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61E678B"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cstheme="minorHAnsi"/>
                <w:b/>
                <w:sz w:val="16"/>
                <w:szCs w:val="16"/>
              </w:rPr>
              <w:t>IMPORTE DEL GASTO SIN DESTINO FINAL.</w:t>
            </w:r>
          </w:p>
        </w:tc>
      </w:tr>
      <w:tr w:rsidR="00EF700E" w:rsidRPr="00E15168" w14:paraId="088A89A8" w14:textId="77777777" w:rsidTr="0019521A">
        <w:trPr>
          <w:trHeight w:val="388"/>
          <w:jc w:val="center"/>
        </w:trPr>
        <w:tc>
          <w:tcPr>
            <w:tcW w:w="834" w:type="dxa"/>
            <w:tcBorders>
              <w:top w:val="single" w:sz="4" w:space="0" w:color="auto"/>
              <w:left w:val="single" w:sz="4" w:space="0" w:color="auto"/>
              <w:bottom w:val="single" w:sz="4" w:space="0" w:color="auto"/>
              <w:right w:val="single" w:sz="4" w:space="0" w:color="auto"/>
            </w:tcBorders>
            <w:noWrap/>
            <w:vAlign w:val="center"/>
            <w:hideMark/>
          </w:tcPr>
          <w:p w14:paraId="4F502733" w14:textId="77777777" w:rsidR="00EF700E" w:rsidRPr="00E15168" w:rsidRDefault="00EF700E" w:rsidP="0019521A">
            <w:pPr>
              <w:spacing w:line="276" w:lineRule="auto"/>
              <w:jc w:val="center"/>
              <w:rPr>
                <w:rFonts w:asciiTheme="minorHAnsi" w:hAnsiTheme="minorHAnsi"/>
                <w:sz w:val="16"/>
                <w:szCs w:val="20"/>
              </w:rPr>
            </w:pPr>
          </w:p>
          <w:p w14:paraId="50FC9F1A"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C00537</w:t>
            </w:r>
          </w:p>
        </w:tc>
        <w:tc>
          <w:tcPr>
            <w:tcW w:w="980" w:type="dxa"/>
            <w:tcBorders>
              <w:top w:val="single" w:sz="4" w:space="0" w:color="auto"/>
              <w:left w:val="single" w:sz="4" w:space="0" w:color="auto"/>
              <w:bottom w:val="single" w:sz="4" w:space="0" w:color="auto"/>
              <w:right w:val="single" w:sz="4" w:space="0" w:color="auto"/>
            </w:tcBorders>
            <w:vAlign w:val="center"/>
            <w:hideMark/>
          </w:tcPr>
          <w:p w14:paraId="06707E8B"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08/07/2016</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4B342A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A161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C110EA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Manuel Rubén Ancona Bohórquez</w:t>
            </w:r>
          </w:p>
        </w:tc>
        <w:tc>
          <w:tcPr>
            <w:tcW w:w="1003" w:type="dxa"/>
            <w:tcBorders>
              <w:top w:val="single" w:sz="4" w:space="0" w:color="auto"/>
              <w:left w:val="single" w:sz="4" w:space="0" w:color="auto"/>
              <w:bottom w:val="single" w:sz="4" w:space="0" w:color="auto"/>
              <w:right w:val="single" w:sz="4" w:space="0" w:color="auto"/>
            </w:tcBorders>
            <w:vAlign w:val="center"/>
            <w:hideMark/>
          </w:tcPr>
          <w:p w14:paraId="056C24E4"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1111-03</w:t>
            </w:r>
          </w:p>
        </w:tc>
        <w:tc>
          <w:tcPr>
            <w:tcW w:w="1416" w:type="dxa"/>
            <w:tcBorders>
              <w:top w:val="single" w:sz="4" w:space="0" w:color="auto"/>
              <w:left w:val="single" w:sz="4" w:space="0" w:color="auto"/>
              <w:bottom w:val="single" w:sz="4" w:space="0" w:color="auto"/>
              <w:right w:val="single" w:sz="4" w:space="0" w:color="auto"/>
            </w:tcBorders>
            <w:hideMark/>
          </w:tcPr>
          <w:p w14:paraId="20CFFAD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01/07/2016 al 31/07/2016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5D71D43"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$23,200.00</w:t>
            </w:r>
          </w:p>
        </w:tc>
      </w:tr>
      <w:tr w:rsidR="00EF700E" w:rsidRPr="00E15168" w14:paraId="4A1B5987" w14:textId="77777777" w:rsidTr="0019521A">
        <w:trPr>
          <w:trHeight w:val="552"/>
          <w:jc w:val="center"/>
        </w:trPr>
        <w:tc>
          <w:tcPr>
            <w:tcW w:w="834" w:type="dxa"/>
            <w:tcBorders>
              <w:top w:val="single" w:sz="4" w:space="0" w:color="auto"/>
              <w:left w:val="single" w:sz="4" w:space="0" w:color="auto"/>
              <w:right w:val="single" w:sz="4" w:space="0" w:color="auto"/>
            </w:tcBorders>
            <w:noWrap/>
            <w:vAlign w:val="center"/>
            <w:hideMark/>
          </w:tcPr>
          <w:p w14:paraId="45CF9E3D"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C00637</w:t>
            </w:r>
          </w:p>
        </w:tc>
        <w:tc>
          <w:tcPr>
            <w:tcW w:w="980" w:type="dxa"/>
            <w:tcBorders>
              <w:top w:val="single" w:sz="4" w:space="0" w:color="auto"/>
              <w:left w:val="single" w:sz="4" w:space="0" w:color="auto"/>
              <w:right w:val="single" w:sz="4" w:space="0" w:color="auto"/>
            </w:tcBorders>
            <w:vAlign w:val="center"/>
            <w:hideMark/>
          </w:tcPr>
          <w:p w14:paraId="48F66A71"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13/08/2016</w:t>
            </w:r>
          </w:p>
        </w:tc>
        <w:tc>
          <w:tcPr>
            <w:tcW w:w="1711" w:type="dxa"/>
            <w:tcBorders>
              <w:top w:val="single" w:sz="4" w:space="0" w:color="auto"/>
              <w:left w:val="single" w:sz="4" w:space="0" w:color="auto"/>
              <w:right w:val="single" w:sz="4" w:space="0" w:color="auto"/>
            </w:tcBorders>
            <w:vAlign w:val="center"/>
            <w:hideMark/>
          </w:tcPr>
          <w:p w14:paraId="305E5A8D"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A170</w:t>
            </w:r>
          </w:p>
        </w:tc>
        <w:tc>
          <w:tcPr>
            <w:tcW w:w="1700" w:type="dxa"/>
            <w:tcBorders>
              <w:top w:val="single" w:sz="4" w:space="0" w:color="auto"/>
              <w:left w:val="single" w:sz="4" w:space="0" w:color="auto"/>
              <w:right w:val="single" w:sz="4" w:space="0" w:color="auto"/>
            </w:tcBorders>
            <w:vAlign w:val="center"/>
            <w:hideMark/>
          </w:tcPr>
          <w:p w14:paraId="2EC4A379"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Manuel Rubén Ancona Bohórquez</w:t>
            </w:r>
          </w:p>
        </w:tc>
        <w:tc>
          <w:tcPr>
            <w:tcW w:w="1003" w:type="dxa"/>
            <w:tcBorders>
              <w:top w:val="single" w:sz="4" w:space="0" w:color="auto"/>
              <w:left w:val="single" w:sz="4" w:space="0" w:color="auto"/>
              <w:bottom w:val="single" w:sz="4" w:space="0" w:color="auto"/>
              <w:right w:val="single" w:sz="4" w:space="0" w:color="auto"/>
            </w:tcBorders>
            <w:vAlign w:val="center"/>
            <w:hideMark/>
          </w:tcPr>
          <w:p w14:paraId="48C0210A"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DC04C6F"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01/08/2016 al 31/08/2016</w:t>
            </w:r>
          </w:p>
        </w:tc>
        <w:tc>
          <w:tcPr>
            <w:tcW w:w="1416" w:type="dxa"/>
            <w:tcBorders>
              <w:top w:val="single" w:sz="4" w:space="0" w:color="auto"/>
              <w:left w:val="single" w:sz="4" w:space="0" w:color="auto"/>
              <w:right w:val="single" w:sz="4" w:space="0" w:color="auto"/>
            </w:tcBorders>
            <w:noWrap/>
            <w:vAlign w:val="center"/>
            <w:hideMark/>
          </w:tcPr>
          <w:p w14:paraId="254102F6"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$35,875.32</w:t>
            </w:r>
          </w:p>
        </w:tc>
      </w:tr>
      <w:tr w:rsidR="00192951" w:rsidRPr="00E15168" w14:paraId="71A3D98F" w14:textId="77777777" w:rsidTr="0019521A">
        <w:trPr>
          <w:trHeight w:val="268"/>
          <w:jc w:val="center"/>
        </w:trPr>
        <w:tc>
          <w:tcPr>
            <w:tcW w:w="7644" w:type="dxa"/>
            <w:gridSpan w:val="6"/>
            <w:tcBorders>
              <w:top w:val="single" w:sz="4" w:space="0" w:color="auto"/>
              <w:left w:val="single" w:sz="4" w:space="0" w:color="auto"/>
              <w:bottom w:val="single" w:sz="4" w:space="0" w:color="auto"/>
              <w:right w:val="single" w:sz="4" w:space="0" w:color="auto"/>
            </w:tcBorders>
            <w:hideMark/>
          </w:tcPr>
          <w:p w14:paraId="164678CC" w14:textId="77777777" w:rsidR="00EF700E" w:rsidRPr="00E15168" w:rsidRDefault="00EF700E" w:rsidP="0019521A">
            <w:pPr>
              <w:jc w:val="both"/>
              <w:rPr>
                <w:rFonts w:asciiTheme="minorHAnsi" w:hAnsiTheme="minorHAnsi"/>
                <w:b/>
                <w:sz w:val="16"/>
                <w:szCs w:val="20"/>
              </w:rPr>
            </w:pPr>
            <w:r w:rsidRPr="00E15168">
              <w:rPr>
                <w:rFonts w:asciiTheme="minorHAnsi" w:hAnsiTheme="minorHAnsi"/>
                <w:b/>
                <w:sz w:val="16"/>
                <w:szCs w:val="18"/>
              </w:rPr>
              <w:t>IMPORTE TOTAL DE PAGOS EN LOS MESES DE ENERO, JULIO, AGOSTO Y DICIEMBRE DE 2016 CON LA CUENTA CAJA PARTICIPACIONES, POR CONCEPTO DE CONSTRUCCIÓN Y REPARACIÓN, SERVICIOS DE INSTALACIÓN, REPARACIÓN, MANTENIMIENTO Y CONSERVACIÓN; NO PROPORCIONÓ DOCUMENTACIÓN SOPORTE QUE JUSTIFIQUE EL DESTINO FINAL DEL GASTO:</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94DB0A" w14:textId="77777777" w:rsidR="00EF700E" w:rsidRPr="00E15168" w:rsidRDefault="00EF700E" w:rsidP="0019521A">
            <w:pPr>
              <w:spacing w:line="276" w:lineRule="auto"/>
              <w:jc w:val="center"/>
              <w:rPr>
                <w:rFonts w:asciiTheme="minorHAnsi" w:hAnsiTheme="minorHAnsi"/>
                <w:b/>
                <w:sz w:val="16"/>
                <w:szCs w:val="20"/>
              </w:rPr>
            </w:pPr>
            <w:r w:rsidRPr="00E15168">
              <w:rPr>
                <w:rFonts w:asciiTheme="minorHAnsi" w:hAnsiTheme="minorHAnsi"/>
                <w:b/>
                <w:sz w:val="16"/>
                <w:szCs w:val="20"/>
              </w:rPr>
              <w:t>$59,075.32 M.N.</w:t>
            </w:r>
          </w:p>
        </w:tc>
      </w:tr>
    </w:tbl>
    <w:p w14:paraId="35DE355E" w14:textId="77777777" w:rsidR="00EF700E" w:rsidRPr="00E15168" w:rsidRDefault="00EF700E" w:rsidP="00AD421D">
      <w:pPr>
        <w:jc w:val="both"/>
        <w:rPr>
          <w:rFonts w:asciiTheme="minorHAnsi" w:hAnsiTheme="minorHAnsi" w:cstheme="minorHAnsi"/>
          <w:sz w:val="22"/>
          <w:szCs w:val="22"/>
        </w:rPr>
      </w:pPr>
    </w:p>
    <w:p w14:paraId="28B218B6" w14:textId="77777777" w:rsidR="00EF700E" w:rsidRPr="00E15168" w:rsidRDefault="00EF700E" w:rsidP="00EF700E">
      <w:pPr>
        <w:jc w:val="both"/>
        <w:rPr>
          <w:rFonts w:asciiTheme="minorHAnsi" w:hAnsiTheme="minorHAnsi" w:cstheme="minorHAnsi"/>
          <w:sz w:val="22"/>
          <w:szCs w:val="22"/>
        </w:rPr>
      </w:pPr>
      <w:r w:rsidRPr="00E15168">
        <w:rPr>
          <w:rFonts w:asciiTheme="minorHAnsi" w:hAnsiTheme="minorHAnsi" w:cstheme="minorHAnsi"/>
          <w:sz w:val="22"/>
          <w:szCs w:val="22"/>
          <w:lang w:val="es-MX"/>
        </w:rPr>
        <w:t>Continuando con el análisis, en lo que respecta a</w:t>
      </w:r>
      <w:r w:rsidRPr="00E15168">
        <w:rPr>
          <w:rFonts w:asciiTheme="minorHAnsi" w:hAnsiTheme="minorHAnsi" w:cstheme="minorHAnsi"/>
          <w:sz w:val="22"/>
          <w:szCs w:val="22"/>
        </w:rPr>
        <w:t xml:space="preserve"> la observación denominada </w:t>
      </w:r>
      <w:r w:rsidRPr="00E15168">
        <w:rPr>
          <w:rFonts w:asciiTheme="minorHAnsi" w:hAnsiTheme="minorHAnsi" w:cstheme="minorHAnsi"/>
          <w:b/>
          <w:i/>
          <w:sz w:val="22"/>
          <w:szCs w:val="22"/>
        </w:rPr>
        <w:t>“Pagos en los meses de marzo, septiembre y noviembre de 2016 con la cuenta caja participaciones y el FORTAMUN-DF, por concepto de servicios de comunicación social y publicidad, servicios de videograbación y fotografía; no proporcionó documentación soporte que justifique el destino final del gasto”</w:t>
      </w:r>
      <w:r w:rsidRPr="00E15168">
        <w:rPr>
          <w:rFonts w:asciiTheme="minorHAnsi" w:hAnsiTheme="minorHAnsi" w:cstheme="minorHAnsi"/>
          <w:sz w:val="22"/>
          <w:szCs w:val="22"/>
        </w:rPr>
        <w:t xml:space="preserve">, por la cantidad de $292,320.00 M.N. (SON: DOSCIENTOS NOVENTA Y DOS MIL TRESCIENTOS VEINTE PESOS 00/100 M.N.), los presuntos responsables exhibieron por la póliza C00123 por el importe de $52,200.00 M.N. (SON: CINCUENTA Y DOS MIL DOSCIENTOS PESOS 00/100 M.N.), el comprobante fiscal, la verificación de comprobantes fiscales digitales por internet, la solicitud y entrega de material, constancia de recepción, bitácora, reporte fotográficos y contrato de alquiler de equipos de iluminación, documentales que resultan insuficientes para justificar el destino final del gasto, en virtud de que si bien exhibieron el contrato de alquiler el mismo no indica nombre y cargo de quienes lo suscribieron y no se encuentra acompañado de las credenciales para votar respectivas, motivo por el cual en lo que respecta a la presente póliza no se justifica ni acredita el destino final del gasto. Ahora bien, respecto de la póliza C00788 por el importe de $30,160.00 M.N. (SON: TREINTA MIL CIENTO SESENTA PESOS 00/100 M.N.), exhibieron comprobante fiscal, la verificación de comprobantes fiscales digitales por internet, solicitud y entrega de material, constancia de recepción, bitácora, reporte fotográfico y contrato de prestación de servicios, sin embargo, respecto de la última documental no se desprende el nombre y cargo de quien suscribe el contrato aunado al hecho de no adjuntar las credenciales para votar respectivas, motivo por el cual no se </w:t>
      </w:r>
      <w:r w:rsidRPr="00E15168">
        <w:rPr>
          <w:rFonts w:asciiTheme="minorHAnsi" w:hAnsiTheme="minorHAnsi" w:cstheme="minorHAnsi"/>
          <w:sz w:val="22"/>
          <w:szCs w:val="22"/>
        </w:rPr>
        <w:lastRenderedPageBreak/>
        <w:t xml:space="preserve">justifica y acredita el destino final del gasto. En cuanto a la póliza C00789 por la cantidad de $35,960.00 M.N. (SON: TREINTA Y CINCO MIL NOVECIENTOS SESENTA PESOS 00/100 M.N.), exhiben comprobante fiscal, verificación de comprobantes fiscales digitales por internet, solicitud y entrega de material, constancia de recepción, bitácora, reporte fotográficos y contrato de prestación de servicios, no obstante, de la última documental se desprende que la misma carece del nombre y cargo de la persona que suscribe el contrato así como de las credenciales para votar respectivas, motivo por el cual no se justifica ni acredita el destino final del gasto; por último, en cuanto a la póliza C01100 por la cantidad de $174,000.00 M.N. (SON: CIENTO SETENTA Y CUATRO MIL PESOS 00/100 M.N.), exhiben la factura, solicitud y entrega de material, constancia de recepción, bitácora, reporte fotográfico y contrato de prestación de servicios documental de la cual no se desprende nombre y cargo de los que suscribieron a su vez no se encuentra la credencial para votar respectiva, motivo por el cual no se justifica ni acredita el destino final del gasto. No se omite manifestar que exhiben un acta de cabildo de fecha 31 de diciembre de dos mil quince, de la cual se desprende la aprobación de las POAS. En vista de lo antes manifestado, la presente observación se tiene por </w:t>
      </w:r>
      <w:r w:rsidRPr="00E15168">
        <w:rPr>
          <w:rFonts w:asciiTheme="minorHAnsi" w:hAnsiTheme="minorHAnsi" w:cstheme="minorHAnsi"/>
          <w:b/>
          <w:sz w:val="22"/>
          <w:szCs w:val="22"/>
        </w:rPr>
        <w:t xml:space="preserve">NO SOLVENTADA. </w:t>
      </w:r>
      <w:r w:rsidRPr="00E15168">
        <w:rPr>
          <w:rFonts w:asciiTheme="minorHAnsi" w:hAnsiTheme="minorHAnsi" w:cstheme="minorHAnsi"/>
          <w:sz w:val="22"/>
          <w:szCs w:val="22"/>
        </w:rPr>
        <w:t xml:space="preserve">En el siguiente cuadro se detalla el importe de los gastos, las pólizas donde se registraron contablemente, fechas, facturas, proveedores del servicio, además de los números de cuentas contables de los movimientos y los periodos de los mismos. </w:t>
      </w:r>
    </w:p>
    <w:p w14:paraId="536AD57C" w14:textId="77777777" w:rsidR="00EF700E" w:rsidRPr="00E15168" w:rsidRDefault="00EF700E" w:rsidP="00EF700E">
      <w:pPr>
        <w:jc w:val="both"/>
        <w:rPr>
          <w:rFonts w:asciiTheme="minorHAnsi" w:hAnsiTheme="minorHAnsi" w:cstheme="minorHAnsi"/>
          <w:sz w:val="22"/>
          <w:szCs w:val="22"/>
        </w:rPr>
      </w:pPr>
    </w:p>
    <w:tbl>
      <w:tblPr>
        <w:tblW w:w="8978" w:type="dxa"/>
        <w:jc w:val="center"/>
        <w:tblCellMar>
          <w:left w:w="70" w:type="dxa"/>
          <w:right w:w="70" w:type="dxa"/>
        </w:tblCellMar>
        <w:tblLook w:val="04A0" w:firstRow="1" w:lastRow="0" w:firstColumn="1" w:lastColumn="0" w:noHBand="0" w:noVBand="1"/>
      </w:tblPr>
      <w:tblGrid>
        <w:gridCol w:w="929"/>
        <w:gridCol w:w="1107"/>
        <w:gridCol w:w="1011"/>
        <w:gridCol w:w="1985"/>
        <w:gridCol w:w="1417"/>
        <w:gridCol w:w="1253"/>
        <w:gridCol w:w="1276"/>
      </w:tblGrid>
      <w:tr w:rsidR="00EF700E" w:rsidRPr="00E15168" w14:paraId="2C3F4E96" w14:textId="77777777" w:rsidTr="0019521A">
        <w:trPr>
          <w:trHeight w:val="510"/>
          <w:jc w:val="center"/>
        </w:trPr>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CC7F2" w14:textId="77777777" w:rsidR="00EF700E" w:rsidRPr="00E15168" w:rsidRDefault="00EF700E" w:rsidP="0019521A">
            <w:pPr>
              <w:jc w:val="center"/>
              <w:rPr>
                <w:rFonts w:asciiTheme="minorHAnsi" w:hAnsiTheme="minorHAnsi"/>
                <w:b/>
                <w:bCs/>
                <w:sz w:val="16"/>
                <w:szCs w:val="20"/>
              </w:rPr>
            </w:pPr>
            <w:r w:rsidRPr="00E15168">
              <w:rPr>
                <w:rFonts w:asciiTheme="minorHAnsi" w:hAnsiTheme="minorHAnsi"/>
                <w:b/>
                <w:bCs/>
                <w:sz w:val="16"/>
                <w:szCs w:val="20"/>
              </w:rPr>
              <w:t>PÓLIZA.</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67DF56D8" w14:textId="77777777" w:rsidR="00EF700E" w:rsidRPr="00E15168" w:rsidRDefault="00EF700E" w:rsidP="0019521A">
            <w:pPr>
              <w:jc w:val="center"/>
              <w:rPr>
                <w:rFonts w:asciiTheme="minorHAnsi" w:hAnsiTheme="minorHAnsi"/>
                <w:b/>
                <w:bCs/>
                <w:sz w:val="16"/>
                <w:szCs w:val="20"/>
              </w:rPr>
            </w:pPr>
            <w:r w:rsidRPr="00E15168">
              <w:rPr>
                <w:rFonts w:asciiTheme="minorHAnsi" w:hAnsiTheme="minorHAnsi"/>
                <w:b/>
                <w:bCs/>
                <w:sz w:val="16"/>
                <w:szCs w:val="20"/>
              </w:rPr>
              <w:t>FECHA.</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7E1384B1" w14:textId="77777777" w:rsidR="00EF700E" w:rsidRPr="00E15168" w:rsidRDefault="00EF700E" w:rsidP="0019521A">
            <w:pPr>
              <w:jc w:val="center"/>
              <w:rPr>
                <w:rFonts w:asciiTheme="minorHAnsi" w:hAnsiTheme="minorHAnsi"/>
                <w:b/>
                <w:bCs/>
                <w:sz w:val="16"/>
                <w:szCs w:val="20"/>
              </w:rPr>
            </w:pPr>
            <w:r w:rsidRPr="00E15168">
              <w:rPr>
                <w:rFonts w:asciiTheme="minorHAnsi" w:hAnsiTheme="minorHAnsi"/>
                <w:b/>
                <w:bCs/>
                <w:sz w:val="16"/>
                <w:szCs w:val="20"/>
              </w:rPr>
              <w:t>FACTURA.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DD66D8A" w14:textId="77777777" w:rsidR="00EF700E" w:rsidRPr="00E15168" w:rsidRDefault="00EF700E" w:rsidP="0019521A">
            <w:pPr>
              <w:jc w:val="center"/>
              <w:rPr>
                <w:rFonts w:asciiTheme="minorHAnsi" w:hAnsiTheme="minorHAnsi"/>
                <w:b/>
                <w:bCs/>
                <w:sz w:val="16"/>
                <w:szCs w:val="20"/>
              </w:rPr>
            </w:pPr>
            <w:r w:rsidRPr="00E15168">
              <w:rPr>
                <w:rFonts w:asciiTheme="minorHAnsi" w:hAnsiTheme="minorHAnsi"/>
                <w:b/>
                <w:bCs/>
                <w:sz w:val="16"/>
                <w:szCs w:val="20"/>
              </w:rPr>
              <w:t>PROVEEDOR.</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352F0F"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NÚMERO DE CUENTA CONTABLE.</w:t>
            </w:r>
          </w:p>
        </w:tc>
        <w:tc>
          <w:tcPr>
            <w:tcW w:w="1253" w:type="dxa"/>
            <w:tcBorders>
              <w:top w:val="single" w:sz="4" w:space="0" w:color="auto"/>
              <w:left w:val="nil"/>
              <w:bottom w:val="single" w:sz="4" w:space="0" w:color="auto"/>
              <w:right w:val="single" w:sz="4" w:space="0" w:color="auto"/>
            </w:tcBorders>
            <w:vAlign w:val="center"/>
          </w:tcPr>
          <w:p w14:paraId="315B29D1"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PERÍODO DE AUXILIAR DE CUENTAS.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008D3" w14:textId="77777777" w:rsidR="00EF700E" w:rsidRPr="00E15168" w:rsidRDefault="00EF700E" w:rsidP="0019521A">
            <w:pPr>
              <w:jc w:val="center"/>
              <w:rPr>
                <w:rFonts w:asciiTheme="minorHAnsi" w:hAnsiTheme="minorHAnsi"/>
                <w:b/>
                <w:bCs/>
                <w:sz w:val="16"/>
                <w:szCs w:val="20"/>
              </w:rPr>
            </w:pPr>
            <w:r w:rsidRPr="00E15168">
              <w:rPr>
                <w:rFonts w:asciiTheme="minorHAnsi" w:hAnsiTheme="minorHAnsi" w:cstheme="minorHAnsi"/>
                <w:b/>
                <w:sz w:val="16"/>
                <w:szCs w:val="16"/>
              </w:rPr>
              <w:t>IMPORTE DEL GASTO SIN DESTINO FINAL.</w:t>
            </w:r>
          </w:p>
        </w:tc>
      </w:tr>
      <w:tr w:rsidR="00EF700E" w:rsidRPr="00E15168" w14:paraId="4A6439FC" w14:textId="77777777" w:rsidTr="0019521A">
        <w:trPr>
          <w:trHeight w:val="360"/>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925B"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C00123</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979EF"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29/03/2016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7AD9A" w14:textId="77777777" w:rsidR="00EF700E" w:rsidRPr="00E15168" w:rsidRDefault="00EF700E" w:rsidP="0019521A">
            <w:pPr>
              <w:jc w:val="center"/>
              <w:rPr>
                <w:rFonts w:asciiTheme="minorHAnsi" w:hAnsiTheme="minorHAnsi"/>
                <w:sz w:val="16"/>
                <w:szCs w:val="20"/>
                <w:lang w:val="en-US"/>
              </w:rPr>
            </w:pPr>
            <w:r w:rsidRPr="00E15168">
              <w:rPr>
                <w:rFonts w:asciiTheme="minorHAnsi" w:hAnsiTheme="minorHAnsi"/>
                <w:sz w:val="16"/>
                <w:szCs w:val="20"/>
              </w:rPr>
              <w:t>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BB660"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Negocios Mauli, S.A. de C.V.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105B03"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1111-03</w:t>
            </w:r>
          </w:p>
        </w:tc>
        <w:tc>
          <w:tcPr>
            <w:tcW w:w="1253" w:type="dxa"/>
            <w:tcBorders>
              <w:top w:val="single" w:sz="4" w:space="0" w:color="auto"/>
              <w:left w:val="single" w:sz="4" w:space="0" w:color="auto"/>
              <w:bottom w:val="single" w:sz="4" w:space="0" w:color="auto"/>
              <w:right w:val="single" w:sz="4" w:space="0" w:color="auto"/>
            </w:tcBorders>
            <w:vAlign w:val="center"/>
          </w:tcPr>
          <w:p w14:paraId="1D806FA3"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01/03/2016 al 31/03/2016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7891E"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$52,200.00</w:t>
            </w:r>
          </w:p>
        </w:tc>
      </w:tr>
      <w:tr w:rsidR="00EF700E" w:rsidRPr="00E15168" w14:paraId="3D7EA05A" w14:textId="77777777" w:rsidTr="0019521A">
        <w:trPr>
          <w:trHeight w:val="450"/>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15C95"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C00788</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9600C"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01/09/2016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694BD"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5038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4E21D"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AD USUM Comercialización, S.A. de C.V.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34901"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1111-03</w:t>
            </w:r>
          </w:p>
        </w:tc>
        <w:tc>
          <w:tcPr>
            <w:tcW w:w="1253" w:type="dxa"/>
            <w:tcBorders>
              <w:top w:val="single" w:sz="4" w:space="0" w:color="auto"/>
              <w:left w:val="single" w:sz="4" w:space="0" w:color="auto"/>
              <w:bottom w:val="single" w:sz="4" w:space="0" w:color="auto"/>
              <w:right w:val="single" w:sz="4" w:space="0" w:color="auto"/>
            </w:tcBorders>
            <w:vAlign w:val="center"/>
          </w:tcPr>
          <w:p w14:paraId="56F4765E"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01/09/2016 al 30/09/2016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DC72A"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$30,160.00</w:t>
            </w:r>
          </w:p>
        </w:tc>
      </w:tr>
      <w:tr w:rsidR="00EF700E" w:rsidRPr="00E15168" w14:paraId="6437F63D" w14:textId="77777777" w:rsidTr="0019521A">
        <w:trPr>
          <w:trHeight w:val="404"/>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A6D8B"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C00789</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46F5"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05/09/2016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2090"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FC05"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Negocios Mauli, S.A. de C.V.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9E1F23"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1111-03</w:t>
            </w:r>
          </w:p>
        </w:tc>
        <w:tc>
          <w:tcPr>
            <w:tcW w:w="1253" w:type="dxa"/>
            <w:tcBorders>
              <w:top w:val="single" w:sz="4" w:space="0" w:color="auto"/>
              <w:left w:val="single" w:sz="4" w:space="0" w:color="auto"/>
              <w:bottom w:val="single" w:sz="4" w:space="0" w:color="auto"/>
              <w:right w:val="single" w:sz="4" w:space="0" w:color="auto"/>
            </w:tcBorders>
            <w:vAlign w:val="center"/>
          </w:tcPr>
          <w:p w14:paraId="681D5AF4"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01/09/2016 al 30/09/2016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7294B"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$35,960.00</w:t>
            </w:r>
          </w:p>
        </w:tc>
      </w:tr>
      <w:tr w:rsidR="00EF700E" w:rsidRPr="00E15168" w14:paraId="134ADA2F" w14:textId="77777777" w:rsidTr="0019521A">
        <w:trPr>
          <w:trHeight w:val="410"/>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E73C0"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C01100</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B74AD"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01/11/2016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7E837"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184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57E1"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Negocios Mauli, S.A. de C.V.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1C1AAC"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1111-03</w:t>
            </w:r>
          </w:p>
        </w:tc>
        <w:tc>
          <w:tcPr>
            <w:tcW w:w="1253" w:type="dxa"/>
            <w:tcBorders>
              <w:top w:val="single" w:sz="4" w:space="0" w:color="auto"/>
              <w:left w:val="single" w:sz="4" w:space="0" w:color="auto"/>
              <w:bottom w:val="single" w:sz="4" w:space="0" w:color="auto"/>
              <w:right w:val="single" w:sz="4" w:space="0" w:color="auto"/>
            </w:tcBorders>
            <w:vAlign w:val="center"/>
          </w:tcPr>
          <w:p w14:paraId="7137FA58"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01/11/2016 al 30/11/2016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BF536" w14:textId="77777777" w:rsidR="00EF700E" w:rsidRPr="00E15168" w:rsidRDefault="00EF700E" w:rsidP="0019521A">
            <w:pPr>
              <w:jc w:val="center"/>
              <w:rPr>
                <w:rFonts w:asciiTheme="minorHAnsi" w:hAnsiTheme="minorHAnsi"/>
                <w:sz w:val="16"/>
                <w:szCs w:val="20"/>
              </w:rPr>
            </w:pPr>
            <w:r w:rsidRPr="00E15168">
              <w:rPr>
                <w:rFonts w:asciiTheme="minorHAnsi" w:hAnsiTheme="minorHAnsi"/>
                <w:sz w:val="16"/>
                <w:szCs w:val="20"/>
              </w:rPr>
              <w:t>$174,000.00</w:t>
            </w:r>
          </w:p>
        </w:tc>
      </w:tr>
      <w:tr w:rsidR="00192951" w:rsidRPr="00E15168" w14:paraId="25A0BFAA" w14:textId="77777777" w:rsidTr="0019521A">
        <w:trPr>
          <w:trHeight w:val="699"/>
          <w:jc w:val="center"/>
        </w:trPr>
        <w:tc>
          <w:tcPr>
            <w:tcW w:w="77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A0EE14" w14:textId="77777777" w:rsidR="00EF700E" w:rsidRPr="00E15168" w:rsidRDefault="00EF700E" w:rsidP="0019521A">
            <w:pPr>
              <w:jc w:val="both"/>
              <w:rPr>
                <w:rFonts w:asciiTheme="minorHAnsi" w:hAnsiTheme="minorHAnsi"/>
                <w:b/>
                <w:sz w:val="16"/>
                <w:szCs w:val="20"/>
              </w:rPr>
            </w:pPr>
            <w:r w:rsidRPr="00E15168">
              <w:rPr>
                <w:rFonts w:asciiTheme="minorHAnsi" w:hAnsiTheme="minorHAnsi"/>
                <w:b/>
                <w:sz w:val="16"/>
                <w:szCs w:val="18"/>
              </w:rPr>
              <w:t>IMPORTE TOTAL DE PAGOS EN LOS MESES DE MARZO, SEPTIEMBRE Y NOVIEMBRE DE 2016 CON LA CUENTA CAJA PARTICIPACIONES Y EL FORTAMUN-DF, POR CONCEPTO DE SERVICIOS DE COMUNICACIÓN SOCIAL Y PUBLICIDAD, SERVICIOS DE VIDEOGRABACIÓN Y FOTOGRAFÍA; NO PROPORCIONÓ DOCUMENTACIÓN SOPORTE QUE JUSTIFIQUE EL DESTINO FINAL DEL GASTO: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A4729" w14:textId="77777777" w:rsidR="00EF700E" w:rsidRPr="00E15168" w:rsidRDefault="00EF700E" w:rsidP="0019521A">
            <w:pPr>
              <w:jc w:val="center"/>
              <w:rPr>
                <w:rFonts w:asciiTheme="minorHAnsi" w:hAnsiTheme="minorHAnsi"/>
                <w:b/>
                <w:sz w:val="16"/>
                <w:szCs w:val="20"/>
              </w:rPr>
            </w:pPr>
            <w:r w:rsidRPr="00E15168">
              <w:rPr>
                <w:rFonts w:asciiTheme="minorHAnsi" w:hAnsiTheme="minorHAnsi"/>
                <w:b/>
                <w:sz w:val="16"/>
                <w:szCs w:val="20"/>
              </w:rPr>
              <w:t>$292,320.00</w:t>
            </w:r>
          </w:p>
          <w:p w14:paraId="69E8DE30" w14:textId="77777777" w:rsidR="00EF700E" w:rsidRPr="00E15168" w:rsidRDefault="00EF700E" w:rsidP="0019521A">
            <w:pPr>
              <w:jc w:val="center"/>
              <w:rPr>
                <w:rFonts w:asciiTheme="minorHAnsi" w:hAnsiTheme="minorHAnsi"/>
                <w:b/>
                <w:sz w:val="16"/>
                <w:szCs w:val="20"/>
              </w:rPr>
            </w:pPr>
            <w:r w:rsidRPr="00E15168">
              <w:rPr>
                <w:rFonts w:asciiTheme="minorHAnsi" w:hAnsiTheme="minorHAnsi"/>
                <w:b/>
                <w:sz w:val="16"/>
                <w:szCs w:val="20"/>
              </w:rPr>
              <w:t>M.N.</w:t>
            </w:r>
          </w:p>
        </w:tc>
      </w:tr>
    </w:tbl>
    <w:p w14:paraId="22E5A9A3" w14:textId="77777777" w:rsidR="00EF700E" w:rsidRPr="00E15168" w:rsidRDefault="00EF700E" w:rsidP="00AD421D">
      <w:pPr>
        <w:jc w:val="both"/>
        <w:rPr>
          <w:rFonts w:asciiTheme="minorHAnsi" w:hAnsiTheme="minorHAnsi" w:cstheme="minorHAnsi"/>
          <w:sz w:val="22"/>
          <w:szCs w:val="22"/>
        </w:rPr>
      </w:pPr>
    </w:p>
    <w:p w14:paraId="5FA993A0" w14:textId="77777777" w:rsidR="00EF700E" w:rsidRPr="00E15168" w:rsidRDefault="00EF700E" w:rsidP="00EF700E">
      <w:pPr>
        <w:jc w:val="both"/>
        <w:rPr>
          <w:rFonts w:asciiTheme="minorHAnsi" w:hAnsiTheme="minorHAnsi" w:cstheme="minorHAnsi"/>
          <w:b/>
          <w:sz w:val="22"/>
          <w:szCs w:val="22"/>
        </w:rPr>
      </w:pPr>
      <w:r w:rsidRPr="00E15168">
        <w:rPr>
          <w:rFonts w:asciiTheme="minorHAnsi" w:hAnsiTheme="minorHAnsi" w:cs="Arial"/>
          <w:sz w:val="22"/>
          <w:szCs w:val="22"/>
        </w:rPr>
        <w:t xml:space="preserve">Respecto a la observación denominada </w:t>
      </w:r>
      <w:r w:rsidRPr="00E15168">
        <w:rPr>
          <w:rFonts w:asciiTheme="minorHAnsi" w:hAnsiTheme="minorHAnsi" w:cs="Arial"/>
          <w:b/>
          <w:i/>
          <w:sz w:val="22"/>
          <w:szCs w:val="22"/>
        </w:rPr>
        <w:t>“Pagos en el mes de junio de 2016 con la cuenta caja participaciones, por concepto de ayudas sociales por gastos médicos, hospitalización, medicamentos y material de curación; no proporcionó documentación soporte que justifique el destino final del gasto”</w:t>
      </w:r>
      <w:r w:rsidRPr="00E15168">
        <w:rPr>
          <w:rFonts w:asciiTheme="minorHAnsi" w:hAnsiTheme="minorHAnsi" w:cs="Arial"/>
          <w:i/>
          <w:sz w:val="22"/>
          <w:szCs w:val="22"/>
        </w:rPr>
        <w:t xml:space="preserve"> </w:t>
      </w:r>
      <w:r w:rsidRPr="00E15168">
        <w:rPr>
          <w:rFonts w:asciiTheme="minorHAnsi" w:hAnsiTheme="minorHAnsi" w:cstheme="minorHAnsi"/>
          <w:sz w:val="22"/>
          <w:szCs w:val="22"/>
        </w:rPr>
        <w:t xml:space="preserve">por la cantidad de $110,651.72 M.N. (SON: CIENTO DIEZ MIL SEISCIENTOS CINCUENTA Y UN PESOS 72/100 M.N.), los presuntos responsables proporcionaron por la póliza C00457 por concepto de ayudas sociales por gastos médicos, respecto de la factura A-4209 el comprobante fiscal, la verificación de la factura en el portal del Servicio de Administración Tributaria, entrega de material, listado de suministros de cirugía mayor y constancia de recepción, sin embargo, dicha documentación resulta insuficiente en virtud de no exhibir el oficio de solicitud debidamente firmado, </w:t>
      </w:r>
      <w:bookmarkStart w:id="19" w:name="_Hlk5014803"/>
      <w:r w:rsidRPr="00E15168">
        <w:rPr>
          <w:rFonts w:asciiTheme="minorHAnsi" w:hAnsiTheme="minorHAnsi" w:cstheme="minorHAnsi"/>
          <w:sz w:val="22"/>
          <w:szCs w:val="22"/>
        </w:rPr>
        <w:t xml:space="preserve">el expediente médico, evidencia de los estudios realizados así como el acta de cabildo en la que se aprueben los apoyos que justifique el destino final del gasto; en cuanto a los comprobantes fiscales números 59 E, A21166, A21164, A21212, A7309 y R14104 únicamente exhiben la verificación de comprobantes fiscales digitales por internet, solicitud y entrega de material, credencial para votar del beneficiario mismas que resultan insuficientes para justificar el </w:t>
      </w:r>
      <w:r w:rsidRPr="00E15168">
        <w:rPr>
          <w:rFonts w:asciiTheme="minorHAnsi" w:hAnsiTheme="minorHAnsi" w:cstheme="minorHAnsi"/>
          <w:sz w:val="22"/>
          <w:szCs w:val="22"/>
        </w:rPr>
        <w:lastRenderedPageBreak/>
        <w:t xml:space="preserve">destino final del gasto en virtud de no adjuntar la constancia de recepción, expediente médico, evidencia de los estudios realizados así como el acta de cabildo en la que se apruebe el apoyo, respecto del último comprobante (R-14104) hacen referencia en la constancia de recepción de que el beneficiario es el C. Víctor Manuel Moguel Tun, sin embargo, de la documentación que obra en el expediente de auditoría se desprende que en la solicitud y entrega del material el que funge como beneficiario es el C. Jesús María Fernández y no el citado Moguel Tun; por último, en cuanto a la factura 1695 exhibieron la verificación realizada en el portal de Servicio de Administración Tributaria, credencial para votar de la beneficiaria, solicitud y entrega de material, constancia de recepción y constancia del estudio realizado, no obstante, dicha documentación resulta insuficiente para justificar y acreditar el destino final del gasto, en virtud de no adjuntar el oficio de solicitud, expediente médico así como el acta de cabildo </w:t>
      </w:r>
      <w:bookmarkEnd w:id="19"/>
      <w:r w:rsidRPr="00E15168">
        <w:rPr>
          <w:rFonts w:asciiTheme="minorHAnsi" w:hAnsiTheme="minorHAnsi" w:cstheme="minorHAnsi"/>
          <w:sz w:val="22"/>
          <w:szCs w:val="22"/>
        </w:rPr>
        <w:t xml:space="preserve">en la que se apruebe el apoyo otorgado. Es por lo anterior, que la presente observación se tiene por </w:t>
      </w:r>
      <w:r w:rsidRPr="00E15168">
        <w:rPr>
          <w:rFonts w:asciiTheme="minorHAnsi" w:hAnsiTheme="minorHAnsi" w:cstheme="minorHAnsi"/>
          <w:b/>
          <w:sz w:val="22"/>
          <w:szCs w:val="22"/>
        </w:rPr>
        <w:t xml:space="preserve">NO SOLVENTADA. </w:t>
      </w:r>
      <w:r w:rsidRPr="00E15168">
        <w:rPr>
          <w:rFonts w:asciiTheme="minorHAnsi" w:hAnsiTheme="minorHAnsi" w:cstheme="minorHAnsi"/>
          <w:sz w:val="22"/>
          <w:szCs w:val="22"/>
        </w:rPr>
        <w:t>En el siguiente cuadro se detalla el importe de los gastos, las pólizas donde se registraron contablemente, fechas, facturas, proveedores del servicio, además de los números de cuentas contables de los movimientos y los periodos de los mismos.</w:t>
      </w:r>
    </w:p>
    <w:p w14:paraId="079150EC" w14:textId="77777777" w:rsidR="00EF700E" w:rsidRPr="00E15168" w:rsidRDefault="00EF700E" w:rsidP="00EF700E">
      <w:pPr>
        <w:jc w:val="both"/>
        <w:rPr>
          <w:rFonts w:asciiTheme="minorHAnsi" w:hAnsiTheme="minorHAnsi" w:cstheme="minorHAnsi"/>
          <w:sz w:val="22"/>
          <w:szCs w:val="22"/>
        </w:rPr>
      </w:pPr>
    </w:p>
    <w:tbl>
      <w:tblPr>
        <w:tblW w:w="8978" w:type="dxa"/>
        <w:jc w:val="center"/>
        <w:tblCellMar>
          <w:left w:w="70" w:type="dxa"/>
          <w:right w:w="70" w:type="dxa"/>
        </w:tblCellMar>
        <w:tblLook w:val="04A0" w:firstRow="1" w:lastRow="0" w:firstColumn="1" w:lastColumn="0" w:noHBand="0" w:noVBand="1"/>
      </w:tblPr>
      <w:tblGrid>
        <w:gridCol w:w="660"/>
        <w:gridCol w:w="913"/>
        <w:gridCol w:w="1292"/>
        <w:gridCol w:w="1701"/>
        <w:gridCol w:w="1603"/>
        <w:gridCol w:w="1533"/>
        <w:gridCol w:w="1276"/>
      </w:tblGrid>
      <w:tr w:rsidR="00EF700E" w:rsidRPr="00E15168" w14:paraId="161FCA58" w14:textId="77777777" w:rsidTr="0019521A">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A2182"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PÓLIZA.</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74465C7"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FECHA.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60125FC"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FACTURA.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51B1235"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PROVEEDOR.</w:t>
            </w:r>
          </w:p>
        </w:tc>
        <w:tc>
          <w:tcPr>
            <w:tcW w:w="1606" w:type="dxa"/>
            <w:tcBorders>
              <w:top w:val="single" w:sz="4" w:space="0" w:color="auto"/>
              <w:left w:val="nil"/>
              <w:bottom w:val="single" w:sz="4" w:space="0" w:color="auto"/>
              <w:right w:val="single" w:sz="4" w:space="0" w:color="auto"/>
            </w:tcBorders>
            <w:shd w:val="clear" w:color="auto" w:fill="auto"/>
            <w:vAlign w:val="center"/>
          </w:tcPr>
          <w:p w14:paraId="0A96570B"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NÚMERO DE CUENTA CONTABLE.</w:t>
            </w:r>
          </w:p>
        </w:tc>
        <w:tc>
          <w:tcPr>
            <w:tcW w:w="1536" w:type="dxa"/>
            <w:tcBorders>
              <w:top w:val="single" w:sz="4" w:space="0" w:color="auto"/>
              <w:left w:val="nil"/>
              <w:bottom w:val="single" w:sz="4" w:space="0" w:color="auto"/>
              <w:right w:val="single" w:sz="4" w:space="0" w:color="auto"/>
            </w:tcBorders>
            <w:vAlign w:val="center"/>
          </w:tcPr>
          <w:p w14:paraId="44960807"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b/>
                <w:bCs/>
                <w:sz w:val="16"/>
                <w:szCs w:val="16"/>
              </w:rPr>
              <w:t>PERÍODO DE AUXILIAR DE CUENTAS.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ED5E0" w14:textId="77777777" w:rsidR="00EF700E" w:rsidRPr="00E15168" w:rsidRDefault="00EF700E" w:rsidP="0019521A">
            <w:pPr>
              <w:jc w:val="center"/>
              <w:rPr>
                <w:rFonts w:asciiTheme="minorHAnsi" w:hAnsiTheme="minorHAnsi"/>
                <w:b/>
                <w:bCs/>
                <w:sz w:val="16"/>
                <w:szCs w:val="16"/>
              </w:rPr>
            </w:pPr>
            <w:r w:rsidRPr="00E15168">
              <w:rPr>
                <w:rFonts w:asciiTheme="minorHAnsi" w:hAnsiTheme="minorHAnsi" w:cstheme="minorHAnsi"/>
                <w:b/>
                <w:sz w:val="16"/>
                <w:szCs w:val="16"/>
              </w:rPr>
              <w:t>IMPORTE DEL GASTO SIN DESTINO FINAL.</w:t>
            </w:r>
          </w:p>
        </w:tc>
      </w:tr>
      <w:tr w:rsidR="00EF700E" w:rsidRPr="00E15168" w14:paraId="73652A11" w14:textId="77777777" w:rsidTr="0019521A">
        <w:trPr>
          <w:trHeight w:val="284"/>
          <w:jc w:val="center"/>
        </w:trPr>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24EE2"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C00457</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927CA"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30/06/2016</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F385B9B"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A-4209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1F2061" w14:textId="77777777" w:rsidR="00EF700E" w:rsidRPr="00E15168" w:rsidRDefault="00EF700E" w:rsidP="0019521A">
            <w:pPr>
              <w:jc w:val="center"/>
              <w:rPr>
                <w:rFonts w:asciiTheme="minorHAnsi" w:hAnsiTheme="minorHAnsi"/>
                <w:sz w:val="16"/>
                <w:szCs w:val="16"/>
                <w:lang w:val="es-MX"/>
              </w:rPr>
            </w:pPr>
            <w:r w:rsidRPr="00E15168">
              <w:rPr>
                <w:rFonts w:asciiTheme="minorHAnsi" w:hAnsiTheme="minorHAnsi"/>
                <w:sz w:val="16"/>
                <w:szCs w:val="16"/>
                <w:lang w:val="es-MX"/>
              </w:rPr>
              <w:t>Dr. Herbert Fernando López Becerra</w:t>
            </w:r>
          </w:p>
        </w:tc>
        <w:tc>
          <w:tcPr>
            <w:tcW w:w="1606" w:type="dxa"/>
            <w:vMerge w:val="restart"/>
            <w:tcBorders>
              <w:top w:val="single" w:sz="4" w:space="0" w:color="auto"/>
              <w:left w:val="nil"/>
              <w:right w:val="single" w:sz="4" w:space="0" w:color="auto"/>
            </w:tcBorders>
            <w:shd w:val="clear" w:color="auto" w:fill="auto"/>
            <w:vAlign w:val="center"/>
          </w:tcPr>
          <w:p w14:paraId="6529DF42" w14:textId="77777777" w:rsidR="00EF700E" w:rsidRPr="00E15168" w:rsidRDefault="00EF700E" w:rsidP="0019521A">
            <w:pPr>
              <w:jc w:val="center"/>
              <w:rPr>
                <w:rFonts w:asciiTheme="minorHAnsi" w:hAnsiTheme="minorHAnsi"/>
                <w:sz w:val="16"/>
                <w:szCs w:val="16"/>
                <w:lang w:val="es-MX"/>
              </w:rPr>
            </w:pPr>
            <w:r w:rsidRPr="00E15168">
              <w:rPr>
                <w:rFonts w:asciiTheme="minorHAnsi" w:hAnsiTheme="minorHAnsi"/>
                <w:sz w:val="16"/>
                <w:szCs w:val="16"/>
                <w:lang w:val="es-MX"/>
              </w:rPr>
              <w:t>1111-03</w:t>
            </w:r>
          </w:p>
        </w:tc>
        <w:tc>
          <w:tcPr>
            <w:tcW w:w="1536" w:type="dxa"/>
            <w:vMerge w:val="restart"/>
            <w:tcBorders>
              <w:top w:val="single" w:sz="4" w:space="0" w:color="auto"/>
              <w:left w:val="nil"/>
              <w:right w:val="single" w:sz="4" w:space="0" w:color="auto"/>
            </w:tcBorders>
            <w:vAlign w:val="center"/>
          </w:tcPr>
          <w:p w14:paraId="1266E5C2" w14:textId="77777777" w:rsidR="00EF700E" w:rsidRPr="00E15168" w:rsidRDefault="00EF700E" w:rsidP="0019521A">
            <w:pPr>
              <w:jc w:val="center"/>
              <w:rPr>
                <w:rFonts w:asciiTheme="minorHAnsi" w:hAnsiTheme="minorHAnsi"/>
                <w:sz w:val="16"/>
                <w:szCs w:val="16"/>
                <w:lang w:val="es-MX"/>
              </w:rPr>
            </w:pPr>
            <w:r w:rsidRPr="00E15168">
              <w:rPr>
                <w:rFonts w:asciiTheme="minorHAnsi" w:hAnsiTheme="minorHAnsi"/>
                <w:sz w:val="16"/>
                <w:szCs w:val="16"/>
                <w:lang w:val="es-MX"/>
              </w:rPr>
              <w:t>01/06/2016 al 30/06/2016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03D8"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$4,000.00</w:t>
            </w:r>
          </w:p>
        </w:tc>
      </w:tr>
      <w:tr w:rsidR="00EF700E" w:rsidRPr="00E15168" w14:paraId="4DDDEBBE"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0B0BBBA6"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5C2A9151"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815AB3D"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59 E</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5722B2"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Saúl Andrés Bastarrachea Lara</w:t>
            </w:r>
          </w:p>
        </w:tc>
        <w:tc>
          <w:tcPr>
            <w:tcW w:w="1606" w:type="dxa"/>
            <w:vMerge/>
            <w:tcBorders>
              <w:left w:val="nil"/>
              <w:right w:val="single" w:sz="4" w:space="0" w:color="auto"/>
            </w:tcBorders>
            <w:shd w:val="clear" w:color="auto" w:fill="auto"/>
            <w:vAlign w:val="center"/>
          </w:tcPr>
          <w:p w14:paraId="03DAD0D9"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7C8AC190"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09C02"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$15,800.00</w:t>
            </w:r>
          </w:p>
        </w:tc>
      </w:tr>
      <w:tr w:rsidR="00EF700E" w:rsidRPr="00E15168" w14:paraId="189CD29D"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55A9AAF8"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6910C8DA"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43F64E74"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A 21166</w:t>
            </w:r>
          </w:p>
        </w:tc>
        <w:tc>
          <w:tcPr>
            <w:tcW w:w="1701" w:type="dxa"/>
            <w:vMerge w:val="restart"/>
            <w:tcBorders>
              <w:top w:val="single" w:sz="4" w:space="0" w:color="auto"/>
              <w:left w:val="nil"/>
              <w:right w:val="single" w:sz="4" w:space="0" w:color="auto"/>
            </w:tcBorders>
            <w:shd w:val="clear" w:color="auto" w:fill="auto"/>
            <w:vAlign w:val="center"/>
          </w:tcPr>
          <w:p w14:paraId="5B2C8A43"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Instituto Médico Panamericano S.A. de C.V.</w:t>
            </w:r>
          </w:p>
        </w:tc>
        <w:tc>
          <w:tcPr>
            <w:tcW w:w="1606" w:type="dxa"/>
            <w:vMerge/>
            <w:tcBorders>
              <w:left w:val="nil"/>
              <w:right w:val="single" w:sz="4" w:space="0" w:color="auto"/>
            </w:tcBorders>
            <w:shd w:val="clear" w:color="auto" w:fill="auto"/>
            <w:vAlign w:val="center"/>
          </w:tcPr>
          <w:p w14:paraId="56C1092D"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4689DF36"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4E89E"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$15,000.01</w:t>
            </w:r>
          </w:p>
        </w:tc>
      </w:tr>
      <w:tr w:rsidR="00EF700E" w:rsidRPr="00E15168" w14:paraId="6F0DF6B0"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53488303"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1FD6E9DA"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12D608EB"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A 21164</w:t>
            </w:r>
          </w:p>
        </w:tc>
        <w:tc>
          <w:tcPr>
            <w:tcW w:w="1701" w:type="dxa"/>
            <w:vMerge/>
            <w:tcBorders>
              <w:left w:val="nil"/>
              <w:bottom w:val="single" w:sz="4" w:space="0" w:color="auto"/>
              <w:right w:val="single" w:sz="4" w:space="0" w:color="auto"/>
            </w:tcBorders>
            <w:shd w:val="clear" w:color="auto" w:fill="auto"/>
            <w:vAlign w:val="center"/>
          </w:tcPr>
          <w:p w14:paraId="3820E61B" w14:textId="77777777" w:rsidR="00EF700E" w:rsidRPr="00E15168" w:rsidRDefault="00EF700E" w:rsidP="0019521A">
            <w:pPr>
              <w:jc w:val="center"/>
              <w:rPr>
                <w:rFonts w:asciiTheme="minorHAnsi" w:hAnsiTheme="minorHAnsi"/>
                <w:sz w:val="16"/>
                <w:szCs w:val="16"/>
              </w:rPr>
            </w:pPr>
          </w:p>
        </w:tc>
        <w:tc>
          <w:tcPr>
            <w:tcW w:w="1606" w:type="dxa"/>
            <w:vMerge/>
            <w:tcBorders>
              <w:left w:val="nil"/>
              <w:right w:val="single" w:sz="4" w:space="0" w:color="auto"/>
            </w:tcBorders>
            <w:shd w:val="clear" w:color="auto" w:fill="auto"/>
            <w:vAlign w:val="center"/>
          </w:tcPr>
          <w:p w14:paraId="61285F44"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64DB9C27"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65F3"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$30,000.00</w:t>
            </w:r>
          </w:p>
        </w:tc>
      </w:tr>
      <w:tr w:rsidR="00EF700E" w:rsidRPr="00E15168" w14:paraId="60C4D633"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05BDAEDC"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58E9D735"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1DF1E951"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1695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9092D4"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Radiología e Imagen Integral S.A. de C.V.</w:t>
            </w:r>
          </w:p>
        </w:tc>
        <w:tc>
          <w:tcPr>
            <w:tcW w:w="1606" w:type="dxa"/>
            <w:vMerge/>
            <w:tcBorders>
              <w:left w:val="nil"/>
              <w:right w:val="single" w:sz="4" w:space="0" w:color="auto"/>
            </w:tcBorders>
            <w:shd w:val="clear" w:color="auto" w:fill="auto"/>
            <w:vAlign w:val="center"/>
          </w:tcPr>
          <w:p w14:paraId="195DB705"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3B42F2CA"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FD29"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$3,800.00</w:t>
            </w:r>
          </w:p>
        </w:tc>
      </w:tr>
      <w:tr w:rsidR="00EF700E" w:rsidRPr="00E15168" w14:paraId="4BE02F3E"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7A5A473A"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746B8111"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B4352E6" w14:textId="77777777" w:rsidR="00EF700E" w:rsidRPr="00E15168" w:rsidRDefault="00EF700E" w:rsidP="0019521A">
            <w:pPr>
              <w:jc w:val="center"/>
              <w:rPr>
                <w:rFonts w:asciiTheme="minorHAnsi" w:hAnsiTheme="minorHAnsi"/>
                <w:sz w:val="16"/>
                <w:szCs w:val="16"/>
                <w:lang w:val="en-US"/>
              </w:rPr>
            </w:pPr>
            <w:r w:rsidRPr="00E15168">
              <w:rPr>
                <w:rFonts w:asciiTheme="minorHAnsi" w:hAnsiTheme="minorHAnsi"/>
                <w:sz w:val="16"/>
                <w:szCs w:val="16"/>
                <w:lang w:val="en-US"/>
              </w:rPr>
              <w:t>A 21212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D026C8"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Instituto Médico Panamericano S.A. de C.V.</w:t>
            </w:r>
          </w:p>
        </w:tc>
        <w:tc>
          <w:tcPr>
            <w:tcW w:w="1606" w:type="dxa"/>
            <w:vMerge/>
            <w:tcBorders>
              <w:left w:val="nil"/>
              <w:right w:val="single" w:sz="4" w:space="0" w:color="auto"/>
            </w:tcBorders>
            <w:shd w:val="clear" w:color="auto" w:fill="auto"/>
            <w:vAlign w:val="center"/>
          </w:tcPr>
          <w:p w14:paraId="0C6CAFB6"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409D7F8E"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4B64"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$22,045.23</w:t>
            </w:r>
          </w:p>
        </w:tc>
      </w:tr>
      <w:tr w:rsidR="00EF700E" w:rsidRPr="00E15168" w14:paraId="42EBF0D9"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7281375C"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6235BC75"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428BAE0B"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A7309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A0B829"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Rayos X Integrados S.A. de C.V.</w:t>
            </w:r>
          </w:p>
        </w:tc>
        <w:tc>
          <w:tcPr>
            <w:tcW w:w="1606" w:type="dxa"/>
            <w:vMerge/>
            <w:tcBorders>
              <w:left w:val="nil"/>
              <w:right w:val="single" w:sz="4" w:space="0" w:color="auto"/>
            </w:tcBorders>
            <w:shd w:val="clear" w:color="auto" w:fill="auto"/>
            <w:vAlign w:val="center"/>
          </w:tcPr>
          <w:p w14:paraId="47C5C068" w14:textId="77777777" w:rsidR="00EF700E" w:rsidRPr="00E15168" w:rsidRDefault="00EF700E" w:rsidP="0019521A">
            <w:pPr>
              <w:jc w:val="center"/>
              <w:rPr>
                <w:rFonts w:asciiTheme="minorHAnsi" w:hAnsiTheme="minorHAnsi"/>
                <w:sz w:val="16"/>
                <w:szCs w:val="16"/>
              </w:rPr>
            </w:pPr>
          </w:p>
        </w:tc>
        <w:tc>
          <w:tcPr>
            <w:tcW w:w="1536" w:type="dxa"/>
            <w:vMerge/>
            <w:tcBorders>
              <w:left w:val="nil"/>
              <w:right w:val="single" w:sz="4" w:space="0" w:color="auto"/>
            </w:tcBorders>
          </w:tcPr>
          <w:p w14:paraId="08732283"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AF11"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$5,899.99</w:t>
            </w:r>
          </w:p>
        </w:tc>
      </w:tr>
      <w:tr w:rsidR="00EF700E" w:rsidRPr="00E15168" w14:paraId="4824247E" w14:textId="77777777" w:rsidTr="0019521A">
        <w:trPr>
          <w:trHeight w:val="284"/>
          <w:jc w:val="cent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70838E38" w14:textId="77777777" w:rsidR="00EF700E" w:rsidRPr="00E15168" w:rsidRDefault="00EF700E" w:rsidP="0019521A">
            <w:pPr>
              <w:jc w:val="center"/>
              <w:rPr>
                <w:rFonts w:asciiTheme="minorHAnsi" w:hAnsiTheme="minorHAnsi"/>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01F3EEF0" w14:textId="77777777" w:rsidR="00EF700E" w:rsidRPr="00E15168" w:rsidRDefault="00EF700E" w:rsidP="0019521A">
            <w:pPr>
              <w:jc w:val="center"/>
              <w:rPr>
                <w:rFonts w:asciiTheme="minorHAnsi" w:hAnsiTheme="minorHAnsi"/>
                <w:sz w:val="16"/>
                <w:szCs w:val="16"/>
              </w:rPr>
            </w:pP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06221295"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R-14104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2F83BE"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Sociedad Médica García Ginerés S.A. de C.V.</w:t>
            </w:r>
          </w:p>
        </w:tc>
        <w:tc>
          <w:tcPr>
            <w:tcW w:w="1606" w:type="dxa"/>
            <w:vMerge/>
            <w:tcBorders>
              <w:left w:val="nil"/>
              <w:bottom w:val="single" w:sz="4" w:space="0" w:color="auto"/>
              <w:right w:val="single" w:sz="4" w:space="0" w:color="auto"/>
            </w:tcBorders>
            <w:shd w:val="clear" w:color="auto" w:fill="auto"/>
            <w:noWrap/>
            <w:vAlign w:val="center"/>
          </w:tcPr>
          <w:p w14:paraId="0DDE07E7" w14:textId="77777777" w:rsidR="00EF700E" w:rsidRPr="00E15168" w:rsidRDefault="00EF700E" w:rsidP="0019521A">
            <w:pPr>
              <w:jc w:val="center"/>
              <w:rPr>
                <w:rFonts w:asciiTheme="minorHAnsi" w:hAnsiTheme="minorHAnsi"/>
                <w:sz w:val="16"/>
                <w:szCs w:val="16"/>
              </w:rPr>
            </w:pPr>
          </w:p>
        </w:tc>
        <w:tc>
          <w:tcPr>
            <w:tcW w:w="1536" w:type="dxa"/>
            <w:vMerge/>
            <w:tcBorders>
              <w:left w:val="nil"/>
              <w:bottom w:val="single" w:sz="4" w:space="0" w:color="auto"/>
              <w:right w:val="single" w:sz="4" w:space="0" w:color="auto"/>
            </w:tcBorders>
          </w:tcPr>
          <w:p w14:paraId="19E1E517" w14:textId="77777777" w:rsidR="00EF700E" w:rsidRPr="00E15168" w:rsidRDefault="00EF700E" w:rsidP="0019521A">
            <w:pPr>
              <w:jc w:val="center"/>
              <w:rPr>
                <w:rFonts w:asciiTheme="minorHAnsi" w:hAnsiTheme="minorHAns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E515D" w14:textId="77777777" w:rsidR="00EF700E" w:rsidRPr="00E15168" w:rsidRDefault="00EF700E" w:rsidP="0019521A">
            <w:pPr>
              <w:jc w:val="center"/>
              <w:rPr>
                <w:rFonts w:asciiTheme="minorHAnsi" w:hAnsiTheme="minorHAnsi"/>
                <w:sz w:val="16"/>
                <w:szCs w:val="16"/>
              </w:rPr>
            </w:pPr>
            <w:r w:rsidRPr="00E15168">
              <w:rPr>
                <w:rFonts w:asciiTheme="minorHAnsi" w:hAnsiTheme="minorHAnsi"/>
                <w:sz w:val="16"/>
                <w:szCs w:val="16"/>
              </w:rPr>
              <w:t>$14,106.49</w:t>
            </w:r>
          </w:p>
        </w:tc>
      </w:tr>
      <w:tr w:rsidR="00192951" w:rsidRPr="00E15168" w14:paraId="714B7BA7" w14:textId="77777777" w:rsidTr="0019521A">
        <w:trPr>
          <w:trHeight w:val="284"/>
          <w:jc w:val="center"/>
        </w:trPr>
        <w:tc>
          <w:tcPr>
            <w:tcW w:w="7702" w:type="dxa"/>
            <w:gridSpan w:val="6"/>
            <w:tcBorders>
              <w:top w:val="single" w:sz="4" w:space="0" w:color="auto"/>
              <w:left w:val="single" w:sz="4" w:space="0" w:color="auto"/>
              <w:bottom w:val="single" w:sz="4" w:space="0" w:color="auto"/>
              <w:right w:val="single" w:sz="4" w:space="0" w:color="auto"/>
            </w:tcBorders>
            <w:vAlign w:val="center"/>
          </w:tcPr>
          <w:p w14:paraId="2D98C918" w14:textId="77777777" w:rsidR="00EF700E" w:rsidRPr="00E15168" w:rsidRDefault="00EF700E" w:rsidP="0019521A">
            <w:pPr>
              <w:jc w:val="both"/>
              <w:rPr>
                <w:rFonts w:asciiTheme="minorHAnsi" w:hAnsiTheme="minorHAnsi"/>
                <w:b/>
                <w:sz w:val="16"/>
                <w:szCs w:val="16"/>
              </w:rPr>
            </w:pPr>
            <w:r w:rsidRPr="00E15168">
              <w:rPr>
                <w:rFonts w:asciiTheme="minorHAnsi" w:hAnsiTheme="minorHAnsi"/>
                <w:b/>
                <w:sz w:val="16"/>
                <w:szCs w:val="18"/>
              </w:rPr>
              <w:t>IMPORTE TOTAL DE PAGOS EN EL MES DE JUNIO DE 2016 CON LA CUENTA CAJA PARTICIPACIONES, POR CONCEPTO DE AYUDAS SOCIALES POR GASTOS MÉDICOS, HOSPITALIZACIÓN, MEDICAMENTOS Y MATERIAL DE CURACIÓN; NO PROPORCIONÓ DOCUMENTACIÓN SOPORTE QUE JUSTIFIQUE EL DESTINO FINAL DEL GASTO: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776F5" w14:textId="77777777" w:rsidR="00EF700E" w:rsidRPr="00E15168" w:rsidRDefault="00EF700E" w:rsidP="0019521A">
            <w:pPr>
              <w:jc w:val="center"/>
              <w:rPr>
                <w:rFonts w:asciiTheme="minorHAnsi" w:hAnsiTheme="minorHAnsi"/>
                <w:b/>
                <w:sz w:val="16"/>
                <w:szCs w:val="16"/>
              </w:rPr>
            </w:pPr>
            <w:r w:rsidRPr="00E15168">
              <w:rPr>
                <w:rFonts w:asciiTheme="minorHAnsi" w:hAnsiTheme="minorHAnsi"/>
                <w:b/>
                <w:sz w:val="16"/>
                <w:szCs w:val="16"/>
              </w:rPr>
              <w:t>$110,651.72 M.N.</w:t>
            </w:r>
          </w:p>
        </w:tc>
      </w:tr>
    </w:tbl>
    <w:p w14:paraId="77D3B006" w14:textId="77777777" w:rsidR="00EF700E" w:rsidRPr="00E15168" w:rsidRDefault="00EF700E" w:rsidP="00AD421D">
      <w:pPr>
        <w:jc w:val="both"/>
        <w:rPr>
          <w:rFonts w:asciiTheme="minorHAnsi" w:hAnsiTheme="minorHAnsi" w:cstheme="minorHAnsi"/>
          <w:sz w:val="22"/>
          <w:szCs w:val="22"/>
        </w:rPr>
      </w:pPr>
    </w:p>
    <w:p w14:paraId="0F14C7D9" w14:textId="77777777" w:rsidR="00EF700E" w:rsidRPr="00E15168" w:rsidRDefault="00EF700E" w:rsidP="00E15168">
      <w:pPr>
        <w:jc w:val="both"/>
        <w:rPr>
          <w:rFonts w:asciiTheme="minorHAnsi" w:hAnsiTheme="minorHAnsi" w:cstheme="minorHAnsi"/>
          <w:sz w:val="22"/>
          <w:szCs w:val="22"/>
        </w:rPr>
      </w:pPr>
      <w:r w:rsidRPr="00E15168">
        <w:rPr>
          <w:rFonts w:asciiTheme="minorHAnsi" w:hAnsiTheme="minorHAnsi" w:cstheme="minorHAnsi"/>
          <w:sz w:val="22"/>
          <w:szCs w:val="22"/>
        </w:rPr>
        <w:t xml:space="preserve">Referente a la observación denominada </w:t>
      </w:r>
      <w:bookmarkStart w:id="20" w:name="_Hlk5014907"/>
      <w:r w:rsidRPr="00E15168">
        <w:rPr>
          <w:rFonts w:asciiTheme="minorHAnsi" w:hAnsiTheme="minorHAnsi" w:cstheme="minorHAnsi"/>
          <w:b/>
          <w:i/>
          <w:sz w:val="22"/>
          <w:szCs w:val="22"/>
        </w:rPr>
        <w:t>“Pago en el mes de mayo de 2016 con la cuenta caja participaciones, por concepto de adquisición de equipo de transporte, no proporcionó documentación soporte que justifique el destino final del gasto”,</w:t>
      </w:r>
      <w:r w:rsidRPr="00E15168">
        <w:rPr>
          <w:rFonts w:asciiTheme="minorHAnsi" w:hAnsiTheme="minorHAnsi" w:cstheme="minorHAnsi"/>
          <w:sz w:val="22"/>
          <w:szCs w:val="22"/>
        </w:rPr>
        <w:t xml:space="preserve"> por la cantidad de $18,000.00 M.N. (SON: DIECIOCHO MIL PESOS 00/100 M.N.), los presuntos responsables presentaron póliza C00335, cuatro facturas con números de folio 31631, 186, 0007 y 449, acta de extravió de placas vehiculares número  3771, flotilla de vehículos del Ayuntamiento y resguardo de bienes muebles, sin embargo, a las facturas exhibidas se adjunta una hoja de endoso, no obstante, la misma no hace referencia al reverso de cual factura se encuentra, motivo por el cual no es idónea para justificar el destino final del gasto observado, asimismo y en cuanto al resguardo del activo no contiene datos de identificación tales como: número de inventario, modelo y número de serie, </w:t>
      </w:r>
      <w:bookmarkEnd w:id="20"/>
      <w:r w:rsidRPr="00E15168">
        <w:rPr>
          <w:rFonts w:asciiTheme="minorHAnsi" w:hAnsiTheme="minorHAnsi" w:cstheme="minorHAnsi"/>
          <w:sz w:val="22"/>
          <w:szCs w:val="22"/>
        </w:rPr>
        <w:t xml:space="preserve">aunado a lo anterior no se encuentra firmado por la autoridad competente y el responsable del bien que comprueben y justifiquen el destino final del gasto, motivo por el cual la presente observación se tiene por </w:t>
      </w:r>
      <w:r w:rsidRPr="00E15168">
        <w:rPr>
          <w:rFonts w:asciiTheme="minorHAnsi" w:hAnsiTheme="minorHAnsi" w:cstheme="minorHAnsi"/>
          <w:b/>
          <w:sz w:val="22"/>
          <w:szCs w:val="22"/>
        </w:rPr>
        <w:t xml:space="preserve">NO SOLVENTADA. </w:t>
      </w:r>
      <w:r w:rsidRPr="00E15168">
        <w:rPr>
          <w:rFonts w:asciiTheme="minorHAnsi" w:hAnsiTheme="minorHAnsi" w:cstheme="minorHAnsi"/>
          <w:sz w:val="22"/>
          <w:szCs w:val="22"/>
        </w:rPr>
        <w:t>En el siguiente cuadro se detalla el importe del gasto, la póliza donde se registró contablemente, factura endosada, concepto, además del número de cuenta contable del movimiento y el periodo del mismo.</w:t>
      </w:r>
    </w:p>
    <w:p w14:paraId="2B439870" w14:textId="77777777" w:rsidR="00EF700E" w:rsidRPr="00E15168" w:rsidRDefault="00EF700E" w:rsidP="00EF700E">
      <w:pPr>
        <w:jc w:val="both"/>
        <w:rPr>
          <w:rFonts w:asciiTheme="minorHAnsi" w:hAnsiTheme="minorHAnsi" w:cstheme="minorHAnsi"/>
          <w:sz w:val="22"/>
          <w:szCs w:val="22"/>
        </w:rPr>
      </w:pPr>
    </w:p>
    <w:tbl>
      <w:tblPr>
        <w:tblW w:w="8978" w:type="dxa"/>
        <w:jc w:val="center"/>
        <w:tblCellMar>
          <w:left w:w="70" w:type="dxa"/>
          <w:right w:w="70" w:type="dxa"/>
        </w:tblCellMar>
        <w:tblLook w:val="04A0" w:firstRow="1" w:lastRow="0" w:firstColumn="1" w:lastColumn="0" w:noHBand="0" w:noVBand="1"/>
      </w:tblPr>
      <w:tblGrid>
        <w:gridCol w:w="833"/>
        <w:gridCol w:w="1118"/>
        <w:gridCol w:w="954"/>
        <w:gridCol w:w="2127"/>
        <w:gridCol w:w="1425"/>
        <w:gridCol w:w="1158"/>
        <w:gridCol w:w="1363"/>
      </w:tblGrid>
      <w:tr w:rsidR="00EF700E" w:rsidRPr="00E15168" w14:paraId="2B63744D" w14:textId="77777777" w:rsidTr="0019521A">
        <w:trPr>
          <w:trHeight w:val="510"/>
          <w:jc w:val="center"/>
        </w:trPr>
        <w:tc>
          <w:tcPr>
            <w:tcW w:w="833" w:type="dxa"/>
            <w:tcBorders>
              <w:top w:val="single" w:sz="4" w:space="0" w:color="auto"/>
              <w:left w:val="single" w:sz="4" w:space="0" w:color="auto"/>
              <w:bottom w:val="single" w:sz="4" w:space="0" w:color="auto"/>
              <w:right w:val="single" w:sz="4" w:space="0" w:color="auto"/>
            </w:tcBorders>
            <w:noWrap/>
            <w:vAlign w:val="center"/>
            <w:hideMark/>
          </w:tcPr>
          <w:p w14:paraId="5B3BDAE6"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PÓLIZA.</w:t>
            </w:r>
          </w:p>
        </w:tc>
        <w:tc>
          <w:tcPr>
            <w:tcW w:w="1118" w:type="dxa"/>
            <w:tcBorders>
              <w:top w:val="single" w:sz="4" w:space="0" w:color="auto"/>
              <w:left w:val="nil"/>
              <w:bottom w:val="single" w:sz="4" w:space="0" w:color="auto"/>
              <w:right w:val="single" w:sz="4" w:space="0" w:color="auto"/>
            </w:tcBorders>
            <w:noWrap/>
            <w:vAlign w:val="center"/>
            <w:hideMark/>
          </w:tcPr>
          <w:p w14:paraId="22499E1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FECHA.</w:t>
            </w:r>
          </w:p>
        </w:tc>
        <w:tc>
          <w:tcPr>
            <w:tcW w:w="954" w:type="dxa"/>
            <w:tcBorders>
              <w:top w:val="single" w:sz="4" w:space="0" w:color="auto"/>
              <w:left w:val="nil"/>
              <w:bottom w:val="single" w:sz="4" w:space="0" w:color="auto"/>
              <w:right w:val="single" w:sz="4" w:space="0" w:color="auto"/>
            </w:tcBorders>
            <w:vAlign w:val="center"/>
            <w:hideMark/>
          </w:tcPr>
          <w:p w14:paraId="7D41DD52"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FACTURA.</w:t>
            </w:r>
          </w:p>
        </w:tc>
        <w:tc>
          <w:tcPr>
            <w:tcW w:w="2127" w:type="dxa"/>
            <w:tcBorders>
              <w:top w:val="single" w:sz="4" w:space="0" w:color="auto"/>
              <w:left w:val="nil"/>
              <w:bottom w:val="single" w:sz="4" w:space="0" w:color="auto"/>
              <w:right w:val="single" w:sz="4" w:space="0" w:color="auto"/>
            </w:tcBorders>
            <w:vAlign w:val="center"/>
            <w:hideMark/>
          </w:tcPr>
          <w:p w14:paraId="62D48940"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CONCEPTO.</w:t>
            </w:r>
          </w:p>
        </w:tc>
        <w:tc>
          <w:tcPr>
            <w:tcW w:w="1425" w:type="dxa"/>
            <w:tcBorders>
              <w:top w:val="single" w:sz="4" w:space="0" w:color="auto"/>
              <w:left w:val="nil"/>
              <w:bottom w:val="single" w:sz="4" w:space="0" w:color="auto"/>
              <w:right w:val="single" w:sz="4" w:space="0" w:color="auto"/>
            </w:tcBorders>
            <w:noWrap/>
            <w:vAlign w:val="center"/>
            <w:hideMark/>
          </w:tcPr>
          <w:p w14:paraId="0EA23CD6" w14:textId="77777777" w:rsidR="00EF700E" w:rsidRPr="00E15168" w:rsidRDefault="00EF700E" w:rsidP="0019521A">
            <w:pPr>
              <w:spacing w:line="276" w:lineRule="auto"/>
              <w:jc w:val="center"/>
              <w:rPr>
                <w:rFonts w:asciiTheme="minorHAnsi" w:hAnsiTheme="minorHAnsi"/>
                <w:b/>
                <w:bCs/>
                <w:sz w:val="16"/>
                <w:szCs w:val="16"/>
              </w:rPr>
            </w:pPr>
            <w:r w:rsidRPr="00E15168">
              <w:rPr>
                <w:rFonts w:asciiTheme="minorHAnsi" w:hAnsiTheme="minorHAnsi"/>
                <w:b/>
                <w:bCs/>
                <w:sz w:val="16"/>
                <w:szCs w:val="16"/>
              </w:rPr>
              <w:t>NÚMERO DE CUENTA CONTABLE.</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1049664" w14:textId="77777777" w:rsidR="00EF700E" w:rsidRPr="00E15168" w:rsidRDefault="00EF700E" w:rsidP="0019521A">
            <w:pPr>
              <w:spacing w:line="276" w:lineRule="auto"/>
              <w:jc w:val="center"/>
              <w:rPr>
                <w:rFonts w:asciiTheme="minorHAnsi" w:hAnsiTheme="minorHAnsi"/>
                <w:b/>
                <w:bCs/>
                <w:sz w:val="16"/>
                <w:szCs w:val="16"/>
              </w:rPr>
            </w:pPr>
            <w:r w:rsidRPr="00E15168">
              <w:rPr>
                <w:rFonts w:asciiTheme="minorHAnsi" w:hAnsiTheme="minorHAnsi"/>
                <w:b/>
                <w:bCs/>
                <w:sz w:val="16"/>
                <w:szCs w:val="16"/>
              </w:rPr>
              <w:t>PERÍODO DE AUXILIAR DE CUENTAS.</w:t>
            </w:r>
          </w:p>
        </w:tc>
        <w:tc>
          <w:tcPr>
            <w:tcW w:w="1363" w:type="dxa"/>
            <w:tcBorders>
              <w:top w:val="single" w:sz="4" w:space="0" w:color="auto"/>
              <w:left w:val="single" w:sz="4" w:space="0" w:color="auto"/>
              <w:bottom w:val="single" w:sz="4" w:space="0" w:color="auto"/>
              <w:right w:val="single" w:sz="4" w:space="0" w:color="auto"/>
            </w:tcBorders>
            <w:noWrap/>
            <w:vAlign w:val="center"/>
            <w:hideMark/>
          </w:tcPr>
          <w:p w14:paraId="280A3A18"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cstheme="minorHAnsi"/>
                <w:b/>
                <w:sz w:val="16"/>
                <w:szCs w:val="16"/>
              </w:rPr>
              <w:t>IMPORTE DEL GASTO SIN DESTINO FINAL.</w:t>
            </w:r>
          </w:p>
        </w:tc>
      </w:tr>
      <w:tr w:rsidR="00EF700E" w:rsidRPr="00E15168" w14:paraId="4C3EDB9B" w14:textId="77777777" w:rsidTr="0019521A">
        <w:trPr>
          <w:trHeight w:val="460"/>
          <w:jc w:val="center"/>
        </w:trPr>
        <w:tc>
          <w:tcPr>
            <w:tcW w:w="8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17B30"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C00335</w:t>
            </w:r>
          </w:p>
        </w:tc>
        <w:tc>
          <w:tcPr>
            <w:tcW w:w="1118" w:type="dxa"/>
            <w:tcBorders>
              <w:top w:val="single" w:sz="4" w:space="0" w:color="auto"/>
              <w:left w:val="nil"/>
              <w:bottom w:val="single" w:sz="4" w:space="0" w:color="auto"/>
              <w:right w:val="single" w:sz="4" w:space="0" w:color="auto"/>
            </w:tcBorders>
            <w:shd w:val="clear" w:color="auto" w:fill="FFFFFF"/>
            <w:noWrap/>
            <w:vAlign w:val="center"/>
            <w:hideMark/>
          </w:tcPr>
          <w:p w14:paraId="198FAE07"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25/05/2016</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14:paraId="38140C9C"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186</w:t>
            </w:r>
          </w:p>
        </w:tc>
        <w:tc>
          <w:tcPr>
            <w:tcW w:w="2127" w:type="dxa"/>
            <w:tcBorders>
              <w:top w:val="single" w:sz="4" w:space="0" w:color="auto"/>
              <w:left w:val="nil"/>
              <w:bottom w:val="single" w:sz="4" w:space="0" w:color="auto"/>
              <w:right w:val="single" w:sz="4" w:space="0" w:color="auto"/>
            </w:tcBorders>
            <w:vAlign w:val="center"/>
            <w:hideMark/>
          </w:tcPr>
          <w:p w14:paraId="7434987E"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cs="Calibri"/>
                <w:bCs/>
                <w:sz w:val="16"/>
                <w:szCs w:val="20"/>
              </w:rPr>
              <w:t>Camioneta Ford modelo 1980</w:t>
            </w:r>
          </w:p>
        </w:tc>
        <w:tc>
          <w:tcPr>
            <w:tcW w:w="1425" w:type="dxa"/>
            <w:tcBorders>
              <w:top w:val="single" w:sz="4" w:space="0" w:color="auto"/>
              <w:left w:val="nil"/>
              <w:bottom w:val="single" w:sz="4" w:space="0" w:color="auto"/>
              <w:right w:val="single" w:sz="4" w:space="0" w:color="auto"/>
            </w:tcBorders>
            <w:shd w:val="clear" w:color="auto" w:fill="FFFFFF"/>
            <w:vAlign w:val="center"/>
            <w:hideMark/>
          </w:tcPr>
          <w:p w14:paraId="20CB1DCD" w14:textId="77777777" w:rsidR="00EF700E" w:rsidRPr="00E15168" w:rsidRDefault="00EF700E" w:rsidP="0019521A">
            <w:pPr>
              <w:spacing w:line="276" w:lineRule="auto"/>
              <w:jc w:val="center"/>
              <w:rPr>
                <w:rFonts w:asciiTheme="minorHAnsi" w:hAnsiTheme="minorHAnsi"/>
                <w:sz w:val="16"/>
                <w:szCs w:val="20"/>
              </w:rPr>
            </w:pPr>
            <w:r w:rsidRPr="00E15168">
              <w:rPr>
                <w:rFonts w:asciiTheme="minorHAnsi" w:hAnsiTheme="minorHAnsi"/>
                <w:sz w:val="16"/>
                <w:szCs w:val="20"/>
              </w:rPr>
              <w:t>1111-03</w:t>
            </w:r>
          </w:p>
        </w:tc>
        <w:tc>
          <w:tcPr>
            <w:tcW w:w="1158" w:type="dxa"/>
            <w:tcBorders>
              <w:top w:val="single" w:sz="4" w:space="0" w:color="auto"/>
              <w:left w:val="single" w:sz="4" w:space="0" w:color="auto"/>
              <w:bottom w:val="single" w:sz="4" w:space="0" w:color="auto"/>
              <w:right w:val="single" w:sz="4" w:space="0" w:color="auto"/>
            </w:tcBorders>
            <w:shd w:val="clear" w:color="auto" w:fill="FFFFFF"/>
            <w:hideMark/>
          </w:tcPr>
          <w:p w14:paraId="2B42F70C" w14:textId="77777777" w:rsidR="00EF700E" w:rsidRPr="00E15168" w:rsidRDefault="00EF700E" w:rsidP="0019521A">
            <w:pPr>
              <w:spacing w:line="276" w:lineRule="auto"/>
              <w:jc w:val="center"/>
              <w:rPr>
                <w:rFonts w:asciiTheme="minorHAnsi" w:hAnsiTheme="minorHAnsi"/>
                <w:bCs/>
                <w:sz w:val="16"/>
                <w:szCs w:val="20"/>
              </w:rPr>
            </w:pPr>
            <w:r w:rsidRPr="00E15168">
              <w:rPr>
                <w:rFonts w:asciiTheme="minorHAnsi" w:hAnsiTheme="minorHAnsi"/>
                <w:bCs/>
                <w:sz w:val="16"/>
                <w:szCs w:val="20"/>
              </w:rPr>
              <w:t>01/05/2016 al 31/05/2016</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C5C54" w14:textId="77777777" w:rsidR="00EF700E" w:rsidRPr="00E15168" w:rsidRDefault="00EF700E" w:rsidP="0019521A">
            <w:pPr>
              <w:spacing w:line="276" w:lineRule="auto"/>
              <w:jc w:val="center"/>
              <w:rPr>
                <w:rFonts w:asciiTheme="minorHAnsi" w:hAnsiTheme="minorHAnsi"/>
                <w:bCs/>
                <w:sz w:val="16"/>
                <w:szCs w:val="20"/>
              </w:rPr>
            </w:pPr>
            <w:r w:rsidRPr="00E15168">
              <w:rPr>
                <w:rFonts w:asciiTheme="minorHAnsi" w:hAnsiTheme="minorHAnsi"/>
                <w:bCs/>
                <w:sz w:val="16"/>
                <w:szCs w:val="20"/>
              </w:rPr>
              <w:t>$18,000.00</w:t>
            </w:r>
          </w:p>
        </w:tc>
      </w:tr>
      <w:tr w:rsidR="00192951" w:rsidRPr="00E15168" w14:paraId="31947F5A" w14:textId="77777777" w:rsidTr="0019521A">
        <w:trPr>
          <w:trHeight w:val="460"/>
          <w:jc w:val="center"/>
        </w:trPr>
        <w:tc>
          <w:tcPr>
            <w:tcW w:w="761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27BA207" w14:textId="77777777" w:rsidR="00EF700E" w:rsidRPr="00E15168" w:rsidRDefault="00EF700E" w:rsidP="0019521A">
            <w:pPr>
              <w:spacing w:line="276" w:lineRule="auto"/>
              <w:jc w:val="both"/>
              <w:rPr>
                <w:rFonts w:asciiTheme="minorHAnsi" w:hAnsiTheme="minorHAnsi"/>
                <w:b/>
                <w:bCs/>
                <w:sz w:val="16"/>
                <w:szCs w:val="20"/>
              </w:rPr>
            </w:pPr>
            <w:r w:rsidRPr="00E15168">
              <w:rPr>
                <w:rFonts w:asciiTheme="minorHAnsi" w:hAnsiTheme="minorHAnsi"/>
                <w:b/>
                <w:sz w:val="16"/>
                <w:szCs w:val="18"/>
              </w:rPr>
              <w:t>IMPORTE TOTAL DE PAGO EN EL MES DE MAYO DE 2016 CON LA CUENTA CAJA PARTICIPACIONES, POR CONCEPTO DE ADQUISICIÓN DE EQUIPO DE TRANSPORTE, NO PROPORCIONÓ DOCUMENTACIÓN SOPORTE QUE JUSTIFIQUE EL DESTINO FINAL DEL GASTO:</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39C6A" w14:textId="77777777" w:rsidR="00EF700E" w:rsidRPr="00E15168" w:rsidRDefault="00EF700E" w:rsidP="0019521A">
            <w:pPr>
              <w:spacing w:line="276" w:lineRule="auto"/>
              <w:jc w:val="center"/>
              <w:rPr>
                <w:rFonts w:asciiTheme="minorHAnsi" w:hAnsiTheme="minorHAnsi"/>
                <w:b/>
                <w:bCs/>
                <w:sz w:val="16"/>
                <w:szCs w:val="20"/>
              </w:rPr>
            </w:pPr>
            <w:r w:rsidRPr="00E15168">
              <w:rPr>
                <w:rFonts w:asciiTheme="minorHAnsi" w:hAnsiTheme="minorHAnsi"/>
                <w:b/>
                <w:bCs/>
                <w:sz w:val="16"/>
                <w:szCs w:val="20"/>
              </w:rPr>
              <w:t>$18,000.00 M.N.</w:t>
            </w:r>
          </w:p>
        </w:tc>
      </w:tr>
    </w:tbl>
    <w:p w14:paraId="28E66874" w14:textId="77777777" w:rsidR="00EF700E" w:rsidRPr="00E15168" w:rsidRDefault="00EF700E" w:rsidP="00AD421D">
      <w:pPr>
        <w:jc w:val="both"/>
        <w:rPr>
          <w:rFonts w:asciiTheme="minorHAnsi" w:hAnsiTheme="minorHAnsi" w:cstheme="minorHAnsi"/>
          <w:sz w:val="22"/>
          <w:szCs w:val="22"/>
        </w:rPr>
      </w:pPr>
    </w:p>
    <w:p w14:paraId="2A41EBEE" w14:textId="77777777" w:rsidR="00A834EB" w:rsidRPr="00E15168" w:rsidRDefault="00A834EB" w:rsidP="00E15168">
      <w:pPr>
        <w:autoSpaceDE w:val="0"/>
        <w:autoSpaceDN w:val="0"/>
        <w:adjustRightInd w:val="0"/>
        <w:jc w:val="both"/>
        <w:rPr>
          <w:rFonts w:asciiTheme="minorHAnsi" w:hAnsiTheme="minorHAnsi" w:cstheme="minorHAnsi"/>
          <w:i/>
          <w:sz w:val="22"/>
          <w:szCs w:val="22"/>
        </w:rPr>
      </w:pPr>
      <w:r w:rsidRPr="00E15168">
        <w:rPr>
          <w:rFonts w:asciiTheme="minorHAnsi" w:hAnsiTheme="minorHAnsi" w:cstheme="minorHAnsi"/>
          <w:sz w:val="22"/>
          <w:szCs w:val="22"/>
        </w:rPr>
        <w:t>Consistentes en que no proporcionaron evidencia documental que compruebe y justifique el uso que le dio a los egresos realizados, contraviniendo lo establecido en la Ley de Presupuesto y Contabilidad Gubernamental del Estado de Yucatán en sus artículos 115, 160, 161 y 208 que desprende de su texto:</w:t>
      </w:r>
    </w:p>
    <w:p w14:paraId="3E04CF5F"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
          <w:bCs/>
          <w:i/>
          <w:sz w:val="22"/>
          <w:szCs w:val="22"/>
          <w:lang w:eastAsia="es-MX"/>
        </w:rPr>
      </w:pPr>
    </w:p>
    <w:p w14:paraId="5994350B"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Cs/>
          <w:i/>
          <w:sz w:val="22"/>
          <w:szCs w:val="22"/>
          <w:lang w:eastAsia="es-MX"/>
        </w:rPr>
      </w:pPr>
      <w:r w:rsidRPr="00E15168">
        <w:rPr>
          <w:rFonts w:asciiTheme="minorHAnsi" w:eastAsiaTheme="minorEastAsia" w:hAnsiTheme="minorHAnsi" w:cstheme="minorHAnsi"/>
          <w:b/>
          <w:bCs/>
          <w:i/>
          <w:sz w:val="22"/>
          <w:szCs w:val="22"/>
          <w:lang w:eastAsia="es-MX"/>
        </w:rPr>
        <w:t xml:space="preserve">“Artículo 115.- </w:t>
      </w:r>
      <w:r w:rsidRPr="00E15168">
        <w:rPr>
          <w:rFonts w:asciiTheme="minorHAnsi" w:eastAsiaTheme="minorEastAsia" w:hAnsiTheme="minorHAnsi" w:cstheme="minorHAnsi"/>
          <w:bCs/>
          <w:i/>
          <w:sz w:val="22"/>
          <w:szCs w:val="22"/>
          <w:lang w:eastAsia="es-MX"/>
        </w:rPr>
        <w:t xml:space="preserve">Los titulares de los Ejecutores de Gasto autorizarán las erogaciones por concepto de gastos de orden social, congresos, convenciones, exposiciones, seminarios, espectáculos culturales o cualquier otro tipo de foro o evento análogo, en los términos de las disposiciones generales aplicables. </w:t>
      </w:r>
    </w:p>
    <w:p w14:paraId="25C3D66B"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
          <w:bCs/>
          <w:i/>
          <w:sz w:val="22"/>
          <w:szCs w:val="22"/>
          <w:lang w:eastAsia="es-MX"/>
        </w:rPr>
      </w:pPr>
      <w:r w:rsidRPr="00E15168">
        <w:rPr>
          <w:rFonts w:asciiTheme="minorHAnsi" w:eastAsiaTheme="minorEastAsia" w:hAnsiTheme="minorHAnsi" w:cstheme="minorHAnsi"/>
          <w:b/>
          <w:bCs/>
          <w:i/>
          <w:sz w:val="22"/>
          <w:szCs w:val="22"/>
          <w:lang w:eastAsia="es-MX"/>
        </w:rPr>
        <w:t>Los Ejecutores de Gasto deberán integrar expedientes que incluyan, entre otros, los documentos con los que se acredite la contratación u organización requerida, la justificación del gasto, los beneficiarios, los objetivos y los programas a los que se dará cumplimiento.”</w:t>
      </w:r>
    </w:p>
    <w:p w14:paraId="65057E2B" w14:textId="77777777" w:rsidR="00A834EB" w:rsidRPr="00E15168" w:rsidRDefault="00A834EB" w:rsidP="00A834EB">
      <w:pPr>
        <w:autoSpaceDE w:val="0"/>
        <w:autoSpaceDN w:val="0"/>
        <w:adjustRightInd w:val="0"/>
        <w:ind w:firstLine="708"/>
        <w:jc w:val="both"/>
        <w:rPr>
          <w:rFonts w:asciiTheme="minorHAnsi" w:hAnsiTheme="minorHAnsi" w:cstheme="minorHAnsi"/>
          <w:i/>
          <w:sz w:val="22"/>
          <w:szCs w:val="22"/>
        </w:rPr>
      </w:pPr>
    </w:p>
    <w:p w14:paraId="1EC61369"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160.-</w:t>
      </w:r>
      <w:r w:rsidRPr="00E15168">
        <w:rPr>
          <w:rFonts w:asciiTheme="minorHAnsi" w:eastAsiaTheme="minorEastAsia" w:hAnsiTheme="minorHAnsi" w:cstheme="minorHAnsi"/>
          <w:i/>
          <w:sz w:val="22"/>
          <w:szCs w:val="22"/>
          <w:lang w:eastAsia="es-MX"/>
        </w:rPr>
        <w:t xml:space="preserve">La contabilidad de las operaciones deberá estar respaldada por los documentos justificantes y comprobatorios originales. </w:t>
      </w:r>
    </w:p>
    <w:p w14:paraId="2FE36A2E"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Será responsabilidad de los titulares de las Dependencias y Entidades, así como de los servidores públicos encargados de su administración, la recepción, guarda, custodia y conservación de los </w:t>
      </w:r>
      <w:r w:rsidRPr="00E15168">
        <w:rPr>
          <w:rFonts w:asciiTheme="minorHAnsi" w:eastAsiaTheme="minorEastAsia" w:hAnsiTheme="minorHAnsi" w:cstheme="minorHAnsi"/>
          <w:b/>
          <w:i/>
          <w:sz w:val="22"/>
          <w:szCs w:val="22"/>
          <w:lang w:eastAsia="es-MX"/>
        </w:rPr>
        <w:t>documentos justificantes y comprobatorios del gasto</w:t>
      </w:r>
      <w:r w:rsidRPr="00E15168">
        <w:rPr>
          <w:rFonts w:asciiTheme="minorHAnsi" w:eastAsiaTheme="minorEastAsia" w:hAnsiTheme="minorHAnsi" w:cstheme="minorHAnsi"/>
          <w:i/>
          <w:sz w:val="22"/>
          <w:szCs w:val="22"/>
          <w:lang w:eastAsia="es-MX"/>
        </w:rPr>
        <w:t xml:space="preserve">, así como de los libros, registros e información relativa, en términos de las disposiciones aplicables. </w:t>
      </w:r>
    </w:p>
    <w:p w14:paraId="426D21AE"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Los Poderes Legislativo y Judicial y organismos autónomos definirán las responsabilidades para dar cumplimiento a esta disposición.” </w:t>
      </w:r>
    </w:p>
    <w:p w14:paraId="6FB1E82D"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Cs/>
          <w:sz w:val="22"/>
          <w:szCs w:val="22"/>
          <w:lang w:eastAsia="es-MX"/>
        </w:rPr>
      </w:pPr>
    </w:p>
    <w:p w14:paraId="1724E9A1"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161</w:t>
      </w:r>
      <w:r w:rsidRPr="00E15168">
        <w:rPr>
          <w:rFonts w:asciiTheme="minorHAnsi" w:eastAsiaTheme="minorEastAsia" w:hAnsiTheme="minorHAnsi" w:cstheme="minorHAnsi"/>
          <w:b/>
          <w:bCs/>
          <w:sz w:val="22"/>
          <w:szCs w:val="22"/>
          <w:lang w:eastAsia="es-MX"/>
        </w:rPr>
        <w:t>.-</w:t>
      </w:r>
      <w:r w:rsidRPr="00E15168">
        <w:rPr>
          <w:rFonts w:asciiTheme="minorHAnsi" w:eastAsiaTheme="minorEastAsia" w:hAnsiTheme="minorHAnsi" w:cstheme="minorHAnsi"/>
          <w:i/>
          <w:sz w:val="22"/>
          <w:szCs w:val="22"/>
          <w:lang w:eastAsia="es-MX"/>
        </w:rPr>
        <w:t>Será responsabilidad de los Ejecutores de Gasto la confiabilidad de las cifras consignadas en la contabilidad.”</w:t>
      </w:r>
    </w:p>
    <w:p w14:paraId="7E2392E3"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Cs/>
          <w:sz w:val="22"/>
          <w:szCs w:val="22"/>
          <w:lang w:eastAsia="es-MX"/>
        </w:rPr>
      </w:pPr>
    </w:p>
    <w:p w14:paraId="35C700A8"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sz w:val="22"/>
          <w:szCs w:val="22"/>
          <w:lang w:eastAsia="es-MX"/>
        </w:rPr>
        <w:t>“</w:t>
      </w:r>
      <w:r w:rsidRPr="00E15168">
        <w:rPr>
          <w:rFonts w:asciiTheme="minorHAnsi" w:eastAsiaTheme="minorEastAsia" w:hAnsiTheme="minorHAnsi" w:cstheme="minorHAnsi"/>
          <w:b/>
          <w:i/>
          <w:sz w:val="22"/>
          <w:szCs w:val="22"/>
          <w:lang w:eastAsia="es-MX"/>
        </w:rPr>
        <w:t>Artículo 208.-</w:t>
      </w:r>
      <w:r w:rsidRPr="00E15168">
        <w:rPr>
          <w:rFonts w:asciiTheme="minorHAnsi" w:eastAsiaTheme="minorEastAsia" w:hAnsiTheme="minorHAnsi" w:cstheme="minorHAnsi"/>
          <w:i/>
          <w:sz w:val="22"/>
          <w:szCs w:val="22"/>
          <w:lang w:eastAsia="es-MX"/>
        </w:rPr>
        <w:t xml:space="preserve">Los titulares de los Sujetos Obligados que ejerzan recursos aprobados en sus Presupuestos y los servidores públicos encargados de la administración de los mismos, serán responsables </w:t>
      </w:r>
      <w:r w:rsidRPr="00E15168">
        <w:rPr>
          <w:rFonts w:asciiTheme="minorHAnsi" w:eastAsiaTheme="minorEastAsia" w:hAnsiTheme="minorHAnsi" w:cstheme="minorHAnsi"/>
          <w:b/>
          <w:i/>
          <w:sz w:val="22"/>
          <w:szCs w:val="22"/>
          <w:lang w:eastAsia="es-MX"/>
        </w:rPr>
        <w:t>de la debida administración y aplicación de éstos, del cumplimiento de los objetivos, metas y resultados contenidos en sus presupuestos autorizados, de que se cumplan las disposiciones legales vigentes para el ejercicio del gasto, de que los compromisos sean efectivamente devengados, comprobados y justificados,</w:t>
      </w:r>
      <w:r w:rsidRPr="00E15168">
        <w:rPr>
          <w:rFonts w:asciiTheme="minorHAnsi" w:eastAsiaTheme="minorEastAsia" w:hAnsiTheme="minorHAnsi" w:cstheme="minorHAnsi"/>
          <w:i/>
          <w:sz w:val="22"/>
          <w:szCs w:val="22"/>
          <w:lang w:eastAsia="es-MX"/>
        </w:rPr>
        <w:t xml:space="preserve"> de la guarda y custodia de los documentos que los sustentan, de llevar un estricto control de los medios de identificación electrónica, y de registrar sus operaciones conforme a lo dispuesto en esta Ley y demás disposiciones aplicables en la materia.”</w:t>
      </w:r>
    </w:p>
    <w:p w14:paraId="2E70FFFA" w14:textId="77777777" w:rsidR="00A834EB" w:rsidRPr="00E15168" w:rsidRDefault="00A834EB" w:rsidP="00A834EB">
      <w:pPr>
        <w:autoSpaceDE w:val="0"/>
        <w:autoSpaceDN w:val="0"/>
        <w:adjustRightInd w:val="0"/>
        <w:ind w:firstLine="708"/>
        <w:jc w:val="both"/>
        <w:rPr>
          <w:rFonts w:asciiTheme="minorHAnsi" w:hAnsiTheme="minorHAnsi" w:cstheme="minorHAnsi"/>
          <w:sz w:val="22"/>
          <w:szCs w:val="22"/>
        </w:rPr>
      </w:pPr>
    </w:p>
    <w:p w14:paraId="4018F695" w14:textId="77777777" w:rsidR="00A834EB" w:rsidRPr="00E15168" w:rsidRDefault="00A834EB"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Por otra parte, tampoco se cumple con los requisitos y las obligaciones en cuanto a la conservación de documentos establecidos en el artículo 10 de la Ley de Fiscalización de la Cuenta Pública del Estado de Yucatán y en el artículo 43 de la Ley General de Contabilidad Gubernamental:</w:t>
      </w:r>
    </w:p>
    <w:p w14:paraId="18B88706" w14:textId="77777777" w:rsidR="00A834EB" w:rsidRPr="00E15168" w:rsidRDefault="00A834EB" w:rsidP="00A834EB">
      <w:pPr>
        <w:autoSpaceDE w:val="0"/>
        <w:autoSpaceDN w:val="0"/>
        <w:adjustRightInd w:val="0"/>
        <w:jc w:val="both"/>
        <w:rPr>
          <w:rFonts w:asciiTheme="minorHAnsi" w:hAnsiTheme="minorHAnsi" w:cstheme="minorHAnsi"/>
          <w:b/>
          <w:i/>
          <w:sz w:val="22"/>
          <w:szCs w:val="22"/>
        </w:rPr>
      </w:pPr>
    </w:p>
    <w:p w14:paraId="7A20C34C" w14:textId="77777777" w:rsidR="00A834EB" w:rsidRPr="00E15168" w:rsidRDefault="00A834EB" w:rsidP="00A834EB">
      <w:pPr>
        <w:ind w:left="709"/>
        <w:jc w:val="both"/>
        <w:rPr>
          <w:rFonts w:asciiTheme="minorHAnsi" w:hAnsiTheme="minorHAnsi" w:cstheme="minorHAnsi"/>
          <w:sz w:val="22"/>
          <w:szCs w:val="22"/>
        </w:rPr>
      </w:pPr>
      <w:r w:rsidRPr="00E15168">
        <w:rPr>
          <w:rFonts w:asciiTheme="minorHAnsi" w:hAnsiTheme="minorHAnsi" w:cstheme="minorHAnsi"/>
          <w:sz w:val="22"/>
          <w:szCs w:val="22"/>
        </w:rPr>
        <w:t>“</w:t>
      </w:r>
      <w:r w:rsidRPr="00E15168">
        <w:rPr>
          <w:rFonts w:asciiTheme="minorHAnsi" w:hAnsiTheme="minorHAnsi" w:cstheme="minorHAnsi"/>
          <w:b/>
          <w:i/>
          <w:sz w:val="22"/>
          <w:szCs w:val="22"/>
        </w:rPr>
        <w:t>Artículo 10.-</w:t>
      </w:r>
      <w:r w:rsidRPr="00E15168">
        <w:rPr>
          <w:rFonts w:asciiTheme="minorHAnsi" w:hAnsiTheme="minorHAnsi" w:cstheme="minorHAnsi"/>
          <w:i/>
          <w:sz w:val="22"/>
          <w:szCs w:val="22"/>
        </w:rPr>
        <w:t xml:space="preserve"> Las </w:t>
      </w:r>
      <w:r w:rsidRPr="00E15168">
        <w:rPr>
          <w:rFonts w:asciiTheme="minorHAnsi" w:hAnsiTheme="minorHAnsi" w:cstheme="minorHAnsi"/>
          <w:b/>
          <w:i/>
          <w:sz w:val="22"/>
          <w:szCs w:val="22"/>
        </w:rPr>
        <w:t>entidades fiscalizadas estarán obligadas a conservar los documentos comprobatorios y justificativos</w:t>
      </w:r>
      <w:r w:rsidRPr="00E15168">
        <w:rPr>
          <w:rFonts w:asciiTheme="minorHAnsi" w:hAnsiTheme="minorHAnsi" w:cstheme="minorHAnsi"/>
          <w:i/>
          <w:sz w:val="22"/>
          <w:szCs w:val="22"/>
        </w:rPr>
        <w:t xml:space="preserve">, así como los </w:t>
      </w:r>
      <w:r w:rsidRPr="00E15168">
        <w:rPr>
          <w:rFonts w:asciiTheme="minorHAnsi" w:hAnsiTheme="minorHAnsi" w:cstheme="minorHAnsi"/>
          <w:b/>
          <w:i/>
          <w:sz w:val="22"/>
          <w:szCs w:val="22"/>
        </w:rPr>
        <w:t>libros principales de contabilidad</w:t>
      </w:r>
      <w:r w:rsidRPr="00E15168">
        <w:rPr>
          <w:rFonts w:asciiTheme="minorHAnsi" w:hAnsiTheme="minorHAnsi" w:cstheme="minorHAnsi"/>
          <w:i/>
          <w:sz w:val="22"/>
          <w:szCs w:val="22"/>
        </w:rPr>
        <w:t xml:space="preserve"> conforme a lo establecido en el reglamento de esta Ley. La baja de los documentos justificatorios o comprobatorios que deban conservarse, microfilmarse o procesarse electrónicamente se ajustarán a lo que establezca el Reglamento</w:t>
      </w:r>
      <w:r w:rsidRPr="00E15168">
        <w:rPr>
          <w:rFonts w:asciiTheme="minorHAnsi" w:hAnsiTheme="minorHAnsi" w:cstheme="minorHAnsi"/>
          <w:sz w:val="22"/>
          <w:szCs w:val="22"/>
        </w:rPr>
        <w:t xml:space="preserve">.” </w:t>
      </w:r>
    </w:p>
    <w:p w14:paraId="55F13DCF" w14:textId="77777777" w:rsidR="00A834EB" w:rsidRPr="00E15168" w:rsidRDefault="00A834EB" w:rsidP="00A834EB">
      <w:pPr>
        <w:autoSpaceDE w:val="0"/>
        <w:autoSpaceDN w:val="0"/>
        <w:adjustRightInd w:val="0"/>
        <w:jc w:val="both"/>
        <w:rPr>
          <w:rFonts w:asciiTheme="minorHAnsi" w:hAnsiTheme="minorHAnsi" w:cstheme="minorHAnsi"/>
          <w:b/>
          <w:i/>
          <w:sz w:val="22"/>
          <w:szCs w:val="22"/>
        </w:rPr>
      </w:pPr>
    </w:p>
    <w:p w14:paraId="22DD0A23" w14:textId="77777777" w:rsidR="00A834EB" w:rsidRPr="00E15168" w:rsidRDefault="00A834EB" w:rsidP="00A834EB">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43.-</w:t>
      </w:r>
      <w:r w:rsidRPr="00E15168">
        <w:rPr>
          <w:rFonts w:asciiTheme="minorHAnsi" w:hAnsiTheme="minorHAnsi" w:cstheme="minorHAnsi"/>
          <w:i/>
          <w:sz w:val="22"/>
          <w:szCs w:val="22"/>
        </w:rPr>
        <w:t xml:space="preserve"> Los entes públicos estarán obligados a </w:t>
      </w:r>
      <w:r w:rsidRPr="00E15168">
        <w:rPr>
          <w:rFonts w:asciiTheme="minorHAnsi" w:hAnsiTheme="minorHAnsi" w:cstheme="minorHAnsi"/>
          <w:b/>
          <w:i/>
          <w:sz w:val="22"/>
          <w:szCs w:val="22"/>
        </w:rPr>
        <w:t>conservar y poner a disposición de las autoridades competentes los documentos, comprobatorios y justificativos</w:t>
      </w:r>
      <w:r w:rsidRPr="00E15168">
        <w:rPr>
          <w:rFonts w:asciiTheme="minorHAnsi" w:hAnsiTheme="minorHAnsi" w:cstheme="minorHAnsi"/>
          <w:i/>
          <w:sz w:val="22"/>
          <w:szCs w:val="22"/>
        </w:rPr>
        <w:t>, así como los libros principales de contabilidad, de conformidad con los lineamientos que para tal efecto establezca el consejo.”</w:t>
      </w:r>
    </w:p>
    <w:p w14:paraId="14DAB5B0" w14:textId="77777777" w:rsidR="00A834EB" w:rsidRPr="00E15168" w:rsidRDefault="00A834EB" w:rsidP="00A834EB">
      <w:pPr>
        <w:autoSpaceDE w:val="0"/>
        <w:autoSpaceDN w:val="0"/>
        <w:adjustRightInd w:val="0"/>
        <w:ind w:firstLine="708"/>
        <w:jc w:val="both"/>
        <w:rPr>
          <w:rFonts w:asciiTheme="minorHAnsi" w:hAnsiTheme="minorHAnsi" w:cstheme="minorHAnsi"/>
          <w:sz w:val="22"/>
          <w:szCs w:val="22"/>
        </w:rPr>
      </w:pPr>
    </w:p>
    <w:p w14:paraId="2578D3AA" w14:textId="77777777" w:rsidR="00A834EB" w:rsidRPr="00E15168" w:rsidRDefault="00A834EB" w:rsidP="00E15168">
      <w:pPr>
        <w:autoSpaceDE w:val="0"/>
        <w:autoSpaceDN w:val="0"/>
        <w:adjustRightInd w:val="0"/>
        <w:jc w:val="both"/>
        <w:rPr>
          <w:rFonts w:asciiTheme="minorHAnsi" w:hAnsiTheme="minorHAnsi" w:cstheme="minorHAnsi"/>
          <w:i/>
          <w:sz w:val="22"/>
          <w:szCs w:val="22"/>
        </w:rPr>
      </w:pPr>
      <w:r w:rsidRPr="00E15168">
        <w:rPr>
          <w:rFonts w:asciiTheme="minorHAnsi" w:hAnsiTheme="minorHAnsi" w:cstheme="minorHAnsi"/>
          <w:sz w:val="22"/>
          <w:szCs w:val="22"/>
        </w:rPr>
        <w:t>Ya que si bien es cierto, exhibieron la factura que ampara el gasto realizado, no acreditaron cuál fue el destino final. Lo que sin duda no satisface los principios que marca la Carta Magna que en el primer párrafo de su texto del artículo 134 establece:</w:t>
      </w:r>
    </w:p>
    <w:p w14:paraId="275CF97A" w14:textId="77777777" w:rsidR="00A834EB" w:rsidRPr="00E15168" w:rsidRDefault="00A834EB" w:rsidP="00A834EB">
      <w:pPr>
        <w:autoSpaceDE w:val="0"/>
        <w:autoSpaceDN w:val="0"/>
        <w:adjustRightInd w:val="0"/>
        <w:ind w:left="709"/>
        <w:jc w:val="both"/>
        <w:rPr>
          <w:rFonts w:asciiTheme="minorHAnsi" w:hAnsiTheme="minorHAnsi" w:cstheme="minorHAnsi"/>
          <w:i/>
          <w:sz w:val="22"/>
          <w:szCs w:val="22"/>
        </w:rPr>
      </w:pPr>
    </w:p>
    <w:p w14:paraId="34DB7332" w14:textId="77777777" w:rsidR="00A834EB" w:rsidRPr="00E15168" w:rsidRDefault="00A834EB" w:rsidP="00A834EB">
      <w:pPr>
        <w:autoSpaceDE w:val="0"/>
        <w:autoSpaceDN w:val="0"/>
        <w:adjustRightInd w:val="0"/>
        <w:ind w:left="709"/>
        <w:jc w:val="both"/>
        <w:rPr>
          <w:rFonts w:asciiTheme="minorHAnsi" w:hAnsiTheme="minorHAnsi" w:cstheme="minorHAnsi"/>
          <w:b/>
          <w:i/>
          <w:sz w:val="22"/>
          <w:szCs w:val="22"/>
        </w:rPr>
      </w:pPr>
      <w:r w:rsidRPr="00E15168">
        <w:rPr>
          <w:rFonts w:asciiTheme="minorHAnsi" w:hAnsiTheme="minorHAnsi" w:cstheme="minorHAnsi"/>
          <w:b/>
          <w:i/>
          <w:sz w:val="22"/>
          <w:szCs w:val="22"/>
        </w:rPr>
        <w:t>“Artículo 134-.</w:t>
      </w:r>
      <w:r w:rsidRPr="00E15168">
        <w:rPr>
          <w:rFonts w:asciiTheme="minorHAnsi" w:hAnsiTheme="minorHAnsi" w:cstheme="minorHAnsi"/>
          <w:i/>
          <w:sz w:val="22"/>
          <w:szCs w:val="22"/>
        </w:rPr>
        <w:t xml:space="preserve"> Los recursos económicos de que disponga la Federación, los estados, </w:t>
      </w:r>
      <w:r w:rsidRPr="00E15168">
        <w:rPr>
          <w:rFonts w:asciiTheme="minorHAnsi" w:hAnsiTheme="minorHAnsi" w:cstheme="minorHAnsi"/>
          <w:b/>
          <w:i/>
          <w:sz w:val="22"/>
          <w:szCs w:val="22"/>
        </w:rPr>
        <w:t>los municipios</w:t>
      </w:r>
      <w:r w:rsidRPr="00E15168">
        <w:rPr>
          <w:rFonts w:asciiTheme="minorHAnsi" w:hAnsiTheme="minorHAnsi" w:cstheme="minorHAnsi"/>
          <w:i/>
          <w:sz w:val="22"/>
          <w:szCs w:val="22"/>
        </w:rPr>
        <w:t xml:space="preserve">, el Distrito Federal y los órganos político-administrativos de sus demarcaciones territoriales, </w:t>
      </w:r>
      <w:r w:rsidRPr="00E15168">
        <w:rPr>
          <w:rFonts w:asciiTheme="minorHAnsi" w:hAnsiTheme="minorHAnsi" w:cstheme="minorHAnsi"/>
          <w:b/>
          <w:i/>
          <w:sz w:val="22"/>
          <w:szCs w:val="22"/>
        </w:rPr>
        <w:t>se administraran con eficiencia, eficacia, economía, transparencia y honradez para satisfacer los objetivos a los que estén destinado</w:t>
      </w:r>
      <w:r w:rsidRPr="00E15168">
        <w:rPr>
          <w:rFonts w:asciiTheme="minorHAnsi" w:hAnsiTheme="minorHAnsi" w:cstheme="minorHAnsi"/>
          <w:b/>
          <w:sz w:val="22"/>
          <w:szCs w:val="22"/>
        </w:rPr>
        <w:t>s.”</w:t>
      </w:r>
    </w:p>
    <w:p w14:paraId="61DF0FA4" w14:textId="77777777" w:rsidR="00A834EB" w:rsidRPr="00E15168" w:rsidRDefault="00A834EB" w:rsidP="00A834EB">
      <w:pPr>
        <w:autoSpaceDE w:val="0"/>
        <w:autoSpaceDN w:val="0"/>
        <w:adjustRightInd w:val="0"/>
        <w:ind w:left="709"/>
        <w:jc w:val="both"/>
        <w:rPr>
          <w:rFonts w:asciiTheme="minorHAnsi" w:hAnsiTheme="minorHAnsi" w:cstheme="minorHAnsi"/>
          <w:i/>
          <w:sz w:val="22"/>
          <w:szCs w:val="22"/>
        </w:rPr>
      </w:pPr>
    </w:p>
    <w:p w14:paraId="4567F58C" w14:textId="77777777" w:rsidR="00A834EB" w:rsidRPr="00E15168" w:rsidRDefault="00A834EB" w:rsidP="00E15168">
      <w:pPr>
        <w:jc w:val="both"/>
        <w:rPr>
          <w:rFonts w:asciiTheme="minorHAnsi" w:hAnsiTheme="minorHAnsi" w:cstheme="minorHAnsi"/>
          <w:sz w:val="22"/>
          <w:szCs w:val="22"/>
        </w:rPr>
      </w:pPr>
      <w:r w:rsidRPr="00E15168">
        <w:rPr>
          <w:rFonts w:asciiTheme="minorHAnsi" w:hAnsiTheme="minorHAnsi" w:cstheme="minorHAnsi"/>
          <w:sz w:val="22"/>
          <w:szCs w:val="22"/>
        </w:rPr>
        <w:t>Las facturas del pago realizado que fueron exhibidas las cuales amparan el gasto realizado no acreditan los principios establecidos en el artículo 107 de la Constitución Política del Estado de Yucatán.</w:t>
      </w:r>
    </w:p>
    <w:p w14:paraId="4043D613" w14:textId="77777777" w:rsidR="00A834EB" w:rsidRPr="00E15168" w:rsidRDefault="00A834EB" w:rsidP="00A834EB">
      <w:pPr>
        <w:ind w:firstLine="708"/>
        <w:jc w:val="both"/>
        <w:rPr>
          <w:rFonts w:asciiTheme="minorHAnsi" w:hAnsiTheme="minorHAnsi" w:cstheme="minorHAnsi"/>
          <w:sz w:val="22"/>
          <w:szCs w:val="22"/>
        </w:rPr>
      </w:pPr>
    </w:p>
    <w:p w14:paraId="0578650E" w14:textId="77777777" w:rsidR="00A834EB" w:rsidRPr="00E15168" w:rsidRDefault="00A834EB" w:rsidP="00A834EB">
      <w:pPr>
        <w:ind w:left="709"/>
        <w:jc w:val="both"/>
        <w:rPr>
          <w:rFonts w:asciiTheme="minorHAnsi" w:hAnsiTheme="minorHAnsi" w:cstheme="minorHAnsi"/>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107.-</w:t>
      </w:r>
      <w:r w:rsidRPr="00E15168">
        <w:rPr>
          <w:rFonts w:asciiTheme="minorHAnsi" w:hAnsiTheme="minorHAnsi" w:cstheme="minorHAnsi"/>
          <w:i/>
          <w:sz w:val="22"/>
          <w:szCs w:val="22"/>
        </w:rPr>
        <w:t xml:space="preserve"> Los órganos públicos del Estado y de los </w:t>
      </w:r>
      <w:r w:rsidRPr="00E15168">
        <w:rPr>
          <w:rFonts w:asciiTheme="minorHAnsi" w:hAnsiTheme="minorHAnsi" w:cstheme="minorHAnsi"/>
          <w:b/>
          <w:i/>
          <w:sz w:val="22"/>
          <w:szCs w:val="22"/>
        </w:rPr>
        <w:t>Municipios deberán administrar</w:t>
      </w:r>
      <w:r w:rsidRPr="00E15168">
        <w:rPr>
          <w:rFonts w:asciiTheme="minorHAnsi" w:hAnsiTheme="minorHAnsi" w:cstheme="minorHAnsi"/>
          <w:i/>
          <w:sz w:val="22"/>
          <w:szCs w:val="22"/>
        </w:rPr>
        <w:t xml:space="preserve"> y ejercer los recursos públicos a su cargo </w:t>
      </w:r>
      <w:r w:rsidRPr="00E15168">
        <w:rPr>
          <w:rFonts w:asciiTheme="minorHAnsi" w:hAnsiTheme="minorHAnsi" w:cstheme="minorHAnsi"/>
          <w:b/>
          <w:i/>
          <w:sz w:val="22"/>
          <w:szCs w:val="22"/>
        </w:rPr>
        <w:t>con eficiencia, eficacia, economía, transparencia y honradez, para satisfacer los objetivos a los que están destinados.</w:t>
      </w:r>
      <w:r w:rsidRPr="00E15168">
        <w:rPr>
          <w:rFonts w:asciiTheme="minorHAnsi" w:hAnsiTheme="minorHAnsi" w:cstheme="minorHAnsi"/>
          <w:i/>
          <w:sz w:val="22"/>
          <w:szCs w:val="22"/>
        </w:rPr>
        <w:t>”</w:t>
      </w:r>
    </w:p>
    <w:p w14:paraId="76C98EDE" w14:textId="77777777" w:rsidR="00A834EB" w:rsidRPr="00E15168" w:rsidRDefault="00A834EB" w:rsidP="00A834EB">
      <w:pPr>
        <w:ind w:firstLine="708"/>
        <w:jc w:val="both"/>
        <w:rPr>
          <w:rFonts w:asciiTheme="minorHAnsi" w:hAnsiTheme="minorHAnsi" w:cstheme="minorHAnsi"/>
          <w:sz w:val="22"/>
          <w:szCs w:val="22"/>
        </w:rPr>
      </w:pPr>
    </w:p>
    <w:p w14:paraId="2D7AD11D" w14:textId="77777777" w:rsidR="00A834EB" w:rsidRPr="00E15168" w:rsidRDefault="00A834EB" w:rsidP="00E15168">
      <w:pPr>
        <w:jc w:val="both"/>
        <w:rPr>
          <w:rFonts w:asciiTheme="minorHAnsi" w:hAnsiTheme="minorHAnsi" w:cstheme="minorHAnsi"/>
          <w:i/>
          <w:sz w:val="22"/>
          <w:szCs w:val="22"/>
        </w:rPr>
      </w:pPr>
      <w:r w:rsidRPr="00E15168">
        <w:rPr>
          <w:rFonts w:asciiTheme="minorHAnsi" w:hAnsiTheme="minorHAnsi" w:cstheme="minorHAnsi"/>
          <w:sz w:val="22"/>
          <w:szCs w:val="22"/>
        </w:rPr>
        <w:t xml:space="preserve">Además de ser su responsabilidad el manejo de los recursos dejando evidencia documental que compruebe y justifique los gastos realizados, de acuerdo a lo establecido en los artículos 147 y 148 de la Ley de Gobierno de los Municipios del Estado de Yucatán, que a la letra señala: </w:t>
      </w:r>
    </w:p>
    <w:p w14:paraId="5BB4FFC1" w14:textId="77777777" w:rsidR="00A834EB" w:rsidRPr="00E15168" w:rsidRDefault="00A834EB" w:rsidP="00A834EB">
      <w:pPr>
        <w:autoSpaceDE w:val="0"/>
        <w:autoSpaceDN w:val="0"/>
        <w:adjustRightInd w:val="0"/>
        <w:ind w:left="567"/>
        <w:jc w:val="both"/>
        <w:rPr>
          <w:rFonts w:asciiTheme="minorHAnsi" w:eastAsiaTheme="minorEastAsia" w:hAnsiTheme="minorHAnsi" w:cstheme="minorHAnsi"/>
          <w:bCs/>
          <w:i/>
          <w:sz w:val="22"/>
          <w:szCs w:val="22"/>
          <w:lang w:eastAsia="es-MX"/>
        </w:rPr>
      </w:pPr>
    </w:p>
    <w:p w14:paraId="49C46E1F" w14:textId="77777777" w:rsidR="00A834EB" w:rsidRPr="00E15168" w:rsidRDefault="00A834EB" w:rsidP="00A834EB">
      <w:pPr>
        <w:autoSpaceDE w:val="0"/>
        <w:autoSpaceDN w:val="0"/>
        <w:adjustRightInd w:val="0"/>
        <w:ind w:left="567"/>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i/>
          <w:sz w:val="22"/>
          <w:szCs w:val="22"/>
          <w:lang w:eastAsia="es-MX"/>
        </w:rPr>
        <w:t>“</w:t>
      </w:r>
      <w:r w:rsidRPr="00E15168">
        <w:rPr>
          <w:rFonts w:asciiTheme="minorHAnsi" w:eastAsiaTheme="minorEastAsia" w:hAnsiTheme="minorHAnsi" w:cstheme="minorHAnsi"/>
          <w:b/>
          <w:bCs/>
          <w:i/>
          <w:sz w:val="22"/>
          <w:szCs w:val="22"/>
          <w:lang w:eastAsia="es-MX"/>
        </w:rPr>
        <w:t>Artículo 147.-</w:t>
      </w:r>
      <w:r w:rsidRPr="00E15168">
        <w:rPr>
          <w:rFonts w:asciiTheme="minorHAnsi" w:eastAsiaTheme="minorEastAsia" w:hAnsiTheme="minorHAnsi" w:cstheme="minorHAnsi"/>
          <w:i/>
          <w:sz w:val="22"/>
          <w:szCs w:val="22"/>
          <w:lang w:eastAsia="es-MX"/>
        </w:rPr>
        <w:t xml:space="preserve">El </w:t>
      </w:r>
      <w:r w:rsidRPr="00E15168">
        <w:rPr>
          <w:rFonts w:asciiTheme="minorHAnsi" w:eastAsiaTheme="minorEastAsia" w:hAnsiTheme="minorHAnsi" w:cstheme="minorHAnsi"/>
          <w:b/>
          <w:i/>
          <w:sz w:val="22"/>
          <w:szCs w:val="22"/>
          <w:lang w:eastAsia="es-MX"/>
        </w:rPr>
        <w:t>Ayuntamiento</w:t>
      </w:r>
      <w:r w:rsidRPr="00E15168">
        <w:rPr>
          <w:rFonts w:asciiTheme="minorHAnsi" w:eastAsiaTheme="minorEastAsia" w:hAnsiTheme="minorHAnsi" w:cstheme="minorHAnsi"/>
          <w:i/>
          <w:sz w:val="22"/>
          <w:szCs w:val="22"/>
          <w:lang w:eastAsia="es-MX"/>
        </w:rPr>
        <w:t xml:space="preserve"> llevará su contabilidad mensualmente, que comprenderá el registro de activos, pasivos, capital, ingresos, </w:t>
      </w:r>
      <w:r w:rsidRPr="00E15168">
        <w:rPr>
          <w:rFonts w:asciiTheme="minorHAnsi" w:eastAsiaTheme="minorEastAsia" w:hAnsiTheme="minorHAnsi" w:cstheme="minorHAnsi"/>
          <w:b/>
          <w:i/>
          <w:sz w:val="22"/>
          <w:szCs w:val="22"/>
          <w:lang w:eastAsia="es-MX"/>
        </w:rPr>
        <w:t>egresos</w:t>
      </w:r>
      <w:r w:rsidRPr="00E15168">
        <w:rPr>
          <w:rFonts w:asciiTheme="minorHAnsi" w:eastAsiaTheme="minorEastAsia" w:hAnsiTheme="minorHAnsi" w:cstheme="minorHAnsi"/>
          <w:i/>
          <w:sz w:val="22"/>
          <w:szCs w:val="22"/>
          <w:lang w:eastAsia="es-MX"/>
        </w:rPr>
        <w:t xml:space="preserve">, estados financieros y demás información presupuestal. El sistema contable deberá operar en forma tal, que facilite el control claro y ágil de los activos, pasivos, ingresos, costos, gastos, avances en la ejecución de programas y en general, que permita medir la eficacia y eficiencia del gasto público.” </w:t>
      </w:r>
    </w:p>
    <w:p w14:paraId="0FC18164" w14:textId="77777777" w:rsidR="00A834EB" w:rsidRPr="00E15168" w:rsidRDefault="00A834EB" w:rsidP="00A834EB">
      <w:pPr>
        <w:autoSpaceDE w:val="0"/>
        <w:autoSpaceDN w:val="0"/>
        <w:adjustRightInd w:val="0"/>
        <w:ind w:left="567"/>
        <w:jc w:val="both"/>
        <w:rPr>
          <w:rFonts w:asciiTheme="minorHAnsi" w:eastAsiaTheme="minorEastAsia" w:hAnsiTheme="minorHAnsi" w:cstheme="minorHAnsi"/>
          <w:bCs/>
          <w:i/>
          <w:sz w:val="22"/>
          <w:szCs w:val="22"/>
          <w:lang w:eastAsia="es-MX"/>
        </w:rPr>
      </w:pPr>
    </w:p>
    <w:p w14:paraId="0D8DA2E9" w14:textId="77777777" w:rsidR="00A834EB" w:rsidRPr="00E15168" w:rsidRDefault="00A834EB" w:rsidP="00A834EB">
      <w:pPr>
        <w:autoSpaceDE w:val="0"/>
        <w:autoSpaceDN w:val="0"/>
        <w:adjustRightInd w:val="0"/>
        <w:ind w:left="567"/>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i/>
          <w:sz w:val="22"/>
          <w:szCs w:val="22"/>
          <w:lang w:eastAsia="es-MX"/>
        </w:rPr>
        <w:t>“</w:t>
      </w:r>
      <w:r w:rsidRPr="00E15168">
        <w:rPr>
          <w:rFonts w:asciiTheme="minorHAnsi" w:eastAsiaTheme="minorEastAsia" w:hAnsiTheme="minorHAnsi" w:cstheme="minorHAnsi"/>
          <w:b/>
          <w:bCs/>
          <w:i/>
          <w:sz w:val="22"/>
          <w:szCs w:val="22"/>
          <w:lang w:eastAsia="es-MX"/>
        </w:rPr>
        <w:t>Artículo 148.-</w:t>
      </w:r>
      <w:r w:rsidRPr="00E15168">
        <w:rPr>
          <w:rFonts w:asciiTheme="minorHAnsi" w:eastAsiaTheme="minorEastAsia" w:hAnsiTheme="minorHAnsi" w:cstheme="minorHAnsi"/>
          <w:i/>
          <w:sz w:val="22"/>
          <w:szCs w:val="22"/>
          <w:lang w:eastAsia="es-MX"/>
        </w:rPr>
        <w:t xml:space="preserve">El </w:t>
      </w:r>
      <w:r w:rsidRPr="00E15168">
        <w:rPr>
          <w:rFonts w:asciiTheme="minorHAnsi" w:eastAsiaTheme="minorEastAsia" w:hAnsiTheme="minorHAnsi" w:cstheme="minorHAnsi"/>
          <w:b/>
          <w:i/>
          <w:sz w:val="22"/>
          <w:szCs w:val="22"/>
          <w:lang w:eastAsia="es-MX"/>
        </w:rPr>
        <w:t>Presidente Municipal y el tesorero</w:t>
      </w:r>
      <w:r w:rsidRPr="00E15168">
        <w:rPr>
          <w:rFonts w:asciiTheme="minorHAnsi" w:eastAsiaTheme="minorEastAsia" w:hAnsiTheme="minorHAnsi" w:cstheme="minorHAnsi"/>
          <w:i/>
          <w:sz w:val="22"/>
          <w:szCs w:val="22"/>
          <w:lang w:eastAsia="es-MX"/>
        </w:rPr>
        <w:t xml:space="preserve">, tendrán la obligación de </w:t>
      </w:r>
      <w:r w:rsidRPr="00E15168">
        <w:rPr>
          <w:rFonts w:asciiTheme="minorHAnsi" w:eastAsiaTheme="minorEastAsia" w:hAnsiTheme="minorHAnsi" w:cstheme="minorHAnsi"/>
          <w:b/>
          <w:i/>
          <w:sz w:val="22"/>
          <w:szCs w:val="22"/>
          <w:lang w:eastAsia="es-MX"/>
        </w:rPr>
        <w:t xml:space="preserve">preservar </w:t>
      </w:r>
      <w:r w:rsidRPr="00E15168">
        <w:rPr>
          <w:rFonts w:asciiTheme="minorHAnsi" w:eastAsiaTheme="minorEastAsia" w:hAnsiTheme="minorHAnsi" w:cstheme="minorHAnsi"/>
          <w:i/>
          <w:sz w:val="22"/>
          <w:szCs w:val="22"/>
          <w:lang w:eastAsia="es-MX"/>
        </w:rPr>
        <w:t>los libros o registros contables durante el ejercicio constitucional del Ayuntamiento, los cuales no se podrán, bajo su responsabilidad alterar o destruir, de conformidad con las leyes aplicables. Asimismo, los libros o registros contables deberán ser entregados a las autoridades entrantes, durante el proceso de entrega recepción del ayuntamiento, bajo la responsabilidad del Presidente Municipal y el tesorero salientes.”</w:t>
      </w:r>
    </w:p>
    <w:p w14:paraId="0DAF865C" w14:textId="77777777" w:rsidR="00A834EB" w:rsidRPr="00E15168" w:rsidRDefault="00A834EB" w:rsidP="00372FED">
      <w:pPr>
        <w:jc w:val="both"/>
        <w:rPr>
          <w:rFonts w:asciiTheme="minorHAnsi" w:hAnsiTheme="minorHAnsi" w:cstheme="minorHAnsi"/>
          <w:sz w:val="22"/>
          <w:szCs w:val="22"/>
        </w:rPr>
      </w:pPr>
    </w:p>
    <w:p w14:paraId="21C2365D" w14:textId="77777777" w:rsidR="0083617B" w:rsidRPr="00E15168" w:rsidRDefault="00C54F41" w:rsidP="00E72878">
      <w:pPr>
        <w:jc w:val="both"/>
        <w:rPr>
          <w:rFonts w:ascii="Calibri" w:hAnsi="Calibri" w:cs="Calibri"/>
          <w:sz w:val="22"/>
          <w:szCs w:val="22"/>
          <w:lang w:val="es-MX"/>
        </w:rPr>
      </w:pPr>
      <w:r w:rsidRPr="00E15168">
        <w:rPr>
          <w:rFonts w:asciiTheme="minorHAnsi" w:hAnsiTheme="minorHAnsi" w:cstheme="minorHAnsi"/>
          <w:sz w:val="22"/>
          <w:szCs w:val="22"/>
        </w:rPr>
        <w:t xml:space="preserve">Para finalizar, en cuanto a la observación denominada </w:t>
      </w:r>
      <w:r w:rsidRPr="00E15168">
        <w:rPr>
          <w:rFonts w:asciiTheme="minorHAnsi" w:hAnsiTheme="minorHAnsi" w:cstheme="minorHAnsi"/>
          <w:i/>
          <w:sz w:val="22"/>
          <w:szCs w:val="22"/>
        </w:rPr>
        <w:t>“</w:t>
      </w:r>
      <w:bookmarkStart w:id="21" w:name="_Hlk5014949"/>
      <w:r w:rsidRPr="00E15168">
        <w:rPr>
          <w:rFonts w:asciiTheme="minorHAnsi" w:hAnsiTheme="minorHAnsi" w:cs="Calibri"/>
          <w:b/>
          <w:i/>
          <w:sz w:val="22"/>
          <w:szCs w:val="22"/>
        </w:rPr>
        <w:t>Con la visita física a centros de trabajo, se detectó que de acuerdo con la lista proporcionada por la entidad fiscalizada, no estuvieron presentes cinco trabajadores a quienes se les realizaron pagos, no se pudo verificar si efectivamente laboraron en su lugar de adscripción y no proporcionó documentación soporte que justifique el destino final del gasto”</w:t>
      </w:r>
      <w:r w:rsidR="0083617B" w:rsidRPr="00E15168">
        <w:rPr>
          <w:rFonts w:asciiTheme="minorHAnsi" w:hAnsiTheme="minorHAnsi" w:cs="Calibri"/>
          <w:b/>
          <w:i/>
          <w:sz w:val="22"/>
          <w:szCs w:val="22"/>
        </w:rPr>
        <w:t>,</w:t>
      </w:r>
      <w:r w:rsidR="0083617B" w:rsidRPr="00E15168">
        <w:rPr>
          <w:rFonts w:asciiTheme="minorHAnsi" w:hAnsiTheme="minorHAnsi" w:cs="Calibri"/>
          <w:sz w:val="22"/>
          <w:szCs w:val="22"/>
        </w:rPr>
        <w:t xml:space="preserve"> </w:t>
      </w:r>
      <w:r w:rsidR="0083617B" w:rsidRPr="00E15168">
        <w:rPr>
          <w:rFonts w:ascii="Calibri" w:hAnsi="Calibri" w:cs="Calibri"/>
          <w:sz w:val="22"/>
          <w:szCs w:val="22"/>
          <w:lang w:val="es-MX"/>
        </w:rPr>
        <w:t>por la cantidad de $</w:t>
      </w:r>
      <w:r w:rsidR="0083617B" w:rsidRPr="00E15168">
        <w:rPr>
          <w:rFonts w:ascii="Calibri" w:hAnsi="Calibri"/>
          <w:sz w:val="22"/>
          <w:szCs w:val="22"/>
          <w:lang w:eastAsia="es-MX"/>
        </w:rPr>
        <w:t>64,000.00</w:t>
      </w:r>
      <w:r w:rsidR="0083617B" w:rsidRPr="00E15168">
        <w:rPr>
          <w:rFonts w:ascii="Calibri" w:hAnsi="Calibri" w:cs="Calibri"/>
          <w:sz w:val="22"/>
          <w:szCs w:val="22"/>
          <w:lang w:val="es-MX"/>
        </w:rPr>
        <w:t xml:space="preserve"> M.N. (SON: SESENTA Y CUATRO MIL PESOS 00/100 M.N.), los presuntos responsables no presentaron documentación</w:t>
      </w:r>
      <w:r w:rsidR="00A834EB" w:rsidRPr="00E15168">
        <w:rPr>
          <w:rFonts w:ascii="Calibri" w:hAnsi="Calibri" w:cs="Calibri"/>
          <w:sz w:val="22"/>
          <w:szCs w:val="22"/>
          <w:lang w:val="es-MX"/>
        </w:rPr>
        <w:t xml:space="preserve"> </w:t>
      </w:r>
      <w:bookmarkEnd w:id="21"/>
      <w:r w:rsidR="00A834EB" w:rsidRPr="00E15168">
        <w:rPr>
          <w:rFonts w:ascii="Calibri" w:hAnsi="Calibri" w:cs="Calibri"/>
          <w:sz w:val="22"/>
          <w:szCs w:val="22"/>
          <w:lang w:val="es-MX"/>
        </w:rPr>
        <w:t>alguna,</w:t>
      </w:r>
      <w:r w:rsidR="0083617B" w:rsidRPr="00E15168">
        <w:rPr>
          <w:rFonts w:ascii="Calibri" w:hAnsi="Calibri" w:cs="Calibri"/>
          <w:sz w:val="22"/>
          <w:szCs w:val="22"/>
          <w:lang w:val="es-MX"/>
        </w:rPr>
        <w:t xml:space="preserve"> </w:t>
      </w:r>
      <w:r w:rsidR="00D30374" w:rsidRPr="00E15168">
        <w:rPr>
          <w:rFonts w:ascii="Calibri" w:hAnsi="Calibri" w:cs="Calibri"/>
          <w:sz w:val="22"/>
          <w:szCs w:val="22"/>
          <w:lang w:val="es-MX"/>
        </w:rPr>
        <w:t xml:space="preserve">con las que se pueda </w:t>
      </w:r>
      <w:r w:rsidR="0083617B" w:rsidRPr="00E15168">
        <w:rPr>
          <w:rFonts w:ascii="Calibri" w:hAnsi="Calibri" w:cs="Calibri"/>
          <w:sz w:val="22"/>
          <w:szCs w:val="22"/>
          <w:lang w:val="es-MX"/>
        </w:rPr>
        <w:t>verificar si efectivamente laboraron</w:t>
      </w:r>
      <w:r w:rsidR="00D30374" w:rsidRPr="00E15168">
        <w:rPr>
          <w:rFonts w:ascii="Calibri" w:hAnsi="Calibri" w:cs="Calibri"/>
          <w:sz w:val="22"/>
          <w:szCs w:val="22"/>
          <w:lang w:val="es-MX"/>
        </w:rPr>
        <w:t xml:space="preserve"> en su</w:t>
      </w:r>
      <w:r w:rsidR="00E72878" w:rsidRPr="00E15168">
        <w:rPr>
          <w:rFonts w:ascii="Calibri" w:hAnsi="Calibri" w:cs="Calibri"/>
          <w:sz w:val="22"/>
          <w:szCs w:val="22"/>
          <w:lang w:val="es-MX"/>
        </w:rPr>
        <w:t>s lugares de adscripción, siendo que al no exhibir</w:t>
      </w:r>
      <w:r w:rsidR="0083617B" w:rsidRPr="00E15168">
        <w:rPr>
          <w:rFonts w:ascii="Calibri" w:hAnsi="Calibri" w:cs="Calibri"/>
          <w:sz w:val="22"/>
          <w:szCs w:val="22"/>
          <w:lang w:val="es-MX"/>
        </w:rPr>
        <w:t xml:space="preserve"> evidencia de </w:t>
      </w:r>
      <w:bookmarkStart w:id="22" w:name="_Hlk5014975"/>
      <w:r w:rsidR="0083617B" w:rsidRPr="00E15168">
        <w:rPr>
          <w:rFonts w:ascii="Calibri" w:hAnsi="Calibri" w:cs="Calibri"/>
          <w:sz w:val="22"/>
          <w:szCs w:val="22"/>
          <w:lang w:val="es-MX"/>
        </w:rPr>
        <w:t>la normatividad de sus operaciones respecto a la ausencia del personal en el momento que se realizó el procedimiento de pase de lista, nombramiento, perfil de puestos, reporte de las actividades realizadas por los empleados mencionados y constancia de recepción del responsable del área, contrato laboral, expediente completo del empleado incluyendo su alta, baja e incidencias realizadas en el ejercicio 2016 y control de entradas y salidas</w:t>
      </w:r>
      <w:bookmarkEnd w:id="22"/>
      <w:r w:rsidR="00E72878" w:rsidRPr="00E15168">
        <w:rPr>
          <w:rFonts w:ascii="Calibri" w:hAnsi="Calibri" w:cs="Calibri"/>
          <w:sz w:val="22"/>
          <w:szCs w:val="22"/>
          <w:lang w:val="es-MX"/>
        </w:rPr>
        <w:t xml:space="preserve"> no se justifica el destino final del gasto, teniéndose en consecuencia por </w:t>
      </w:r>
      <w:r w:rsidR="00E72878" w:rsidRPr="00E15168">
        <w:rPr>
          <w:rFonts w:ascii="Calibri" w:hAnsi="Calibri" w:cs="Calibri"/>
          <w:b/>
          <w:sz w:val="22"/>
          <w:szCs w:val="22"/>
          <w:lang w:val="es-MX"/>
        </w:rPr>
        <w:t xml:space="preserve">NO SOLVENTADA </w:t>
      </w:r>
      <w:r w:rsidR="00E72878" w:rsidRPr="00E15168">
        <w:rPr>
          <w:rFonts w:ascii="Calibri" w:hAnsi="Calibri" w:cs="Calibri"/>
          <w:sz w:val="22"/>
          <w:szCs w:val="22"/>
          <w:lang w:val="es-MX"/>
        </w:rPr>
        <w:t xml:space="preserve">la presente observación. </w:t>
      </w:r>
      <w:r w:rsidR="0083617B" w:rsidRPr="00E15168">
        <w:rPr>
          <w:rFonts w:ascii="Calibri" w:hAnsi="Calibri" w:cs="Calibri"/>
          <w:sz w:val="22"/>
          <w:szCs w:val="22"/>
          <w:lang w:val="es-MX"/>
        </w:rPr>
        <w:t>En el siguiente cuadro se detalla el importe observado, el nombre del empleado, puesto, póliza y fecha donde se registró contablemente la erogación.</w:t>
      </w:r>
    </w:p>
    <w:p w14:paraId="32AC5771" w14:textId="77777777" w:rsidR="0083617B" w:rsidRPr="00E15168" w:rsidRDefault="0083617B" w:rsidP="00EA21C5">
      <w:pPr>
        <w:jc w:val="both"/>
        <w:rPr>
          <w:rFonts w:asciiTheme="minorHAnsi" w:hAnsiTheme="minorHAnsi" w:cstheme="minorHAnsi"/>
          <w:sz w:val="22"/>
          <w:szCs w:val="22"/>
          <w:lang w:val="es-MX"/>
        </w:rPr>
      </w:pPr>
    </w:p>
    <w:tbl>
      <w:tblPr>
        <w:tblW w:w="8537" w:type="dxa"/>
        <w:jc w:val="center"/>
        <w:tblCellMar>
          <w:left w:w="70" w:type="dxa"/>
          <w:right w:w="70" w:type="dxa"/>
        </w:tblCellMar>
        <w:tblLook w:val="04A0" w:firstRow="1" w:lastRow="0" w:firstColumn="1" w:lastColumn="0" w:noHBand="0" w:noVBand="1"/>
      </w:tblPr>
      <w:tblGrid>
        <w:gridCol w:w="1020"/>
        <w:gridCol w:w="1382"/>
        <w:gridCol w:w="2438"/>
        <w:gridCol w:w="1964"/>
        <w:gridCol w:w="1733"/>
      </w:tblGrid>
      <w:tr w:rsidR="00A834EB" w:rsidRPr="00E15168" w14:paraId="2F790582" w14:textId="77777777" w:rsidTr="00A834EB">
        <w:trPr>
          <w:trHeight w:val="284"/>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14:paraId="18A352BC"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sz w:val="16"/>
                <w:szCs w:val="16"/>
              </w:rPr>
              <w:t>PÓLIZAS.</w:t>
            </w:r>
          </w:p>
        </w:tc>
        <w:tc>
          <w:tcPr>
            <w:tcW w:w="1382" w:type="dxa"/>
            <w:tcBorders>
              <w:top w:val="single" w:sz="4" w:space="0" w:color="auto"/>
              <w:left w:val="nil"/>
              <w:bottom w:val="single" w:sz="4" w:space="0" w:color="auto"/>
              <w:right w:val="single" w:sz="4" w:space="0" w:color="auto"/>
            </w:tcBorders>
            <w:vAlign w:val="center"/>
            <w:hideMark/>
          </w:tcPr>
          <w:p w14:paraId="4CA9B11D"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sz w:val="16"/>
                <w:szCs w:val="16"/>
              </w:rPr>
              <w:t>FECHA.</w:t>
            </w:r>
          </w:p>
        </w:tc>
        <w:tc>
          <w:tcPr>
            <w:tcW w:w="2438" w:type="dxa"/>
            <w:tcBorders>
              <w:top w:val="single" w:sz="4" w:space="0" w:color="auto"/>
              <w:left w:val="nil"/>
              <w:bottom w:val="single" w:sz="4" w:space="0" w:color="auto"/>
              <w:right w:val="single" w:sz="4" w:space="0" w:color="auto"/>
            </w:tcBorders>
            <w:noWrap/>
            <w:vAlign w:val="center"/>
            <w:hideMark/>
          </w:tcPr>
          <w:p w14:paraId="24FC95EE"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sz w:val="16"/>
                <w:szCs w:val="16"/>
              </w:rPr>
              <w:t>EMPLEADOS.</w:t>
            </w:r>
          </w:p>
        </w:tc>
        <w:tc>
          <w:tcPr>
            <w:tcW w:w="1964" w:type="dxa"/>
            <w:tcBorders>
              <w:top w:val="single" w:sz="4" w:space="0" w:color="auto"/>
              <w:left w:val="nil"/>
              <w:bottom w:val="single" w:sz="4" w:space="0" w:color="auto"/>
              <w:right w:val="single" w:sz="4" w:space="0" w:color="auto"/>
            </w:tcBorders>
            <w:vAlign w:val="center"/>
            <w:hideMark/>
          </w:tcPr>
          <w:p w14:paraId="091090A0"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sz w:val="16"/>
                <w:szCs w:val="16"/>
              </w:rPr>
              <w:t>PUESTO.</w:t>
            </w:r>
          </w:p>
        </w:tc>
        <w:tc>
          <w:tcPr>
            <w:tcW w:w="1733" w:type="dxa"/>
            <w:tcBorders>
              <w:top w:val="single" w:sz="4" w:space="0" w:color="auto"/>
              <w:left w:val="nil"/>
              <w:bottom w:val="single" w:sz="4" w:space="0" w:color="auto"/>
              <w:right w:val="single" w:sz="4" w:space="0" w:color="auto"/>
            </w:tcBorders>
            <w:vAlign w:val="center"/>
            <w:hideMark/>
          </w:tcPr>
          <w:p w14:paraId="5B88F056"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sz w:val="16"/>
                <w:szCs w:val="16"/>
              </w:rPr>
              <w:t>PERCEPCIÓN.</w:t>
            </w:r>
          </w:p>
        </w:tc>
      </w:tr>
      <w:tr w:rsidR="00A834EB" w:rsidRPr="00E15168" w14:paraId="486DF7FF" w14:textId="77777777" w:rsidTr="00A834EB">
        <w:trPr>
          <w:trHeight w:val="266"/>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0D52624"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C00044</w:t>
            </w:r>
          </w:p>
          <w:p w14:paraId="1C250BB9"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C00046</w:t>
            </w:r>
          </w:p>
          <w:p w14:paraId="543F671C"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C01194</w:t>
            </w:r>
          </w:p>
          <w:p w14:paraId="1F639223"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C01196</w:t>
            </w:r>
          </w:p>
        </w:tc>
        <w:tc>
          <w:tcPr>
            <w:tcW w:w="1382" w:type="dxa"/>
            <w:vMerge w:val="restart"/>
            <w:tcBorders>
              <w:top w:val="nil"/>
              <w:left w:val="nil"/>
              <w:bottom w:val="single" w:sz="4" w:space="0" w:color="auto"/>
              <w:right w:val="single" w:sz="4" w:space="0" w:color="auto"/>
            </w:tcBorders>
            <w:vAlign w:val="center"/>
            <w:hideMark/>
          </w:tcPr>
          <w:p w14:paraId="49EA10F2"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15/01/2016</w:t>
            </w:r>
          </w:p>
          <w:p w14:paraId="3398F1A7"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31/01/2016</w:t>
            </w:r>
          </w:p>
          <w:p w14:paraId="0D7B5010"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15/12/2016</w:t>
            </w:r>
          </w:p>
          <w:p w14:paraId="4EBB38B9"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31/12/2016</w:t>
            </w:r>
          </w:p>
        </w:tc>
        <w:tc>
          <w:tcPr>
            <w:tcW w:w="2438" w:type="dxa"/>
            <w:tcBorders>
              <w:top w:val="nil"/>
              <w:left w:val="single" w:sz="4" w:space="0" w:color="auto"/>
              <w:bottom w:val="single" w:sz="4" w:space="0" w:color="auto"/>
              <w:right w:val="single" w:sz="4" w:space="0" w:color="auto"/>
            </w:tcBorders>
            <w:vAlign w:val="center"/>
            <w:hideMark/>
          </w:tcPr>
          <w:p w14:paraId="7F7BF2E9"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Luis Mateo Villacis Ek.</w:t>
            </w:r>
          </w:p>
        </w:tc>
        <w:tc>
          <w:tcPr>
            <w:tcW w:w="1964" w:type="dxa"/>
            <w:tcBorders>
              <w:top w:val="nil"/>
              <w:left w:val="single" w:sz="4" w:space="0" w:color="auto"/>
              <w:bottom w:val="single" w:sz="4" w:space="0" w:color="auto"/>
              <w:right w:val="single" w:sz="4" w:space="0" w:color="auto"/>
            </w:tcBorders>
            <w:vAlign w:val="center"/>
            <w:hideMark/>
          </w:tcPr>
          <w:p w14:paraId="5122CF74"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Apoderado Jurídico</w:t>
            </w:r>
          </w:p>
        </w:tc>
        <w:tc>
          <w:tcPr>
            <w:tcW w:w="1733" w:type="dxa"/>
            <w:tcBorders>
              <w:top w:val="nil"/>
              <w:left w:val="single" w:sz="4" w:space="0" w:color="auto"/>
              <w:bottom w:val="single" w:sz="4" w:space="0" w:color="auto"/>
              <w:right w:val="single" w:sz="4" w:space="0" w:color="auto"/>
            </w:tcBorders>
            <w:noWrap/>
            <w:vAlign w:val="center"/>
            <w:hideMark/>
          </w:tcPr>
          <w:p w14:paraId="3F7D63E4"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$20,000.00</w:t>
            </w:r>
          </w:p>
        </w:tc>
      </w:tr>
      <w:tr w:rsidR="00A834EB" w:rsidRPr="00E15168" w14:paraId="0FEF841F" w14:textId="77777777" w:rsidTr="00A834EB">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FC721" w14:textId="77777777" w:rsidR="00A834EB" w:rsidRPr="00E15168" w:rsidRDefault="00A834EB">
            <w:pPr>
              <w:spacing w:line="276" w:lineRule="auto"/>
              <w:rPr>
                <w:rFonts w:asciiTheme="minorHAnsi" w:hAnsiTheme="minorHAnsi" w:cs="Calibri"/>
                <w:sz w:val="16"/>
                <w:szCs w:val="16"/>
              </w:rPr>
            </w:pPr>
          </w:p>
        </w:tc>
        <w:tc>
          <w:tcPr>
            <w:tcW w:w="0" w:type="auto"/>
            <w:vMerge/>
            <w:tcBorders>
              <w:top w:val="nil"/>
              <w:left w:val="nil"/>
              <w:bottom w:val="single" w:sz="4" w:space="0" w:color="auto"/>
              <w:right w:val="single" w:sz="4" w:space="0" w:color="auto"/>
            </w:tcBorders>
            <w:vAlign w:val="center"/>
            <w:hideMark/>
          </w:tcPr>
          <w:p w14:paraId="6717207E" w14:textId="77777777" w:rsidR="00A834EB" w:rsidRPr="00E15168" w:rsidRDefault="00A834EB">
            <w:pPr>
              <w:spacing w:line="276" w:lineRule="auto"/>
              <w:rPr>
                <w:rFonts w:asciiTheme="minorHAnsi" w:hAnsiTheme="minorHAnsi" w:cs="Calibri"/>
                <w:sz w:val="16"/>
                <w:szCs w:val="16"/>
              </w:rPr>
            </w:pPr>
          </w:p>
        </w:tc>
        <w:tc>
          <w:tcPr>
            <w:tcW w:w="2438" w:type="dxa"/>
            <w:tcBorders>
              <w:top w:val="nil"/>
              <w:left w:val="single" w:sz="4" w:space="0" w:color="auto"/>
              <w:bottom w:val="single" w:sz="4" w:space="0" w:color="auto"/>
              <w:right w:val="single" w:sz="4" w:space="0" w:color="auto"/>
            </w:tcBorders>
            <w:vAlign w:val="center"/>
            <w:hideMark/>
          </w:tcPr>
          <w:p w14:paraId="7D466400"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Juan Rogelio Chan Díaz.</w:t>
            </w:r>
          </w:p>
        </w:tc>
        <w:tc>
          <w:tcPr>
            <w:tcW w:w="1964" w:type="dxa"/>
            <w:tcBorders>
              <w:top w:val="nil"/>
              <w:left w:val="single" w:sz="4" w:space="0" w:color="auto"/>
              <w:bottom w:val="single" w:sz="4" w:space="0" w:color="auto"/>
              <w:right w:val="single" w:sz="4" w:space="0" w:color="auto"/>
            </w:tcBorders>
            <w:vAlign w:val="center"/>
            <w:hideMark/>
          </w:tcPr>
          <w:p w14:paraId="1077593A"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Director Catastro</w:t>
            </w:r>
          </w:p>
        </w:tc>
        <w:tc>
          <w:tcPr>
            <w:tcW w:w="1733" w:type="dxa"/>
            <w:tcBorders>
              <w:top w:val="nil"/>
              <w:left w:val="single" w:sz="4" w:space="0" w:color="auto"/>
              <w:bottom w:val="single" w:sz="4" w:space="0" w:color="auto"/>
              <w:right w:val="single" w:sz="4" w:space="0" w:color="auto"/>
            </w:tcBorders>
            <w:noWrap/>
            <w:vAlign w:val="center"/>
            <w:hideMark/>
          </w:tcPr>
          <w:p w14:paraId="4DA6B80C"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$12,000.00</w:t>
            </w:r>
          </w:p>
        </w:tc>
      </w:tr>
      <w:tr w:rsidR="00A834EB" w:rsidRPr="00E15168" w14:paraId="00A6176F" w14:textId="77777777" w:rsidTr="00A834EB">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C51FB" w14:textId="77777777" w:rsidR="00A834EB" w:rsidRPr="00E15168" w:rsidRDefault="00A834EB">
            <w:pPr>
              <w:spacing w:line="276" w:lineRule="auto"/>
              <w:rPr>
                <w:rFonts w:asciiTheme="minorHAnsi" w:hAnsiTheme="minorHAnsi" w:cs="Calibri"/>
                <w:sz w:val="16"/>
                <w:szCs w:val="16"/>
              </w:rPr>
            </w:pPr>
          </w:p>
        </w:tc>
        <w:tc>
          <w:tcPr>
            <w:tcW w:w="0" w:type="auto"/>
            <w:vMerge/>
            <w:tcBorders>
              <w:top w:val="nil"/>
              <w:left w:val="nil"/>
              <w:bottom w:val="single" w:sz="4" w:space="0" w:color="auto"/>
              <w:right w:val="single" w:sz="4" w:space="0" w:color="auto"/>
            </w:tcBorders>
            <w:vAlign w:val="center"/>
            <w:hideMark/>
          </w:tcPr>
          <w:p w14:paraId="57D1F747" w14:textId="77777777" w:rsidR="00A834EB" w:rsidRPr="00E15168" w:rsidRDefault="00A834EB">
            <w:pPr>
              <w:spacing w:line="276" w:lineRule="auto"/>
              <w:rPr>
                <w:rFonts w:asciiTheme="minorHAnsi" w:hAnsiTheme="minorHAnsi" w:cs="Calibri"/>
                <w:sz w:val="16"/>
                <w:szCs w:val="16"/>
              </w:rPr>
            </w:pPr>
          </w:p>
        </w:tc>
        <w:tc>
          <w:tcPr>
            <w:tcW w:w="2438" w:type="dxa"/>
            <w:tcBorders>
              <w:top w:val="nil"/>
              <w:left w:val="single" w:sz="4" w:space="0" w:color="auto"/>
              <w:bottom w:val="single" w:sz="4" w:space="0" w:color="auto"/>
              <w:right w:val="single" w:sz="4" w:space="0" w:color="auto"/>
            </w:tcBorders>
            <w:vAlign w:val="center"/>
            <w:hideMark/>
          </w:tcPr>
          <w:p w14:paraId="2D084A9E"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Jahaziel David Fleites Pech.</w:t>
            </w:r>
          </w:p>
        </w:tc>
        <w:tc>
          <w:tcPr>
            <w:tcW w:w="1964" w:type="dxa"/>
            <w:tcBorders>
              <w:top w:val="nil"/>
              <w:left w:val="single" w:sz="4" w:space="0" w:color="auto"/>
              <w:bottom w:val="single" w:sz="4" w:space="0" w:color="auto"/>
              <w:right w:val="single" w:sz="4" w:space="0" w:color="auto"/>
            </w:tcBorders>
            <w:vAlign w:val="center"/>
            <w:hideMark/>
          </w:tcPr>
          <w:p w14:paraId="3223517D"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Testigo de Asistencia</w:t>
            </w:r>
          </w:p>
        </w:tc>
        <w:tc>
          <w:tcPr>
            <w:tcW w:w="1733" w:type="dxa"/>
            <w:tcBorders>
              <w:top w:val="nil"/>
              <w:left w:val="single" w:sz="4" w:space="0" w:color="auto"/>
              <w:bottom w:val="single" w:sz="4" w:space="0" w:color="auto"/>
              <w:right w:val="single" w:sz="4" w:space="0" w:color="auto"/>
            </w:tcBorders>
            <w:noWrap/>
            <w:vAlign w:val="center"/>
            <w:hideMark/>
          </w:tcPr>
          <w:p w14:paraId="0FF9E3D5"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$10,000.00</w:t>
            </w:r>
          </w:p>
        </w:tc>
      </w:tr>
      <w:tr w:rsidR="00A834EB" w:rsidRPr="00E15168" w14:paraId="21301D1B" w14:textId="77777777" w:rsidTr="00A834EB">
        <w:trPr>
          <w:trHeight w:val="2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DA183" w14:textId="77777777" w:rsidR="00A834EB" w:rsidRPr="00E15168" w:rsidRDefault="00A834EB">
            <w:pPr>
              <w:spacing w:line="276" w:lineRule="auto"/>
              <w:rPr>
                <w:rFonts w:asciiTheme="minorHAnsi" w:hAnsiTheme="minorHAnsi" w:cs="Calibri"/>
                <w:sz w:val="16"/>
                <w:szCs w:val="16"/>
              </w:rPr>
            </w:pPr>
          </w:p>
        </w:tc>
        <w:tc>
          <w:tcPr>
            <w:tcW w:w="0" w:type="auto"/>
            <w:vMerge/>
            <w:tcBorders>
              <w:top w:val="nil"/>
              <w:left w:val="nil"/>
              <w:bottom w:val="single" w:sz="4" w:space="0" w:color="auto"/>
              <w:right w:val="single" w:sz="4" w:space="0" w:color="auto"/>
            </w:tcBorders>
            <w:vAlign w:val="center"/>
            <w:hideMark/>
          </w:tcPr>
          <w:p w14:paraId="178A1488" w14:textId="77777777" w:rsidR="00A834EB" w:rsidRPr="00E15168" w:rsidRDefault="00A834EB">
            <w:pPr>
              <w:spacing w:line="276" w:lineRule="auto"/>
              <w:rPr>
                <w:rFonts w:asciiTheme="minorHAnsi" w:hAnsiTheme="minorHAnsi" w:cs="Calibri"/>
                <w:sz w:val="16"/>
                <w:szCs w:val="16"/>
              </w:rPr>
            </w:pPr>
          </w:p>
        </w:tc>
        <w:tc>
          <w:tcPr>
            <w:tcW w:w="2438" w:type="dxa"/>
            <w:tcBorders>
              <w:top w:val="nil"/>
              <w:left w:val="single" w:sz="4" w:space="0" w:color="auto"/>
              <w:bottom w:val="single" w:sz="4" w:space="0" w:color="auto"/>
              <w:right w:val="single" w:sz="4" w:space="0" w:color="auto"/>
            </w:tcBorders>
            <w:vAlign w:val="center"/>
            <w:hideMark/>
          </w:tcPr>
          <w:p w14:paraId="274260AD"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Víctor Manuel Moguel Tun.</w:t>
            </w:r>
          </w:p>
        </w:tc>
        <w:tc>
          <w:tcPr>
            <w:tcW w:w="1964" w:type="dxa"/>
            <w:tcBorders>
              <w:top w:val="nil"/>
              <w:left w:val="single" w:sz="4" w:space="0" w:color="auto"/>
              <w:bottom w:val="single" w:sz="4" w:space="0" w:color="auto"/>
              <w:right w:val="single" w:sz="4" w:space="0" w:color="auto"/>
            </w:tcBorders>
            <w:vAlign w:val="center"/>
            <w:hideMark/>
          </w:tcPr>
          <w:p w14:paraId="38839A53"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Director Jurídico</w:t>
            </w:r>
          </w:p>
        </w:tc>
        <w:tc>
          <w:tcPr>
            <w:tcW w:w="1733" w:type="dxa"/>
            <w:tcBorders>
              <w:top w:val="nil"/>
              <w:left w:val="single" w:sz="4" w:space="0" w:color="auto"/>
              <w:bottom w:val="single" w:sz="4" w:space="0" w:color="auto"/>
              <w:right w:val="single" w:sz="4" w:space="0" w:color="auto"/>
            </w:tcBorders>
            <w:noWrap/>
            <w:vAlign w:val="center"/>
            <w:hideMark/>
          </w:tcPr>
          <w:p w14:paraId="2BC434F3"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$12,000.00</w:t>
            </w:r>
          </w:p>
        </w:tc>
      </w:tr>
      <w:tr w:rsidR="00A834EB" w:rsidRPr="00E15168" w14:paraId="1CCAFC79" w14:textId="77777777" w:rsidTr="00A834EB">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94B95" w14:textId="77777777" w:rsidR="00A834EB" w:rsidRPr="00E15168" w:rsidRDefault="00A834EB">
            <w:pPr>
              <w:spacing w:line="276" w:lineRule="auto"/>
              <w:rPr>
                <w:rFonts w:asciiTheme="minorHAnsi" w:hAnsiTheme="minorHAnsi" w:cs="Calibri"/>
                <w:sz w:val="16"/>
                <w:szCs w:val="16"/>
              </w:rPr>
            </w:pPr>
          </w:p>
        </w:tc>
        <w:tc>
          <w:tcPr>
            <w:tcW w:w="0" w:type="auto"/>
            <w:vMerge/>
            <w:tcBorders>
              <w:top w:val="nil"/>
              <w:left w:val="nil"/>
              <w:bottom w:val="single" w:sz="4" w:space="0" w:color="auto"/>
              <w:right w:val="single" w:sz="4" w:space="0" w:color="auto"/>
            </w:tcBorders>
            <w:vAlign w:val="center"/>
            <w:hideMark/>
          </w:tcPr>
          <w:p w14:paraId="24356481" w14:textId="77777777" w:rsidR="00A834EB" w:rsidRPr="00E15168" w:rsidRDefault="00A834EB">
            <w:pPr>
              <w:spacing w:line="276" w:lineRule="auto"/>
              <w:rPr>
                <w:rFonts w:asciiTheme="minorHAnsi" w:hAnsiTheme="minorHAnsi" w:cs="Calibri"/>
                <w:sz w:val="16"/>
                <w:szCs w:val="16"/>
              </w:rPr>
            </w:pPr>
          </w:p>
        </w:tc>
        <w:tc>
          <w:tcPr>
            <w:tcW w:w="2438" w:type="dxa"/>
            <w:tcBorders>
              <w:top w:val="nil"/>
              <w:left w:val="single" w:sz="4" w:space="0" w:color="auto"/>
              <w:bottom w:val="single" w:sz="4" w:space="0" w:color="auto"/>
              <w:right w:val="single" w:sz="4" w:space="0" w:color="auto"/>
            </w:tcBorders>
            <w:vAlign w:val="center"/>
            <w:hideMark/>
          </w:tcPr>
          <w:p w14:paraId="2F5D6661"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Mónica Amayrany Ortiz Noh.</w:t>
            </w:r>
          </w:p>
        </w:tc>
        <w:tc>
          <w:tcPr>
            <w:tcW w:w="1964" w:type="dxa"/>
            <w:tcBorders>
              <w:top w:val="nil"/>
              <w:left w:val="single" w:sz="4" w:space="0" w:color="auto"/>
              <w:bottom w:val="single" w:sz="4" w:space="0" w:color="auto"/>
              <w:right w:val="single" w:sz="4" w:space="0" w:color="auto"/>
            </w:tcBorders>
            <w:vAlign w:val="center"/>
            <w:hideMark/>
          </w:tcPr>
          <w:p w14:paraId="2D2D75F3"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Director Finanzas</w:t>
            </w:r>
          </w:p>
        </w:tc>
        <w:tc>
          <w:tcPr>
            <w:tcW w:w="1733" w:type="dxa"/>
            <w:tcBorders>
              <w:top w:val="nil"/>
              <w:left w:val="single" w:sz="4" w:space="0" w:color="auto"/>
              <w:bottom w:val="single" w:sz="4" w:space="0" w:color="auto"/>
              <w:right w:val="single" w:sz="4" w:space="0" w:color="auto"/>
            </w:tcBorders>
            <w:noWrap/>
            <w:vAlign w:val="center"/>
            <w:hideMark/>
          </w:tcPr>
          <w:p w14:paraId="4412B588" w14:textId="77777777" w:rsidR="00A834EB" w:rsidRPr="00E15168" w:rsidRDefault="00A834EB">
            <w:pPr>
              <w:spacing w:line="276" w:lineRule="auto"/>
              <w:jc w:val="center"/>
              <w:rPr>
                <w:rFonts w:asciiTheme="minorHAnsi" w:hAnsiTheme="minorHAnsi" w:cs="Calibri"/>
                <w:sz w:val="16"/>
                <w:szCs w:val="16"/>
              </w:rPr>
            </w:pPr>
            <w:r w:rsidRPr="00E15168">
              <w:rPr>
                <w:rFonts w:asciiTheme="minorHAnsi" w:hAnsiTheme="minorHAnsi" w:cs="Calibri"/>
                <w:sz w:val="16"/>
                <w:szCs w:val="16"/>
              </w:rPr>
              <w:t>$10,000.00</w:t>
            </w:r>
          </w:p>
        </w:tc>
      </w:tr>
      <w:tr w:rsidR="00A834EB" w:rsidRPr="00E15168" w14:paraId="61075170" w14:textId="77777777" w:rsidTr="00A834EB">
        <w:trPr>
          <w:trHeight w:val="284"/>
          <w:jc w:val="center"/>
        </w:trPr>
        <w:tc>
          <w:tcPr>
            <w:tcW w:w="6804" w:type="dxa"/>
            <w:gridSpan w:val="4"/>
            <w:tcBorders>
              <w:top w:val="single" w:sz="4" w:space="0" w:color="auto"/>
              <w:left w:val="single" w:sz="4" w:space="0" w:color="auto"/>
              <w:bottom w:val="single" w:sz="4" w:space="0" w:color="auto"/>
              <w:right w:val="single" w:sz="4" w:space="0" w:color="000000"/>
            </w:tcBorders>
            <w:noWrap/>
            <w:vAlign w:val="center"/>
            <w:hideMark/>
          </w:tcPr>
          <w:p w14:paraId="32446E2C" w14:textId="77777777" w:rsidR="00A834EB" w:rsidRPr="00E15168" w:rsidRDefault="00A834EB">
            <w:pPr>
              <w:spacing w:line="276" w:lineRule="auto"/>
              <w:jc w:val="both"/>
              <w:rPr>
                <w:rFonts w:asciiTheme="minorHAnsi" w:hAnsiTheme="minorHAnsi" w:cs="Calibri"/>
                <w:b/>
                <w:bCs/>
                <w:sz w:val="16"/>
                <w:szCs w:val="16"/>
              </w:rPr>
            </w:pPr>
            <w:r w:rsidRPr="00E15168">
              <w:rPr>
                <w:rFonts w:asciiTheme="minorHAnsi" w:hAnsiTheme="minorHAnsi" w:cs="Calibri"/>
                <w:b/>
                <w:bCs/>
                <w:sz w:val="16"/>
                <w:szCs w:val="16"/>
              </w:rPr>
              <w:t>IMPORTE TOTAL CON LA VISITA FÍSICA A CENTROS DE TRABAJO, SE DETECTÓ QUE DE ACUERDO CON LA LISTA PROPORCIONADA POR LA ENTIDAD FISCALIZADA, NO ESTUVIERON PRESENTES CINCO TRABAJADORES A QUIENES SE LES REALIZARON PAGOS, NO SE PUDO VERIFICAR SI EFECTIVAMENTE LABORARON EN SU LUGAR DE ADSCRIPCIÓN Y NO PROPORCIONÓ DOCUMENTACIÓN SOPORTE QUE JUSTIFIQUE EL DESTINO FINAL DEL GASTO:</w:t>
            </w:r>
          </w:p>
        </w:tc>
        <w:tc>
          <w:tcPr>
            <w:tcW w:w="1733" w:type="dxa"/>
            <w:tcBorders>
              <w:top w:val="nil"/>
              <w:left w:val="nil"/>
              <w:bottom w:val="single" w:sz="4" w:space="0" w:color="auto"/>
              <w:right w:val="single" w:sz="4" w:space="0" w:color="auto"/>
            </w:tcBorders>
            <w:noWrap/>
            <w:vAlign w:val="center"/>
            <w:hideMark/>
          </w:tcPr>
          <w:p w14:paraId="06435B04" w14:textId="77777777" w:rsidR="00A834EB" w:rsidRPr="00E15168" w:rsidRDefault="00A834EB">
            <w:pPr>
              <w:spacing w:line="276" w:lineRule="auto"/>
              <w:jc w:val="center"/>
              <w:rPr>
                <w:rFonts w:asciiTheme="minorHAnsi" w:hAnsiTheme="minorHAnsi" w:cs="Calibri"/>
                <w:b/>
                <w:bCs/>
                <w:sz w:val="16"/>
                <w:szCs w:val="16"/>
              </w:rPr>
            </w:pPr>
            <w:r w:rsidRPr="00E15168">
              <w:rPr>
                <w:rFonts w:asciiTheme="minorHAnsi" w:hAnsiTheme="minorHAnsi" w:cs="Calibri"/>
                <w:b/>
                <w:bCs/>
                <w:noProof/>
                <w:sz w:val="16"/>
                <w:szCs w:val="16"/>
              </w:rPr>
              <w:t>$64,000.00 M.N.</w:t>
            </w:r>
          </w:p>
        </w:tc>
      </w:tr>
    </w:tbl>
    <w:p w14:paraId="70CC1D3C" w14:textId="77777777" w:rsidR="001034A4" w:rsidRPr="00E15168" w:rsidRDefault="001034A4" w:rsidP="00EA21C5">
      <w:pPr>
        <w:jc w:val="both"/>
        <w:rPr>
          <w:rFonts w:asciiTheme="minorHAnsi" w:hAnsiTheme="minorHAnsi" w:cstheme="minorHAnsi"/>
          <w:sz w:val="22"/>
          <w:szCs w:val="22"/>
        </w:rPr>
      </w:pPr>
    </w:p>
    <w:p w14:paraId="618A880C" w14:textId="394F7417" w:rsidR="00A834EB" w:rsidRPr="00E15168" w:rsidRDefault="00DD249A"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Dichas irregularidades contravienen</w:t>
      </w:r>
      <w:r w:rsidR="00A834EB" w:rsidRPr="00E15168">
        <w:rPr>
          <w:rFonts w:asciiTheme="minorHAnsi" w:hAnsiTheme="minorHAnsi" w:cstheme="minorHAnsi"/>
          <w:sz w:val="22"/>
          <w:szCs w:val="22"/>
        </w:rPr>
        <w:t xml:space="preserve"> lo establecido en la Ley de Presupuesto y Contabilidad Gubernamental del Estado de Yucatán en sus artículos 160 primer y segundo párrafo, 161 y 208 que desprende de su texto:</w:t>
      </w:r>
    </w:p>
    <w:p w14:paraId="1A921AF0" w14:textId="77777777" w:rsidR="00B046F3" w:rsidRPr="00E15168" w:rsidRDefault="00B046F3" w:rsidP="00A834EB">
      <w:pPr>
        <w:autoSpaceDE w:val="0"/>
        <w:autoSpaceDN w:val="0"/>
        <w:adjustRightInd w:val="0"/>
        <w:ind w:firstLine="708"/>
        <w:jc w:val="both"/>
        <w:rPr>
          <w:rFonts w:asciiTheme="minorHAnsi" w:hAnsiTheme="minorHAnsi" w:cstheme="minorHAnsi"/>
          <w:sz w:val="22"/>
          <w:szCs w:val="22"/>
        </w:rPr>
      </w:pPr>
    </w:p>
    <w:p w14:paraId="72203636"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i/>
          <w:sz w:val="22"/>
          <w:szCs w:val="22"/>
          <w:lang w:eastAsia="es-MX"/>
        </w:rPr>
        <w:t>Artículo 160</w:t>
      </w:r>
      <w:r w:rsidRPr="00E15168">
        <w:rPr>
          <w:rFonts w:asciiTheme="minorHAnsi" w:eastAsiaTheme="minorEastAsia" w:hAnsiTheme="minorHAnsi" w:cstheme="minorHAnsi"/>
          <w:b/>
          <w:bCs/>
          <w:sz w:val="22"/>
          <w:szCs w:val="22"/>
          <w:lang w:eastAsia="es-MX"/>
        </w:rPr>
        <w:t>.-</w:t>
      </w:r>
      <w:r w:rsidRPr="00E15168">
        <w:rPr>
          <w:rFonts w:asciiTheme="minorHAnsi" w:eastAsiaTheme="minorEastAsia" w:hAnsiTheme="minorHAnsi" w:cstheme="minorHAnsi"/>
          <w:bCs/>
          <w:sz w:val="22"/>
          <w:szCs w:val="22"/>
          <w:lang w:eastAsia="es-MX"/>
        </w:rPr>
        <w:t xml:space="preserve"> </w:t>
      </w:r>
      <w:r w:rsidRPr="00E15168">
        <w:rPr>
          <w:rFonts w:asciiTheme="minorHAnsi" w:eastAsiaTheme="minorEastAsia" w:hAnsiTheme="minorHAnsi" w:cstheme="minorHAnsi"/>
          <w:i/>
          <w:sz w:val="22"/>
          <w:szCs w:val="22"/>
          <w:lang w:eastAsia="es-MX"/>
        </w:rPr>
        <w:t xml:space="preserve">La contabilidad de las operaciones deberá estar respaldada por los documentos justificantes y comprobatorios originales. </w:t>
      </w:r>
    </w:p>
    <w:p w14:paraId="58CCAB54"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i/>
          <w:sz w:val="22"/>
          <w:szCs w:val="22"/>
          <w:lang w:eastAsia="es-MX"/>
        </w:rPr>
        <w:t xml:space="preserve">Será responsabilidad de los titulares de las Dependencias y Entidades, así como de los servidores públicos encargados de su administración, la recepción, guarda, custodia y conservación de los </w:t>
      </w:r>
      <w:r w:rsidRPr="00E15168">
        <w:rPr>
          <w:rFonts w:asciiTheme="minorHAnsi" w:eastAsiaTheme="minorEastAsia" w:hAnsiTheme="minorHAnsi" w:cstheme="minorHAnsi"/>
          <w:b/>
          <w:i/>
          <w:sz w:val="22"/>
          <w:szCs w:val="22"/>
          <w:lang w:eastAsia="es-MX"/>
        </w:rPr>
        <w:t>documentos justificantes y comprobatorios del gasto</w:t>
      </w:r>
      <w:r w:rsidRPr="00E15168">
        <w:rPr>
          <w:rFonts w:asciiTheme="minorHAnsi" w:eastAsiaTheme="minorEastAsia" w:hAnsiTheme="minorHAnsi" w:cstheme="minorHAnsi"/>
          <w:i/>
          <w:sz w:val="22"/>
          <w:szCs w:val="22"/>
          <w:lang w:eastAsia="es-MX"/>
        </w:rPr>
        <w:t xml:space="preserve">, así como de los libros, registros e información relativa, en términos de las disposiciones aplicables...” </w:t>
      </w:r>
    </w:p>
    <w:p w14:paraId="3ED59D24" w14:textId="77777777" w:rsidR="00E72878" w:rsidRPr="00E15168" w:rsidRDefault="00E72878" w:rsidP="00A834EB">
      <w:pPr>
        <w:autoSpaceDE w:val="0"/>
        <w:autoSpaceDN w:val="0"/>
        <w:adjustRightInd w:val="0"/>
        <w:ind w:left="709"/>
        <w:jc w:val="both"/>
        <w:rPr>
          <w:rFonts w:asciiTheme="minorHAnsi" w:eastAsiaTheme="minorEastAsia" w:hAnsiTheme="minorHAnsi" w:cstheme="minorHAnsi"/>
          <w:i/>
          <w:sz w:val="22"/>
          <w:szCs w:val="22"/>
          <w:lang w:eastAsia="es-MX"/>
        </w:rPr>
      </w:pPr>
    </w:p>
    <w:p w14:paraId="23FA4FF0"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bCs/>
          <w:sz w:val="22"/>
          <w:szCs w:val="22"/>
          <w:lang w:eastAsia="es-MX"/>
        </w:rPr>
        <w:t>“</w:t>
      </w:r>
      <w:r w:rsidRPr="00E15168">
        <w:rPr>
          <w:rFonts w:asciiTheme="minorHAnsi" w:eastAsiaTheme="minorEastAsia" w:hAnsiTheme="minorHAnsi" w:cstheme="minorHAnsi"/>
          <w:b/>
          <w:bCs/>
          <w:sz w:val="22"/>
          <w:szCs w:val="22"/>
          <w:lang w:eastAsia="es-MX"/>
        </w:rPr>
        <w:t>Artículo 161.-</w:t>
      </w:r>
      <w:r w:rsidRPr="00E15168">
        <w:rPr>
          <w:rFonts w:asciiTheme="minorHAnsi" w:eastAsiaTheme="minorEastAsia" w:hAnsiTheme="minorHAnsi" w:cstheme="minorHAnsi"/>
          <w:bCs/>
          <w:sz w:val="22"/>
          <w:szCs w:val="22"/>
          <w:lang w:eastAsia="es-MX"/>
        </w:rPr>
        <w:t xml:space="preserve"> </w:t>
      </w:r>
      <w:r w:rsidRPr="00E15168">
        <w:rPr>
          <w:rFonts w:asciiTheme="minorHAnsi" w:eastAsiaTheme="minorEastAsia" w:hAnsiTheme="minorHAnsi" w:cstheme="minorHAnsi"/>
          <w:b/>
          <w:i/>
          <w:sz w:val="22"/>
          <w:szCs w:val="22"/>
          <w:lang w:eastAsia="es-MX"/>
        </w:rPr>
        <w:t>Será responsabilidad de los Ejecutores de Gasto la confiabilidad de las cifras consignadas en la contabilidad</w:t>
      </w:r>
      <w:r w:rsidRPr="00E15168">
        <w:rPr>
          <w:rFonts w:asciiTheme="minorHAnsi" w:eastAsiaTheme="minorEastAsia" w:hAnsiTheme="minorHAnsi" w:cstheme="minorHAnsi"/>
          <w:i/>
          <w:sz w:val="22"/>
          <w:szCs w:val="22"/>
          <w:lang w:eastAsia="es-MX"/>
        </w:rPr>
        <w:t>.”</w:t>
      </w:r>
    </w:p>
    <w:p w14:paraId="54D96634"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b/>
          <w:sz w:val="22"/>
          <w:szCs w:val="22"/>
          <w:lang w:eastAsia="es-MX"/>
        </w:rPr>
      </w:pPr>
    </w:p>
    <w:p w14:paraId="3332C5B0"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r w:rsidRPr="00E15168">
        <w:rPr>
          <w:rFonts w:asciiTheme="minorHAnsi" w:eastAsiaTheme="minorEastAsia" w:hAnsiTheme="minorHAnsi" w:cstheme="minorHAnsi"/>
          <w:sz w:val="22"/>
          <w:szCs w:val="22"/>
          <w:lang w:eastAsia="es-MX"/>
        </w:rPr>
        <w:t>“</w:t>
      </w:r>
      <w:r w:rsidRPr="00E15168">
        <w:rPr>
          <w:rFonts w:asciiTheme="minorHAnsi" w:eastAsiaTheme="minorEastAsia" w:hAnsiTheme="minorHAnsi" w:cstheme="minorHAnsi"/>
          <w:b/>
          <w:i/>
          <w:sz w:val="22"/>
          <w:szCs w:val="22"/>
          <w:lang w:eastAsia="es-MX"/>
        </w:rPr>
        <w:t>Artículo 208.-</w:t>
      </w:r>
      <w:r w:rsidRPr="00E15168">
        <w:rPr>
          <w:rFonts w:asciiTheme="minorHAnsi" w:eastAsiaTheme="minorEastAsia" w:hAnsiTheme="minorHAnsi" w:cstheme="minorHAnsi"/>
          <w:sz w:val="22"/>
          <w:szCs w:val="22"/>
          <w:lang w:eastAsia="es-MX"/>
        </w:rPr>
        <w:t xml:space="preserve"> </w:t>
      </w:r>
      <w:r w:rsidRPr="00E15168">
        <w:rPr>
          <w:rFonts w:asciiTheme="minorHAnsi" w:eastAsiaTheme="minorEastAsia" w:hAnsiTheme="minorHAnsi" w:cstheme="minorHAnsi"/>
          <w:i/>
          <w:sz w:val="22"/>
          <w:szCs w:val="22"/>
          <w:lang w:eastAsia="es-MX"/>
        </w:rPr>
        <w:t xml:space="preserve">Los titulares de los Sujetos Obligados que ejerzan recursos aprobados en sus Presupuestos y los servidores públicos encargados de la administración de los mismos, serán responsables de la debida administración y aplicación de éstos, del cumplimiento de los objetivos, metas y resultados contenidos en sus presupuestos autorizados, de que se cumplan las disposiciones legales vigentes para el ejercicio del gasto, de que los compromisos sean efectivamente devengados, comprobados y </w:t>
      </w:r>
      <w:r w:rsidRPr="00E15168">
        <w:rPr>
          <w:rFonts w:asciiTheme="minorHAnsi" w:eastAsiaTheme="minorEastAsia" w:hAnsiTheme="minorHAnsi" w:cstheme="minorHAnsi"/>
          <w:b/>
          <w:i/>
          <w:sz w:val="22"/>
          <w:szCs w:val="22"/>
          <w:lang w:eastAsia="es-MX"/>
        </w:rPr>
        <w:t>justificados,</w:t>
      </w:r>
      <w:r w:rsidRPr="00E15168">
        <w:rPr>
          <w:rFonts w:asciiTheme="minorHAnsi" w:eastAsiaTheme="minorEastAsia" w:hAnsiTheme="minorHAnsi" w:cstheme="minorHAnsi"/>
          <w:i/>
          <w:sz w:val="22"/>
          <w:szCs w:val="22"/>
          <w:lang w:eastAsia="es-MX"/>
        </w:rPr>
        <w:t xml:space="preserve"> de la guarda y custodia de los documentos que los sustentan, de llevar un estricto control de los medios de identificación electrónica, y de registrar sus operaciones conforme a lo dispuesto en esta Ley y demás disposiciones aplicables en la materia.”</w:t>
      </w:r>
    </w:p>
    <w:p w14:paraId="3DD6C0E3" w14:textId="77777777" w:rsidR="00A834EB" w:rsidRPr="00E15168" w:rsidRDefault="00A834EB" w:rsidP="00A834EB">
      <w:pPr>
        <w:autoSpaceDE w:val="0"/>
        <w:autoSpaceDN w:val="0"/>
        <w:adjustRightInd w:val="0"/>
        <w:ind w:left="709"/>
        <w:jc w:val="both"/>
        <w:rPr>
          <w:rFonts w:asciiTheme="minorHAnsi" w:eastAsiaTheme="minorEastAsia" w:hAnsiTheme="minorHAnsi" w:cstheme="minorHAnsi"/>
          <w:i/>
          <w:sz w:val="22"/>
          <w:szCs w:val="22"/>
          <w:lang w:eastAsia="es-MX"/>
        </w:rPr>
      </w:pPr>
    </w:p>
    <w:p w14:paraId="72B29708" w14:textId="77777777" w:rsidR="00A834EB" w:rsidRPr="00E15168" w:rsidRDefault="00A834EB"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Por otra parte, tampoco se cumple con los requisitos y las obligaciones en cuanto a la conservación de documentos establecidos en el artículo 10 de la Ley de Fiscalización de la Cuenta Pública del Estado de Yucatán y en el artículo 43 de la Ley General de Contabilidad Gubernamental:</w:t>
      </w:r>
    </w:p>
    <w:p w14:paraId="4859148D" w14:textId="77777777" w:rsidR="00A834EB" w:rsidRPr="00E15168" w:rsidRDefault="00A834EB" w:rsidP="00A834EB">
      <w:pPr>
        <w:autoSpaceDE w:val="0"/>
        <w:autoSpaceDN w:val="0"/>
        <w:adjustRightInd w:val="0"/>
        <w:jc w:val="both"/>
        <w:rPr>
          <w:rFonts w:asciiTheme="minorHAnsi" w:hAnsiTheme="minorHAnsi" w:cstheme="minorHAnsi"/>
          <w:b/>
          <w:i/>
          <w:sz w:val="22"/>
          <w:szCs w:val="22"/>
        </w:rPr>
      </w:pPr>
    </w:p>
    <w:p w14:paraId="1C764ECD" w14:textId="77777777" w:rsidR="00A834EB" w:rsidRPr="00E15168" w:rsidRDefault="00A834EB" w:rsidP="00A834EB">
      <w:pPr>
        <w:ind w:left="709"/>
        <w:jc w:val="both"/>
        <w:rPr>
          <w:rFonts w:asciiTheme="minorHAnsi" w:hAnsiTheme="minorHAnsi" w:cstheme="minorHAnsi"/>
          <w:sz w:val="22"/>
          <w:szCs w:val="22"/>
        </w:rPr>
      </w:pPr>
      <w:r w:rsidRPr="00E15168">
        <w:rPr>
          <w:rFonts w:asciiTheme="minorHAnsi" w:hAnsiTheme="minorHAnsi" w:cstheme="minorHAnsi"/>
          <w:sz w:val="22"/>
          <w:szCs w:val="22"/>
        </w:rPr>
        <w:t>“</w:t>
      </w:r>
      <w:r w:rsidRPr="00E15168">
        <w:rPr>
          <w:rFonts w:asciiTheme="minorHAnsi" w:hAnsiTheme="minorHAnsi" w:cstheme="minorHAnsi"/>
          <w:b/>
          <w:i/>
          <w:sz w:val="22"/>
          <w:szCs w:val="22"/>
        </w:rPr>
        <w:t>Artículo 10.-</w:t>
      </w:r>
      <w:r w:rsidRPr="00E15168">
        <w:rPr>
          <w:rFonts w:asciiTheme="minorHAnsi" w:hAnsiTheme="minorHAnsi" w:cstheme="minorHAnsi"/>
          <w:i/>
          <w:sz w:val="22"/>
          <w:szCs w:val="22"/>
        </w:rPr>
        <w:t xml:space="preserve"> Las </w:t>
      </w:r>
      <w:r w:rsidRPr="00E15168">
        <w:rPr>
          <w:rFonts w:asciiTheme="minorHAnsi" w:hAnsiTheme="minorHAnsi" w:cstheme="minorHAnsi"/>
          <w:b/>
          <w:i/>
          <w:sz w:val="22"/>
          <w:szCs w:val="22"/>
        </w:rPr>
        <w:t>entidades fiscalizadas estarán obligadas a conservar los documentos comprobatorios y justificativos</w:t>
      </w:r>
      <w:r w:rsidRPr="00E15168">
        <w:rPr>
          <w:rFonts w:asciiTheme="minorHAnsi" w:hAnsiTheme="minorHAnsi" w:cstheme="minorHAnsi"/>
          <w:i/>
          <w:sz w:val="22"/>
          <w:szCs w:val="22"/>
        </w:rPr>
        <w:t xml:space="preserve">, así como los </w:t>
      </w:r>
      <w:r w:rsidRPr="00E15168">
        <w:rPr>
          <w:rFonts w:asciiTheme="minorHAnsi" w:hAnsiTheme="minorHAnsi" w:cstheme="minorHAnsi"/>
          <w:b/>
          <w:i/>
          <w:sz w:val="22"/>
          <w:szCs w:val="22"/>
        </w:rPr>
        <w:t>libros principales de contabilidad</w:t>
      </w:r>
      <w:r w:rsidRPr="00E15168">
        <w:rPr>
          <w:rFonts w:asciiTheme="minorHAnsi" w:hAnsiTheme="minorHAnsi" w:cstheme="minorHAnsi"/>
          <w:i/>
          <w:sz w:val="22"/>
          <w:szCs w:val="22"/>
        </w:rPr>
        <w:t xml:space="preserve"> conforme a lo establecido en el reglamento de esta Ley. La baja de los documentos justificatorios o comprobatorios que deban conservarse, microfilmarse o procesarse electrónicamente se ajustarán a lo que establezca el Reglamento</w:t>
      </w:r>
      <w:r w:rsidRPr="00E15168">
        <w:rPr>
          <w:rFonts w:asciiTheme="minorHAnsi" w:hAnsiTheme="minorHAnsi" w:cstheme="minorHAnsi"/>
          <w:sz w:val="22"/>
          <w:szCs w:val="22"/>
        </w:rPr>
        <w:t xml:space="preserve">.” </w:t>
      </w:r>
    </w:p>
    <w:p w14:paraId="01B9BF54" w14:textId="77777777" w:rsidR="00A834EB" w:rsidRPr="00E15168" w:rsidRDefault="00A834EB" w:rsidP="00A834EB">
      <w:pPr>
        <w:autoSpaceDE w:val="0"/>
        <w:autoSpaceDN w:val="0"/>
        <w:adjustRightInd w:val="0"/>
        <w:jc w:val="both"/>
        <w:rPr>
          <w:rFonts w:asciiTheme="minorHAnsi" w:hAnsiTheme="minorHAnsi" w:cstheme="minorHAnsi"/>
          <w:b/>
          <w:i/>
          <w:sz w:val="22"/>
          <w:szCs w:val="22"/>
        </w:rPr>
      </w:pPr>
    </w:p>
    <w:p w14:paraId="4DEDBD7A" w14:textId="77777777" w:rsidR="00A834EB" w:rsidRPr="00E15168" w:rsidRDefault="00A834EB" w:rsidP="00A834EB">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43.-</w:t>
      </w:r>
      <w:r w:rsidRPr="00E15168">
        <w:rPr>
          <w:rFonts w:asciiTheme="minorHAnsi" w:hAnsiTheme="minorHAnsi" w:cstheme="minorHAnsi"/>
          <w:i/>
          <w:sz w:val="22"/>
          <w:szCs w:val="22"/>
        </w:rPr>
        <w:t xml:space="preserve"> Los entes públicos estarán obligados a </w:t>
      </w:r>
      <w:r w:rsidRPr="00E15168">
        <w:rPr>
          <w:rFonts w:asciiTheme="minorHAnsi" w:hAnsiTheme="minorHAnsi" w:cstheme="minorHAnsi"/>
          <w:b/>
          <w:i/>
          <w:sz w:val="22"/>
          <w:szCs w:val="22"/>
        </w:rPr>
        <w:t>conservar y poner a disposición de las autoridades competentes los documentos, comprobatorios y justificativos</w:t>
      </w:r>
      <w:r w:rsidRPr="00E15168">
        <w:rPr>
          <w:rFonts w:asciiTheme="minorHAnsi" w:hAnsiTheme="minorHAnsi" w:cstheme="minorHAnsi"/>
          <w:i/>
          <w:sz w:val="22"/>
          <w:szCs w:val="22"/>
        </w:rPr>
        <w:t>, así como los libros principales de contabilidad, de conformidad con los lineamientos que para tal efecto establezca el consejo.”</w:t>
      </w:r>
    </w:p>
    <w:p w14:paraId="348AC17F" w14:textId="77777777" w:rsidR="00A834EB" w:rsidRPr="00E15168" w:rsidRDefault="00A834EB" w:rsidP="00A834EB">
      <w:pPr>
        <w:autoSpaceDE w:val="0"/>
        <w:autoSpaceDN w:val="0"/>
        <w:adjustRightInd w:val="0"/>
        <w:ind w:firstLine="708"/>
        <w:jc w:val="both"/>
        <w:rPr>
          <w:rFonts w:asciiTheme="minorHAnsi" w:hAnsiTheme="minorHAnsi" w:cstheme="minorHAnsi"/>
          <w:sz w:val="22"/>
          <w:szCs w:val="22"/>
        </w:rPr>
      </w:pPr>
    </w:p>
    <w:p w14:paraId="4A2DFD41" w14:textId="77777777" w:rsidR="00A834EB" w:rsidRPr="00E15168" w:rsidRDefault="00A834EB"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 xml:space="preserve">Tal y como se desprende de la documentación que conforma el soporte de los egresos, se efectuaron pagos de nóminas a trabajadores, sin que se demuestre con la documentación pertinente cuales eran sus funciones, el motivo de su ausencia al momento del pase de lista, además de que </w:t>
      </w:r>
      <w:r w:rsidRPr="00E15168">
        <w:rPr>
          <w:rFonts w:asciiTheme="minorHAnsi" w:eastAsia="Calibri" w:hAnsiTheme="minorHAnsi" w:cs="Calibri"/>
          <w:sz w:val="22"/>
          <w:szCs w:val="22"/>
        </w:rPr>
        <w:t>no proporcionaron el expediente del empleado, contrato laboral, nombramiento, perfil de puestos y control de asistencias</w:t>
      </w:r>
      <w:r w:rsidRPr="00E15168">
        <w:rPr>
          <w:rFonts w:asciiTheme="minorHAnsi" w:hAnsiTheme="minorHAnsi" w:cstheme="minorHAnsi"/>
          <w:sz w:val="22"/>
          <w:szCs w:val="22"/>
        </w:rPr>
        <w:t>. Lo que sin duda no satisface los principios que marca la Carta Magna que en parte del texto del artículo 134 establece:</w:t>
      </w:r>
    </w:p>
    <w:p w14:paraId="61597177" w14:textId="77777777" w:rsidR="00A834EB" w:rsidRPr="00E15168" w:rsidRDefault="00A834EB" w:rsidP="00A834EB">
      <w:pPr>
        <w:autoSpaceDE w:val="0"/>
        <w:autoSpaceDN w:val="0"/>
        <w:adjustRightInd w:val="0"/>
        <w:ind w:left="709"/>
        <w:jc w:val="both"/>
        <w:rPr>
          <w:rFonts w:asciiTheme="minorHAnsi" w:hAnsiTheme="minorHAnsi" w:cstheme="minorHAnsi"/>
          <w:i/>
          <w:sz w:val="22"/>
          <w:szCs w:val="22"/>
        </w:rPr>
      </w:pPr>
    </w:p>
    <w:p w14:paraId="3F62CDAE" w14:textId="77777777" w:rsidR="00A834EB" w:rsidRPr="00E15168" w:rsidRDefault="00A834EB" w:rsidP="00A834EB">
      <w:pPr>
        <w:autoSpaceDE w:val="0"/>
        <w:autoSpaceDN w:val="0"/>
        <w:adjustRightInd w:val="0"/>
        <w:ind w:left="709"/>
        <w:jc w:val="both"/>
        <w:rPr>
          <w:rFonts w:asciiTheme="minorHAnsi" w:hAnsiTheme="minorHAnsi" w:cstheme="minorHAnsi"/>
          <w:b/>
          <w:i/>
          <w:sz w:val="22"/>
          <w:szCs w:val="22"/>
        </w:rPr>
      </w:pPr>
      <w:r w:rsidRPr="00E15168">
        <w:rPr>
          <w:rFonts w:asciiTheme="minorHAnsi" w:hAnsiTheme="minorHAnsi" w:cstheme="minorHAnsi"/>
          <w:b/>
          <w:i/>
          <w:sz w:val="22"/>
          <w:szCs w:val="22"/>
        </w:rPr>
        <w:t>“Artículo 134.</w:t>
      </w:r>
      <w:r w:rsidRPr="00E15168">
        <w:rPr>
          <w:rFonts w:asciiTheme="minorHAnsi" w:hAnsiTheme="minorHAnsi" w:cstheme="minorHAnsi"/>
          <w:i/>
          <w:sz w:val="22"/>
          <w:szCs w:val="22"/>
        </w:rPr>
        <w:t xml:space="preserve"> Los recursos económicos de que disponga la Federación, los estados, </w:t>
      </w:r>
      <w:r w:rsidRPr="00E15168">
        <w:rPr>
          <w:rFonts w:asciiTheme="minorHAnsi" w:hAnsiTheme="minorHAnsi" w:cstheme="minorHAnsi"/>
          <w:b/>
          <w:i/>
          <w:sz w:val="22"/>
          <w:szCs w:val="22"/>
        </w:rPr>
        <w:t>los municipios</w:t>
      </w:r>
      <w:r w:rsidRPr="00E15168">
        <w:rPr>
          <w:rFonts w:asciiTheme="minorHAnsi" w:hAnsiTheme="minorHAnsi" w:cstheme="minorHAnsi"/>
          <w:i/>
          <w:sz w:val="22"/>
          <w:szCs w:val="22"/>
        </w:rPr>
        <w:t xml:space="preserve">, el Distrito Federal y los órganos político-administrativos de sus demarcaciones territoriales, </w:t>
      </w:r>
      <w:r w:rsidRPr="00E15168">
        <w:rPr>
          <w:rFonts w:asciiTheme="minorHAnsi" w:hAnsiTheme="minorHAnsi" w:cstheme="minorHAnsi"/>
          <w:b/>
          <w:i/>
          <w:sz w:val="22"/>
          <w:szCs w:val="22"/>
        </w:rPr>
        <w:t>se administraran con eficiencia, eficacia, economía, transparencia y honradez para satisfacer los objetivos a los que estén destinados.”</w:t>
      </w:r>
    </w:p>
    <w:p w14:paraId="4C7951D2" w14:textId="77777777" w:rsidR="00A834EB" w:rsidRPr="00E15168" w:rsidRDefault="00A834EB" w:rsidP="00A834EB">
      <w:pPr>
        <w:autoSpaceDE w:val="0"/>
        <w:autoSpaceDN w:val="0"/>
        <w:adjustRightInd w:val="0"/>
        <w:ind w:firstLine="708"/>
        <w:jc w:val="both"/>
        <w:rPr>
          <w:rFonts w:asciiTheme="minorHAnsi" w:hAnsiTheme="minorHAnsi" w:cstheme="minorHAnsi"/>
          <w:sz w:val="22"/>
          <w:szCs w:val="22"/>
        </w:rPr>
      </w:pPr>
    </w:p>
    <w:p w14:paraId="6544B54F" w14:textId="77777777" w:rsidR="00A834EB" w:rsidRPr="00E15168" w:rsidRDefault="00A834EB" w:rsidP="00E15168">
      <w:pPr>
        <w:autoSpaceDE w:val="0"/>
        <w:autoSpaceDN w:val="0"/>
        <w:adjustRightInd w:val="0"/>
        <w:jc w:val="both"/>
        <w:rPr>
          <w:rFonts w:asciiTheme="minorHAnsi" w:hAnsiTheme="minorHAnsi" w:cstheme="minorHAnsi"/>
          <w:sz w:val="22"/>
          <w:szCs w:val="22"/>
        </w:rPr>
      </w:pPr>
      <w:r w:rsidRPr="00E15168">
        <w:rPr>
          <w:rFonts w:asciiTheme="minorHAnsi" w:hAnsiTheme="minorHAnsi" w:cstheme="minorHAnsi"/>
          <w:sz w:val="22"/>
          <w:szCs w:val="22"/>
        </w:rPr>
        <w:t>La documentación que soporta los egresos no justifica ni manifiesta el destino final que tuvieron los retiros efectuados por concepto de nóminas, por consiguiente no se satisfacen los principios establecidos en el artículo 107 de la Constitución Política del Estado de Yucatán.</w:t>
      </w:r>
    </w:p>
    <w:p w14:paraId="17EC979B" w14:textId="77777777" w:rsidR="00A834EB" w:rsidRPr="00E15168" w:rsidRDefault="00A834EB" w:rsidP="00A834EB">
      <w:pPr>
        <w:autoSpaceDE w:val="0"/>
        <w:autoSpaceDN w:val="0"/>
        <w:adjustRightInd w:val="0"/>
        <w:ind w:firstLine="708"/>
        <w:jc w:val="both"/>
        <w:rPr>
          <w:rFonts w:asciiTheme="minorHAnsi" w:hAnsiTheme="minorHAnsi" w:cstheme="minorHAnsi"/>
          <w:sz w:val="22"/>
          <w:szCs w:val="22"/>
        </w:rPr>
      </w:pPr>
    </w:p>
    <w:p w14:paraId="6A80CB1B" w14:textId="77777777" w:rsidR="00711FD1" w:rsidRPr="00E15168" w:rsidRDefault="00A834EB" w:rsidP="00711FD1">
      <w:pPr>
        <w:autoSpaceDE w:val="0"/>
        <w:autoSpaceDN w:val="0"/>
        <w:adjustRightInd w:val="0"/>
        <w:ind w:left="709"/>
        <w:jc w:val="both"/>
        <w:rPr>
          <w:rFonts w:asciiTheme="minorHAnsi" w:hAnsiTheme="minorHAnsi" w:cstheme="minorHAnsi"/>
          <w:i/>
          <w:sz w:val="22"/>
          <w:szCs w:val="22"/>
        </w:rPr>
      </w:pPr>
      <w:r w:rsidRPr="00E15168">
        <w:rPr>
          <w:rFonts w:asciiTheme="minorHAnsi" w:hAnsiTheme="minorHAnsi" w:cstheme="minorHAnsi"/>
          <w:i/>
          <w:sz w:val="22"/>
          <w:szCs w:val="22"/>
        </w:rPr>
        <w:t>“</w:t>
      </w:r>
      <w:r w:rsidRPr="00E15168">
        <w:rPr>
          <w:rFonts w:asciiTheme="minorHAnsi" w:hAnsiTheme="minorHAnsi" w:cstheme="minorHAnsi"/>
          <w:b/>
          <w:i/>
          <w:sz w:val="22"/>
          <w:szCs w:val="22"/>
        </w:rPr>
        <w:t>Artículo 107.-</w:t>
      </w:r>
      <w:r w:rsidRPr="00E15168">
        <w:rPr>
          <w:rFonts w:asciiTheme="minorHAnsi" w:hAnsiTheme="minorHAnsi" w:cstheme="minorHAnsi"/>
          <w:i/>
          <w:sz w:val="22"/>
          <w:szCs w:val="22"/>
        </w:rPr>
        <w:t xml:space="preserve"> Los órganos públicos del Estado y de los </w:t>
      </w:r>
      <w:r w:rsidRPr="00E15168">
        <w:rPr>
          <w:rFonts w:asciiTheme="minorHAnsi" w:hAnsiTheme="minorHAnsi" w:cstheme="minorHAnsi"/>
          <w:b/>
          <w:i/>
          <w:sz w:val="22"/>
          <w:szCs w:val="22"/>
        </w:rPr>
        <w:t>Municipios deberán administrar</w:t>
      </w:r>
      <w:r w:rsidRPr="00E15168">
        <w:rPr>
          <w:rFonts w:asciiTheme="minorHAnsi" w:hAnsiTheme="minorHAnsi" w:cstheme="minorHAnsi"/>
          <w:i/>
          <w:sz w:val="22"/>
          <w:szCs w:val="22"/>
        </w:rPr>
        <w:t xml:space="preserve"> y ejercer los </w:t>
      </w:r>
      <w:r w:rsidRPr="00E15168">
        <w:rPr>
          <w:rFonts w:asciiTheme="minorHAnsi" w:hAnsiTheme="minorHAnsi" w:cstheme="minorHAnsi"/>
          <w:b/>
          <w:i/>
          <w:sz w:val="22"/>
          <w:szCs w:val="22"/>
        </w:rPr>
        <w:t>recursos públicos a su cargo con eficiencia, eficacia, economía, transparencia y honradez, para satisfacer los objetivos a los que están destinados.</w:t>
      </w:r>
      <w:r w:rsidRPr="00E15168">
        <w:rPr>
          <w:rFonts w:asciiTheme="minorHAnsi" w:hAnsiTheme="minorHAnsi" w:cstheme="minorHAnsi"/>
          <w:i/>
          <w:sz w:val="22"/>
          <w:szCs w:val="22"/>
        </w:rPr>
        <w:t>”</w:t>
      </w:r>
    </w:p>
    <w:p w14:paraId="69FCB4AE" w14:textId="77777777" w:rsidR="00D013AA" w:rsidRPr="00E15168" w:rsidRDefault="00D013AA" w:rsidP="00E54C37">
      <w:pPr>
        <w:jc w:val="both"/>
        <w:rPr>
          <w:rFonts w:asciiTheme="minorHAnsi" w:hAnsiTheme="minorHAnsi" w:cstheme="minorHAnsi"/>
          <w:sz w:val="22"/>
          <w:szCs w:val="22"/>
        </w:rPr>
      </w:pPr>
    </w:p>
    <w:p w14:paraId="1EAC6A4E" w14:textId="04696C9C" w:rsidR="00E54C37" w:rsidRPr="00D75C70" w:rsidRDefault="00E54C37" w:rsidP="00E54C37">
      <w:pPr>
        <w:jc w:val="both"/>
        <w:rPr>
          <w:rFonts w:ascii="Calibri" w:hAnsi="Calibri"/>
          <w:b/>
          <w:sz w:val="22"/>
          <w:szCs w:val="22"/>
          <w:lang w:val="es-MX" w:eastAsia="es-MX"/>
        </w:rPr>
      </w:pPr>
      <w:r w:rsidRPr="00E15168">
        <w:rPr>
          <w:rFonts w:asciiTheme="minorHAnsi" w:hAnsiTheme="minorHAnsi" w:cstheme="minorHAnsi"/>
          <w:sz w:val="22"/>
          <w:szCs w:val="22"/>
        </w:rPr>
        <w:t xml:space="preserve">En consecuencia resulta procedente, señalar que existe daño y/o perjuicio causado a la Hacienda Pública del H. Ayuntamiento de </w:t>
      </w:r>
      <w:r w:rsidR="00D953CF" w:rsidRPr="00E15168">
        <w:rPr>
          <w:rFonts w:asciiTheme="minorHAnsi" w:hAnsiTheme="minorHAnsi" w:cstheme="minorHAnsi"/>
          <w:sz w:val="22"/>
          <w:szCs w:val="22"/>
        </w:rPr>
        <w:t>Acanceh</w:t>
      </w:r>
      <w:r w:rsidRPr="00E15168">
        <w:rPr>
          <w:rFonts w:asciiTheme="minorHAnsi" w:hAnsiTheme="minorHAnsi" w:cstheme="minorHAnsi"/>
          <w:sz w:val="22"/>
          <w:szCs w:val="22"/>
        </w:rPr>
        <w:t>,</w:t>
      </w:r>
      <w:r w:rsidR="001619F8" w:rsidRPr="00E15168">
        <w:rPr>
          <w:rFonts w:asciiTheme="minorHAnsi" w:hAnsiTheme="minorHAnsi" w:cstheme="minorHAnsi"/>
          <w:sz w:val="22"/>
          <w:szCs w:val="22"/>
        </w:rPr>
        <w:t xml:space="preserve"> Yucatán</w:t>
      </w:r>
      <w:r w:rsidRPr="00E15168">
        <w:rPr>
          <w:rFonts w:asciiTheme="minorHAnsi" w:hAnsiTheme="minorHAnsi" w:cstheme="minorHAnsi"/>
          <w:sz w:val="22"/>
          <w:szCs w:val="22"/>
        </w:rPr>
        <w:t xml:space="preserve"> pues de las constancias existentes y de la valoración y estudio realizado a las pruebas aportadas, se </w:t>
      </w:r>
      <w:r w:rsidRPr="00E15168">
        <w:rPr>
          <w:rFonts w:asciiTheme="minorHAnsi" w:hAnsiTheme="minorHAnsi" w:cstheme="minorHAnsi"/>
          <w:b/>
          <w:sz w:val="22"/>
          <w:szCs w:val="22"/>
        </w:rPr>
        <w:t>SOLVENTAN PARCIALMENTE</w:t>
      </w:r>
      <w:r w:rsidRPr="00E15168">
        <w:rPr>
          <w:rFonts w:asciiTheme="minorHAnsi" w:hAnsiTheme="minorHAnsi" w:cstheme="minorHAnsi"/>
          <w:sz w:val="22"/>
          <w:szCs w:val="22"/>
        </w:rPr>
        <w:t xml:space="preserve"> las irregularidades por el monto de </w:t>
      </w:r>
      <w:r w:rsidRPr="00E15168">
        <w:rPr>
          <w:rFonts w:asciiTheme="minorHAnsi" w:hAnsiTheme="minorHAnsi" w:cstheme="minorHAnsi"/>
          <w:b/>
          <w:sz w:val="22"/>
          <w:szCs w:val="22"/>
        </w:rPr>
        <w:t>$</w:t>
      </w:r>
      <w:r w:rsidR="00D75C70">
        <w:rPr>
          <w:rFonts w:ascii="Calibri" w:hAnsi="Calibri"/>
          <w:b/>
          <w:sz w:val="22"/>
          <w:szCs w:val="22"/>
          <w:lang w:eastAsia="es-MX"/>
        </w:rPr>
        <w:t>1,025</w:t>
      </w:r>
      <w:r w:rsidR="00B046F3" w:rsidRPr="00E15168">
        <w:rPr>
          <w:rFonts w:ascii="Calibri" w:hAnsi="Calibri"/>
          <w:b/>
          <w:sz w:val="22"/>
          <w:szCs w:val="22"/>
          <w:lang w:eastAsia="es-MX"/>
        </w:rPr>
        <w:t>,685.09</w:t>
      </w:r>
      <w:r w:rsidR="004763AD" w:rsidRPr="00E15168">
        <w:rPr>
          <w:rFonts w:ascii="Calibri" w:hAnsi="Calibri" w:cs="Arial"/>
          <w:b/>
          <w:bCs/>
          <w:sz w:val="22"/>
          <w:szCs w:val="22"/>
          <w:lang w:val="es-MX" w:eastAsia="es-MX"/>
        </w:rPr>
        <w:t xml:space="preserve"> </w:t>
      </w:r>
      <w:r w:rsidR="004D09F6" w:rsidRPr="00E15168">
        <w:rPr>
          <w:rFonts w:ascii="Calibri" w:hAnsi="Calibri" w:cs="Arial"/>
          <w:b/>
          <w:bCs/>
          <w:sz w:val="22"/>
          <w:szCs w:val="22"/>
          <w:lang w:eastAsia="es-MX"/>
        </w:rPr>
        <w:t>M.N. (SON:</w:t>
      </w:r>
      <w:r w:rsidR="004C6F06" w:rsidRPr="00E15168">
        <w:rPr>
          <w:rFonts w:ascii="Calibri" w:hAnsi="Calibri" w:cs="Arial"/>
          <w:b/>
          <w:bCs/>
          <w:sz w:val="22"/>
          <w:szCs w:val="22"/>
          <w:lang w:eastAsia="es-MX"/>
        </w:rPr>
        <w:t xml:space="preserve"> </w:t>
      </w:r>
      <w:r w:rsidR="00B046F3" w:rsidRPr="00E15168">
        <w:rPr>
          <w:rFonts w:ascii="Calibri" w:hAnsi="Calibri" w:cs="Arial"/>
          <w:b/>
          <w:bCs/>
          <w:sz w:val="22"/>
          <w:szCs w:val="22"/>
          <w:lang w:eastAsia="es-MX"/>
        </w:rPr>
        <w:t>UN MILLÓN</w:t>
      </w:r>
      <w:r w:rsidR="00D75C70">
        <w:rPr>
          <w:rFonts w:ascii="Calibri" w:hAnsi="Calibri" w:cs="Arial"/>
          <w:b/>
          <w:bCs/>
          <w:sz w:val="22"/>
          <w:szCs w:val="22"/>
          <w:lang w:eastAsia="es-MX"/>
        </w:rPr>
        <w:t xml:space="preserve"> VEINTICINCO MIL</w:t>
      </w:r>
      <w:r w:rsidR="00B046F3" w:rsidRPr="00E15168">
        <w:rPr>
          <w:rFonts w:ascii="Calibri" w:hAnsi="Calibri" w:cs="Arial"/>
          <w:b/>
          <w:bCs/>
          <w:sz w:val="22"/>
          <w:szCs w:val="22"/>
          <w:lang w:eastAsia="es-MX"/>
        </w:rPr>
        <w:t xml:space="preserve"> SEISCIENTOS OCHENTA Y CINCO PESOS 09</w:t>
      </w:r>
      <w:r w:rsidR="004763AD" w:rsidRPr="00E15168">
        <w:rPr>
          <w:rFonts w:ascii="Calibri" w:hAnsi="Calibri" w:cs="Arial"/>
          <w:b/>
          <w:bCs/>
          <w:sz w:val="22"/>
          <w:szCs w:val="22"/>
          <w:lang w:eastAsia="es-MX"/>
        </w:rPr>
        <w:t xml:space="preserve">/100 </w:t>
      </w:r>
      <w:r w:rsidR="004D09F6" w:rsidRPr="00E15168">
        <w:rPr>
          <w:rFonts w:ascii="Calibri" w:hAnsi="Calibri" w:cs="Arial"/>
          <w:b/>
          <w:bCs/>
          <w:sz w:val="22"/>
          <w:szCs w:val="22"/>
          <w:lang w:eastAsia="es-MX"/>
        </w:rPr>
        <w:t>M.N.)</w:t>
      </w:r>
      <w:r w:rsidRPr="00E15168">
        <w:rPr>
          <w:rFonts w:asciiTheme="minorHAnsi" w:hAnsiTheme="minorHAnsi" w:cstheme="minorHAnsi"/>
          <w:b/>
          <w:sz w:val="22"/>
          <w:szCs w:val="22"/>
        </w:rPr>
        <w:t xml:space="preserve">, </w:t>
      </w:r>
      <w:r w:rsidRPr="00E15168">
        <w:rPr>
          <w:rFonts w:asciiTheme="minorHAnsi" w:hAnsiTheme="minorHAnsi" w:cstheme="minorHAnsi"/>
          <w:sz w:val="22"/>
          <w:szCs w:val="22"/>
        </w:rPr>
        <w:t>subsistiendo el daño y/o perjuicio por el monto total de</w:t>
      </w:r>
      <w:r w:rsidRPr="00E15168">
        <w:rPr>
          <w:rFonts w:asciiTheme="minorHAnsi" w:hAnsiTheme="minorHAnsi" w:cstheme="minorHAnsi"/>
          <w:b/>
          <w:sz w:val="22"/>
          <w:szCs w:val="22"/>
        </w:rPr>
        <w:t xml:space="preserve"> </w:t>
      </w:r>
      <w:r w:rsidR="0085228E" w:rsidRPr="00E15168">
        <w:rPr>
          <w:rFonts w:asciiTheme="minorHAnsi" w:hAnsiTheme="minorHAnsi" w:cstheme="minorHAnsi"/>
          <w:b/>
          <w:sz w:val="22"/>
          <w:szCs w:val="22"/>
        </w:rPr>
        <w:t>$</w:t>
      </w:r>
      <w:r w:rsidR="0085228E">
        <w:rPr>
          <w:rFonts w:ascii="Calibri" w:hAnsi="Calibri"/>
          <w:b/>
          <w:sz w:val="22"/>
          <w:szCs w:val="22"/>
          <w:lang w:val="es-MX" w:eastAsia="es-MX"/>
        </w:rPr>
        <w:t>2,328,536.37</w:t>
      </w:r>
      <w:r w:rsidR="0085228E" w:rsidRPr="00E15168">
        <w:rPr>
          <w:rFonts w:ascii="Calibri" w:hAnsi="Calibri"/>
          <w:sz w:val="22"/>
          <w:szCs w:val="22"/>
          <w:lang w:val="es-MX" w:eastAsia="es-MX"/>
        </w:rPr>
        <w:t xml:space="preserve"> </w:t>
      </w:r>
      <w:r w:rsidR="0085228E" w:rsidRPr="00E15168">
        <w:rPr>
          <w:rFonts w:asciiTheme="minorHAnsi" w:hAnsiTheme="minorHAnsi" w:cstheme="minorHAnsi"/>
          <w:b/>
          <w:sz w:val="22"/>
          <w:szCs w:val="22"/>
        </w:rPr>
        <w:t xml:space="preserve">M.N. (SON: DOS MILLONES </w:t>
      </w:r>
      <w:r w:rsidR="0085228E">
        <w:rPr>
          <w:rFonts w:asciiTheme="minorHAnsi" w:hAnsiTheme="minorHAnsi" w:cstheme="minorHAnsi"/>
          <w:b/>
          <w:sz w:val="22"/>
          <w:szCs w:val="22"/>
        </w:rPr>
        <w:t xml:space="preserve">TRESCIENTOS VEINTIOCHO MIL QUINIENTOS TREINTA Y SEIS </w:t>
      </w:r>
      <w:r w:rsidR="0085228E" w:rsidRPr="00E15168">
        <w:rPr>
          <w:rFonts w:asciiTheme="minorHAnsi" w:hAnsiTheme="minorHAnsi" w:cstheme="minorHAnsi"/>
          <w:b/>
          <w:sz w:val="22"/>
          <w:szCs w:val="22"/>
        </w:rPr>
        <w:t>PESOS 37/100 M.N.)</w:t>
      </w:r>
      <w:r w:rsidRPr="00E15168">
        <w:rPr>
          <w:rFonts w:asciiTheme="minorHAnsi" w:hAnsiTheme="minorHAnsi" w:cstheme="minorHAnsi"/>
          <w:sz w:val="22"/>
          <w:szCs w:val="22"/>
        </w:rPr>
        <w:t xml:space="preserve">, detectados de la fiscalización de la Cuenta Pública por el ejercicio fiscal comprendido del uno de enero al treinta y </w:t>
      </w:r>
      <w:r w:rsidR="00B54C32" w:rsidRPr="00E15168">
        <w:rPr>
          <w:rFonts w:asciiTheme="minorHAnsi" w:hAnsiTheme="minorHAnsi" w:cstheme="minorHAnsi"/>
          <w:sz w:val="22"/>
          <w:szCs w:val="22"/>
        </w:rPr>
        <w:t>uno de diciembre</w:t>
      </w:r>
      <w:r w:rsidRPr="00E15168">
        <w:rPr>
          <w:rFonts w:asciiTheme="minorHAnsi" w:hAnsiTheme="minorHAnsi" w:cstheme="minorHAnsi"/>
          <w:sz w:val="22"/>
          <w:szCs w:val="22"/>
        </w:rPr>
        <w:t xml:space="preserve"> de dos mil </w:t>
      </w:r>
      <w:r w:rsidR="00801344" w:rsidRPr="00E15168">
        <w:rPr>
          <w:rFonts w:asciiTheme="minorHAnsi" w:hAnsiTheme="minorHAnsi" w:cstheme="minorHAnsi"/>
          <w:sz w:val="22"/>
          <w:szCs w:val="22"/>
        </w:rPr>
        <w:t>dieciséis.</w:t>
      </w:r>
    </w:p>
    <w:p w14:paraId="5776E5D0" w14:textId="77777777" w:rsidR="00711FD1" w:rsidRPr="00E15168" w:rsidRDefault="00711FD1" w:rsidP="00E54C37">
      <w:pPr>
        <w:jc w:val="both"/>
        <w:rPr>
          <w:rFonts w:asciiTheme="minorHAnsi" w:hAnsiTheme="minorHAnsi" w:cstheme="minorHAnsi"/>
          <w:sz w:val="22"/>
          <w:szCs w:val="22"/>
        </w:rPr>
      </w:pPr>
    </w:p>
    <w:p w14:paraId="075B2E3D" w14:textId="77777777" w:rsidR="00711FD1" w:rsidRPr="00E15168" w:rsidRDefault="00711FD1" w:rsidP="00711FD1">
      <w:pPr>
        <w:pStyle w:val="Default"/>
        <w:jc w:val="both"/>
        <w:rPr>
          <w:rFonts w:asciiTheme="minorHAnsi" w:hAnsiTheme="minorHAnsi" w:cstheme="minorHAnsi"/>
          <w:sz w:val="22"/>
          <w:szCs w:val="22"/>
        </w:rPr>
      </w:pPr>
      <w:r w:rsidRPr="00E15168">
        <w:rPr>
          <w:rFonts w:asciiTheme="minorHAnsi" w:hAnsiTheme="minorHAnsi" w:cstheme="minorHAnsi"/>
          <w:b/>
          <w:sz w:val="22"/>
          <w:szCs w:val="22"/>
        </w:rPr>
        <w:t xml:space="preserve">SEXTO.- DE LA HACIENDA PÚBLICA MUNICIPAL.- </w:t>
      </w:r>
      <w:r w:rsidRPr="00E15168">
        <w:rPr>
          <w:rFonts w:asciiTheme="minorHAnsi" w:hAnsiTheme="minorHAnsi" w:cstheme="minorHAnsi"/>
          <w:sz w:val="22"/>
          <w:szCs w:val="22"/>
        </w:rPr>
        <w:t>La Constitución Política de los Estados Unidos Mexicanos, en su artículo 115 fracción IV establece</w:t>
      </w:r>
      <w:r w:rsidRPr="00E15168">
        <w:rPr>
          <w:rFonts w:asciiTheme="minorHAnsi" w:hAnsiTheme="minorHAnsi" w:cstheme="minorHAnsi"/>
          <w:i/>
          <w:sz w:val="22"/>
          <w:szCs w:val="22"/>
        </w:rPr>
        <w:t xml:space="preserve"> </w:t>
      </w:r>
      <w:r w:rsidRPr="00E15168">
        <w:rPr>
          <w:rFonts w:asciiTheme="minorHAnsi" w:hAnsiTheme="minorHAnsi" w:cstheme="minorHAnsi"/>
          <w:sz w:val="22"/>
          <w:szCs w:val="22"/>
        </w:rPr>
        <w:t>que:</w:t>
      </w:r>
    </w:p>
    <w:p w14:paraId="50098D30" w14:textId="77777777" w:rsidR="00711FD1" w:rsidRPr="00E15168" w:rsidRDefault="00711FD1" w:rsidP="00711FD1">
      <w:pPr>
        <w:pStyle w:val="Default"/>
        <w:jc w:val="both"/>
        <w:rPr>
          <w:rFonts w:asciiTheme="minorHAnsi" w:hAnsiTheme="minorHAnsi" w:cstheme="minorHAnsi"/>
          <w:i/>
          <w:sz w:val="22"/>
          <w:szCs w:val="22"/>
        </w:rPr>
      </w:pPr>
    </w:p>
    <w:p w14:paraId="197A38AA"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i/>
          <w:sz w:val="22"/>
          <w:szCs w:val="22"/>
        </w:rPr>
        <w:t>“Artículo 115.</w:t>
      </w:r>
      <w:r w:rsidRPr="00E15168">
        <w:rPr>
          <w:rFonts w:asciiTheme="minorHAnsi" w:hAnsiTheme="minorHAnsi" w:cstheme="minorHAnsi"/>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0DC9D84"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 xml:space="preserve">IV. Los municipios administrarán libremente su hacienda, </w:t>
      </w:r>
      <w:r w:rsidRPr="00E15168">
        <w:rPr>
          <w:rFonts w:asciiTheme="minorHAnsi" w:hAnsiTheme="minorHAnsi" w:cstheme="minorHAnsi"/>
          <w:i/>
          <w:sz w:val="22"/>
          <w:szCs w:val="22"/>
          <w:u w:val="single"/>
        </w:rPr>
        <w:t>la cual se formará de los rendimientos de los bienes que les pertenezcan, así como de las contribuciones y otros ingresos</w:t>
      </w:r>
      <w:r w:rsidRPr="00E15168">
        <w:rPr>
          <w:rFonts w:asciiTheme="minorHAnsi" w:hAnsiTheme="minorHAnsi" w:cstheme="minorHAnsi"/>
          <w:i/>
          <w:sz w:val="22"/>
          <w:szCs w:val="22"/>
        </w:rPr>
        <w:t xml:space="preserve"> </w:t>
      </w:r>
      <w:r w:rsidRPr="00E15168">
        <w:rPr>
          <w:rFonts w:asciiTheme="minorHAnsi" w:hAnsiTheme="minorHAnsi" w:cstheme="minorHAnsi"/>
          <w:b/>
          <w:i/>
          <w:sz w:val="22"/>
          <w:szCs w:val="22"/>
          <w:u w:val="single"/>
        </w:rPr>
        <w:t>que las legislaturas establezcan a su favor</w:t>
      </w:r>
      <w:r w:rsidRPr="00E15168">
        <w:rPr>
          <w:rFonts w:asciiTheme="minorHAnsi" w:hAnsiTheme="minorHAnsi" w:cstheme="minorHAnsi"/>
          <w:i/>
          <w:sz w:val="22"/>
          <w:szCs w:val="22"/>
        </w:rPr>
        <w:t xml:space="preserve">, y en todo caso: </w:t>
      </w:r>
    </w:p>
    <w:p w14:paraId="2A937692"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 xml:space="preserve">a) Percibirán las contribuciones, incluyendo tasas adicionales, que establezcan los Estados sobre la propiedad inmobiliaria, de su fraccionamiento, división, consolidación, traslación y mejora así como las que tengan por base el cambio de valor de los inmuebles. </w:t>
      </w:r>
    </w:p>
    <w:p w14:paraId="7638798E"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Los municipios podrán celebrar convenios con el Estado para que éste se haga cargo de algunas de las funciones relacionadas con la administración de esas contribuciones.</w:t>
      </w:r>
    </w:p>
    <w:p w14:paraId="6F9C42F8" w14:textId="77777777" w:rsidR="00711FD1" w:rsidRPr="00E15168" w:rsidRDefault="00711FD1" w:rsidP="00711FD1">
      <w:pPr>
        <w:pStyle w:val="Default"/>
        <w:ind w:left="708"/>
        <w:jc w:val="both"/>
        <w:rPr>
          <w:rFonts w:asciiTheme="minorHAnsi" w:hAnsiTheme="minorHAnsi" w:cstheme="minorHAnsi"/>
          <w:b/>
          <w:i/>
          <w:sz w:val="22"/>
          <w:szCs w:val="22"/>
          <w:u w:val="single"/>
        </w:rPr>
      </w:pPr>
      <w:r w:rsidRPr="00E15168">
        <w:rPr>
          <w:rFonts w:asciiTheme="minorHAnsi" w:hAnsiTheme="minorHAnsi" w:cstheme="minorHAnsi"/>
          <w:i/>
          <w:sz w:val="22"/>
          <w:szCs w:val="22"/>
        </w:rPr>
        <w:t xml:space="preserve">b) </w:t>
      </w:r>
      <w:r w:rsidRPr="00E15168">
        <w:rPr>
          <w:rFonts w:asciiTheme="minorHAnsi" w:hAnsiTheme="minorHAnsi" w:cstheme="minorHAnsi"/>
          <w:i/>
          <w:sz w:val="22"/>
          <w:szCs w:val="22"/>
          <w:u w:val="single"/>
        </w:rPr>
        <w:t>Las participaciones federales, que serán cubiertas por la Federación a los Municipios con arreglo a las bases, montos y plazos que anualmente se determinen por las Legislaturas de los Estados.</w:t>
      </w:r>
      <w:r w:rsidRPr="00E15168">
        <w:rPr>
          <w:rFonts w:asciiTheme="minorHAnsi" w:hAnsiTheme="minorHAnsi" w:cstheme="minorHAnsi"/>
          <w:b/>
          <w:i/>
          <w:sz w:val="22"/>
          <w:szCs w:val="22"/>
          <w:u w:val="single"/>
        </w:rPr>
        <w:t xml:space="preserve"> </w:t>
      </w:r>
    </w:p>
    <w:p w14:paraId="58C2086C"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 xml:space="preserve">c) Los ingresos derivados de la prestación de servicios públicos a su cargo. </w:t>
      </w:r>
    </w:p>
    <w:p w14:paraId="71943BC5" w14:textId="77777777" w:rsidR="001C69D2" w:rsidRPr="00E15168" w:rsidRDefault="001C69D2" w:rsidP="00711FD1">
      <w:pPr>
        <w:pStyle w:val="Default"/>
        <w:ind w:left="708"/>
        <w:jc w:val="both"/>
        <w:rPr>
          <w:rFonts w:asciiTheme="minorHAnsi" w:hAnsiTheme="minorHAnsi" w:cstheme="minorHAnsi"/>
          <w:i/>
          <w:sz w:val="22"/>
          <w:szCs w:val="22"/>
        </w:rPr>
      </w:pPr>
    </w:p>
    <w:p w14:paraId="5EC5F7C4" w14:textId="17F5980D" w:rsidR="001C69D2" w:rsidRPr="00E15168" w:rsidRDefault="001C69D2" w:rsidP="001C69D2">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26C9F978"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2D742917"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i/>
          <w:sz w:val="22"/>
          <w:szCs w:val="22"/>
          <w:u w:val="single"/>
        </w:rPr>
        <w:t>Las legislaturas de los Estados aprobarán las leyes de ingresos de los municipios, revisarán y fiscalizarán sus cuentas públicas</w:t>
      </w:r>
      <w:r w:rsidRPr="00E15168">
        <w:rPr>
          <w:rFonts w:asciiTheme="minorHAnsi" w:hAnsiTheme="minorHAnsi" w:cstheme="minorHAnsi"/>
          <w:i/>
          <w:sz w:val="22"/>
          <w:szCs w:val="22"/>
        </w:rPr>
        <w:t xml:space="preserve">.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5C592F8B" w14:textId="136B2719"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i/>
          <w:sz w:val="22"/>
          <w:szCs w:val="22"/>
        </w:rPr>
        <w:t>Los recursos que integran la hacienda municipal serán ejercidos en forma directa por los ayuntamientos, o bien, por quien ellos autoricen, conforme a la ley;</w:t>
      </w:r>
      <w:r w:rsidR="001C69D2" w:rsidRPr="00E15168">
        <w:rPr>
          <w:rFonts w:asciiTheme="minorHAnsi" w:hAnsiTheme="minorHAnsi" w:cstheme="minorHAnsi"/>
          <w:i/>
          <w:sz w:val="22"/>
          <w:szCs w:val="22"/>
        </w:rPr>
        <w:t>…”</w:t>
      </w:r>
    </w:p>
    <w:p w14:paraId="656EFD89" w14:textId="77777777" w:rsidR="00711FD1" w:rsidRPr="00E15168" w:rsidRDefault="00711FD1" w:rsidP="00711FD1">
      <w:pPr>
        <w:pStyle w:val="Default"/>
        <w:ind w:left="708"/>
        <w:jc w:val="both"/>
        <w:rPr>
          <w:rFonts w:asciiTheme="minorHAnsi" w:hAnsiTheme="minorHAnsi" w:cstheme="minorHAnsi"/>
          <w:i/>
          <w:sz w:val="22"/>
          <w:szCs w:val="22"/>
        </w:rPr>
      </w:pPr>
    </w:p>
    <w:p w14:paraId="6E015D1D" w14:textId="77777777" w:rsidR="00711FD1" w:rsidRPr="00E15168" w:rsidRDefault="00711FD1" w:rsidP="00711FD1">
      <w:pPr>
        <w:rPr>
          <w:rFonts w:asciiTheme="minorHAnsi" w:hAnsiTheme="minorHAnsi" w:cstheme="minorHAnsi"/>
          <w:bCs/>
          <w:sz w:val="22"/>
          <w:szCs w:val="22"/>
        </w:rPr>
      </w:pPr>
      <w:r w:rsidRPr="00E15168">
        <w:rPr>
          <w:rFonts w:asciiTheme="minorHAnsi" w:hAnsiTheme="minorHAnsi" w:cstheme="minorHAnsi"/>
          <w:bCs/>
          <w:sz w:val="22"/>
          <w:szCs w:val="22"/>
        </w:rPr>
        <w:t>Por su parte la Constitución Política del Estado de Yucatán en su artículo 77, señala las bases con las que se administran los municipios, misma que se transcribe:</w:t>
      </w:r>
    </w:p>
    <w:p w14:paraId="455E1466" w14:textId="77777777" w:rsidR="00711FD1" w:rsidRPr="00E15168" w:rsidRDefault="00711FD1" w:rsidP="00711FD1">
      <w:pPr>
        <w:ind w:left="708"/>
        <w:jc w:val="both"/>
        <w:rPr>
          <w:rFonts w:asciiTheme="minorHAnsi" w:hAnsiTheme="minorHAnsi" w:cstheme="minorHAnsi"/>
          <w:b/>
          <w:i/>
          <w:sz w:val="22"/>
          <w:szCs w:val="22"/>
        </w:rPr>
      </w:pPr>
    </w:p>
    <w:p w14:paraId="4541786D"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i/>
          <w:sz w:val="22"/>
          <w:szCs w:val="22"/>
        </w:rPr>
        <w:t>“Artículo 77.-</w:t>
      </w:r>
      <w:r w:rsidRPr="00E15168">
        <w:rPr>
          <w:rFonts w:asciiTheme="minorHAnsi" w:hAnsiTheme="minorHAnsi" w:cstheme="minorHAnsi"/>
          <w:i/>
          <w:sz w:val="22"/>
          <w:szCs w:val="22"/>
        </w:rPr>
        <w:t xml:space="preserve"> Los municipios se organizarán administrativa y políticamente, conforme a las bases siguientes:</w:t>
      </w:r>
    </w:p>
    <w:p w14:paraId="7BB5D299"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Cuarta.- </w:t>
      </w:r>
      <w:r w:rsidRPr="00E15168">
        <w:rPr>
          <w:rFonts w:asciiTheme="minorHAnsi" w:hAnsiTheme="minorHAnsi" w:cstheme="minorHAnsi"/>
          <w:i/>
          <w:sz w:val="22"/>
          <w:szCs w:val="22"/>
        </w:rPr>
        <w:t>Los ayuntamientos estarán investidos de personalidad jurídica y administrarán libremente su hacienda, conforme lo disponga la ley respectiva.</w:t>
      </w:r>
    </w:p>
    <w:p w14:paraId="095D3218"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Novena.- </w:t>
      </w:r>
      <w:r w:rsidRPr="00E15168">
        <w:rPr>
          <w:rFonts w:asciiTheme="minorHAnsi" w:hAnsiTheme="minorHAnsi" w:cstheme="minorHAnsi"/>
          <w:i/>
          <w:sz w:val="22"/>
          <w:szCs w:val="22"/>
        </w:rPr>
        <w:t xml:space="preserve">La Hacienda Pública Municipal se regirá por los principios de autonomía administrativa, libre ejercicio, transparencia y legalidad; y se formará con los rendimientos de los bienes que le pertenezcan; así como, con las contribuciones </w:t>
      </w:r>
      <w:r w:rsidRPr="00E15168">
        <w:rPr>
          <w:rFonts w:asciiTheme="minorHAnsi" w:hAnsiTheme="minorHAnsi" w:cstheme="minorHAnsi"/>
          <w:b/>
          <w:i/>
          <w:sz w:val="22"/>
          <w:szCs w:val="22"/>
          <w:u w:val="single"/>
        </w:rPr>
        <w:t>y otros ingresos que la legislatura, establezca a su favor.”</w:t>
      </w:r>
    </w:p>
    <w:p w14:paraId="57577598" w14:textId="77777777" w:rsidR="00711FD1" w:rsidRPr="00E15168" w:rsidRDefault="00711FD1" w:rsidP="00711FD1">
      <w:pPr>
        <w:jc w:val="both"/>
        <w:rPr>
          <w:rFonts w:asciiTheme="minorHAnsi" w:hAnsiTheme="minorHAnsi" w:cstheme="minorHAnsi"/>
          <w:sz w:val="22"/>
          <w:szCs w:val="22"/>
        </w:rPr>
      </w:pPr>
    </w:p>
    <w:p w14:paraId="51472EDF" w14:textId="77777777" w:rsidR="00711FD1" w:rsidRPr="00E15168" w:rsidRDefault="00711FD1" w:rsidP="00711FD1">
      <w:pPr>
        <w:jc w:val="both"/>
        <w:rPr>
          <w:rFonts w:asciiTheme="minorHAnsi" w:hAnsiTheme="minorHAnsi" w:cstheme="minorHAnsi"/>
          <w:sz w:val="22"/>
          <w:szCs w:val="22"/>
        </w:rPr>
      </w:pPr>
      <w:r w:rsidRPr="00E15168">
        <w:rPr>
          <w:rFonts w:asciiTheme="minorHAnsi" w:hAnsiTheme="minorHAnsi" w:cstheme="minorHAnsi"/>
          <w:sz w:val="22"/>
          <w:szCs w:val="22"/>
        </w:rPr>
        <w:t>Ahora bien, la</w:t>
      </w:r>
      <w:r w:rsidRPr="00E15168">
        <w:rPr>
          <w:rFonts w:asciiTheme="minorHAnsi" w:hAnsiTheme="minorHAnsi" w:cstheme="minorHAnsi"/>
          <w:b/>
          <w:sz w:val="22"/>
          <w:szCs w:val="22"/>
        </w:rPr>
        <w:t xml:space="preserve"> </w:t>
      </w:r>
      <w:r w:rsidRPr="00E15168">
        <w:rPr>
          <w:rFonts w:asciiTheme="minorHAnsi" w:hAnsiTheme="minorHAnsi" w:cstheme="minorHAnsi"/>
          <w:sz w:val="22"/>
          <w:szCs w:val="22"/>
        </w:rPr>
        <w:t xml:space="preserve">Ley de Gobierno de los Municipios del Estado de Yucatán en sus artículos 139 y 140 señalan el objeto y principios que rigen a la </w:t>
      </w:r>
      <w:r w:rsidRPr="00E15168">
        <w:rPr>
          <w:rFonts w:asciiTheme="minorHAnsi" w:hAnsiTheme="minorHAnsi" w:cstheme="minorHAnsi"/>
          <w:b/>
          <w:sz w:val="22"/>
          <w:szCs w:val="22"/>
        </w:rPr>
        <w:t>Hacienda Pública Municipal</w:t>
      </w:r>
      <w:r w:rsidRPr="00E15168">
        <w:rPr>
          <w:rFonts w:asciiTheme="minorHAnsi" w:hAnsiTheme="minorHAnsi" w:cstheme="minorHAnsi"/>
          <w:sz w:val="22"/>
          <w:szCs w:val="22"/>
        </w:rPr>
        <w:t xml:space="preserve">, que se transcriben para su mejor entendimiento: </w:t>
      </w:r>
    </w:p>
    <w:p w14:paraId="32DDF502" w14:textId="77777777" w:rsidR="00711FD1" w:rsidRPr="00E15168" w:rsidRDefault="00711FD1" w:rsidP="00711FD1">
      <w:pPr>
        <w:ind w:left="708"/>
        <w:jc w:val="both"/>
        <w:rPr>
          <w:rFonts w:asciiTheme="minorHAnsi" w:hAnsiTheme="minorHAnsi" w:cstheme="minorHAnsi"/>
          <w:b/>
          <w:bCs/>
          <w:i/>
          <w:sz w:val="22"/>
          <w:szCs w:val="22"/>
        </w:rPr>
      </w:pPr>
    </w:p>
    <w:p w14:paraId="080D18F5"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“Artículo 139.- </w:t>
      </w:r>
      <w:r w:rsidRPr="00E15168">
        <w:rPr>
          <w:rFonts w:asciiTheme="minorHAnsi" w:hAnsiTheme="minorHAnsi" w:cstheme="minorHAnsi"/>
          <w:i/>
          <w:sz w:val="22"/>
          <w:szCs w:val="22"/>
        </w:rPr>
        <w:t>La hacienda municipal, como elemento integrante del patrimonio público, se constituye por la totalidad de los ingresos que apruebe el Congreso del Estado, en las leyes de la materia; las que incluirán su determinación, cobro y recaudación. Su objeto será atender el gasto público y demás obligaciones a cargo del Municipio.”</w:t>
      </w:r>
    </w:p>
    <w:p w14:paraId="79833090"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“Artículo 140.- </w:t>
      </w:r>
      <w:r w:rsidRPr="00E15168">
        <w:rPr>
          <w:rFonts w:asciiTheme="minorHAnsi" w:hAnsiTheme="minorHAnsi" w:cstheme="minorHAnsi"/>
          <w:i/>
          <w:sz w:val="22"/>
          <w:szCs w:val="22"/>
        </w:rPr>
        <w:t xml:space="preserve">La hacienda municipal se regirá por los principios de autonomía administrativa, libre ejercicio, transparencia y legalidad; y se forma por: </w:t>
      </w:r>
    </w:p>
    <w:p w14:paraId="38EB020B"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I.- </w:t>
      </w:r>
      <w:r w:rsidRPr="00E15168">
        <w:rPr>
          <w:rFonts w:asciiTheme="minorHAnsi" w:hAnsiTheme="minorHAnsi" w:cstheme="minorHAnsi"/>
          <w:i/>
          <w:sz w:val="22"/>
          <w:szCs w:val="22"/>
        </w:rPr>
        <w:t xml:space="preserve">Los impuestos, derechos, productos, aprovechamientos, tasas adicionales sobre la propiedad inmobiliaria, su fraccionamiento, división, consolidación, traslación y mejora; las que tengan por base el cambio de valor de los inmuebles y todos los demás ingresos fiscales que el Congreso del Estado establezca a su favor; </w:t>
      </w:r>
    </w:p>
    <w:p w14:paraId="2ABA320B"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II.- </w:t>
      </w:r>
      <w:r w:rsidRPr="00E15168">
        <w:rPr>
          <w:rFonts w:asciiTheme="minorHAnsi" w:hAnsiTheme="minorHAnsi" w:cstheme="minorHAnsi"/>
          <w:b/>
          <w:i/>
          <w:sz w:val="22"/>
          <w:szCs w:val="22"/>
        </w:rPr>
        <w:t>Las participaciones federales y estatales, con arreglo a las bases, montos y plazos que anualmente se determinen por el Congreso del Estado;</w:t>
      </w:r>
      <w:r w:rsidRPr="00E15168">
        <w:rPr>
          <w:rFonts w:asciiTheme="minorHAnsi" w:hAnsiTheme="minorHAnsi" w:cstheme="minorHAnsi"/>
          <w:i/>
          <w:sz w:val="22"/>
          <w:szCs w:val="22"/>
        </w:rPr>
        <w:t xml:space="preserve"> </w:t>
      </w:r>
    </w:p>
    <w:p w14:paraId="441EA5DD" w14:textId="77777777" w:rsidR="00711FD1" w:rsidRPr="00E15168" w:rsidRDefault="00711FD1" w:rsidP="00711FD1">
      <w:pPr>
        <w:pStyle w:val="Default"/>
        <w:ind w:left="708"/>
        <w:jc w:val="both"/>
        <w:rPr>
          <w:rFonts w:asciiTheme="minorHAnsi" w:hAnsiTheme="minorHAnsi" w:cstheme="minorHAnsi"/>
          <w:b/>
          <w:i/>
          <w:sz w:val="22"/>
          <w:szCs w:val="22"/>
        </w:rPr>
      </w:pPr>
      <w:r w:rsidRPr="00E15168">
        <w:rPr>
          <w:rFonts w:asciiTheme="minorHAnsi" w:hAnsiTheme="minorHAnsi" w:cstheme="minorHAnsi"/>
          <w:b/>
          <w:bCs/>
          <w:i/>
          <w:sz w:val="22"/>
          <w:szCs w:val="22"/>
        </w:rPr>
        <w:t xml:space="preserve">III.- </w:t>
      </w:r>
      <w:r w:rsidRPr="00E15168">
        <w:rPr>
          <w:rFonts w:asciiTheme="minorHAnsi" w:hAnsiTheme="minorHAnsi" w:cstheme="minorHAnsi"/>
          <w:b/>
          <w:i/>
          <w:sz w:val="22"/>
          <w:szCs w:val="22"/>
        </w:rPr>
        <w:t xml:space="preserve">Las aportaciones, con arreglo a las bases, montos y plazos que anualmente determine el Congreso del Estado y la legislación aplicable; </w:t>
      </w:r>
    </w:p>
    <w:p w14:paraId="66CDEF44"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IV.- </w:t>
      </w:r>
      <w:r w:rsidRPr="00E15168">
        <w:rPr>
          <w:rFonts w:asciiTheme="minorHAnsi" w:hAnsiTheme="minorHAnsi" w:cstheme="minorHAnsi"/>
          <w:i/>
          <w:sz w:val="22"/>
          <w:szCs w:val="22"/>
        </w:rPr>
        <w:t xml:space="preserve">Los ingresos derivados de la prestación de servicios públicos a su cargo, y </w:t>
      </w:r>
    </w:p>
    <w:p w14:paraId="0560F7B2" w14:textId="77777777" w:rsidR="00711FD1" w:rsidRPr="00E15168" w:rsidRDefault="00711FD1" w:rsidP="00711FD1">
      <w:pPr>
        <w:pStyle w:val="Default"/>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V.- </w:t>
      </w:r>
      <w:r w:rsidRPr="00E15168">
        <w:rPr>
          <w:rFonts w:asciiTheme="minorHAnsi" w:hAnsiTheme="minorHAnsi" w:cstheme="minorHAnsi"/>
          <w:i/>
          <w:sz w:val="22"/>
          <w:szCs w:val="22"/>
        </w:rPr>
        <w:t>Los provenientes de los financiamientos.”</w:t>
      </w:r>
    </w:p>
    <w:p w14:paraId="740B2208" w14:textId="77777777" w:rsidR="00711FD1" w:rsidRPr="00E15168" w:rsidRDefault="00711FD1" w:rsidP="00711FD1">
      <w:pPr>
        <w:jc w:val="both"/>
        <w:rPr>
          <w:rFonts w:asciiTheme="minorHAnsi" w:hAnsiTheme="minorHAnsi" w:cstheme="minorHAnsi"/>
          <w:sz w:val="22"/>
          <w:szCs w:val="22"/>
        </w:rPr>
      </w:pPr>
    </w:p>
    <w:p w14:paraId="6A2579DA" w14:textId="77777777" w:rsidR="00711FD1" w:rsidRPr="00E15168" w:rsidRDefault="00711FD1" w:rsidP="00711FD1">
      <w:pPr>
        <w:tabs>
          <w:tab w:val="left" w:pos="567"/>
        </w:tabs>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Ilustra lo anterior, la Ley de Presupuesto y Contabilidad Gubernamental del Estado de Yucatán que en su artículo 4 dice:</w:t>
      </w:r>
    </w:p>
    <w:p w14:paraId="3AC07E3B" w14:textId="77777777" w:rsidR="00711FD1" w:rsidRPr="00E15168" w:rsidRDefault="00711FD1" w:rsidP="00711FD1">
      <w:pPr>
        <w:ind w:left="708"/>
        <w:jc w:val="both"/>
        <w:rPr>
          <w:rFonts w:asciiTheme="minorHAnsi" w:hAnsiTheme="minorHAnsi" w:cstheme="minorHAnsi"/>
          <w:b/>
          <w:bCs/>
          <w:i/>
          <w:sz w:val="22"/>
          <w:szCs w:val="22"/>
        </w:rPr>
      </w:pPr>
    </w:p>
    <w:p w14:paraId="05B775B4"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“Artículo 4.- </w:t>
      </w:r>
      <w:r w:rsidRPr="00E15168">
        <w:rPr>
          <w:rFonts w:asciiTheme="minorHAnsi" w:hAnsiTheme="minorHAnsi" w:cstheme="minorHAnsi"/>
          <w:i/>
          <w:sz w:val="22"/>
          <w:szCs w:val="22"/>
        </w:rPr>
        <w:t>Los ejecutores de gasto deberán procurar que la administración de los recursos de la Hacienda Pública se realice con base en los principios de anualidad, legalidad, honestidad, eficiencia, eficacia, economía, racionalidad, austeridad, transparencia, control, rendición de cuentas y con una perspectiva que fomente la equidad de género, la igualdad de oportunidades para la etnia maya, el cuidado del medio ambiente, el respeto a los derechos humanos y la protección de grupos vulnerables.”</w:t>
      </w:r>
    </w:p>
    <w:p w14:paraId="6A2B2CD1" w14:textId="77777777" w:rsidR="00711FD1" w:rsidRPr="00E15168" w:rsidRDefault="00711FD1" w:rsidP="00711FD1">
      <w:pPr>
        <w:jc w:val="both"/>
        <w:rPr>
          <w:rFonts w:asciiTheme="minorHAnsi" w:hAnsiTheme="minorHAnsi" w:cstheme="minorHAnsi"/>
          <w:sz w:val="22"/>
          <w:szCs w:val="22"/>
        </w:rPr>
      </w:pPr>
    </w:p>
    <w:p w14:paraId="15633122" w14:textId="77777777" w:rsidR="00711FD1" w:rsidRPr="00E15168" w:rsidRDefault="00711FD1" w:rsidP="00711FD1">
      <w:pPr>
        <w:jc w:val="both"/>
        <w:rPr>
          <w:rFonts w:asciiTheme="minorHAnsi" w:hAnsiTheme="minorHAnsi" w:cstheme="minorHAnsi"/>
          <w:sz w:val="22"/>
          <w:szCs w:val="22"/>
        </w:rPr>
      </w:pPr>
      <w:r w:rsidRPr="00E15168">
        <w:rPr>
          <w:rFonts w:asciiTheme="minorHAnsi" w:hAnsiTheme="minorHAnsi" w:cstheme="minorHAnsi"/>
          <w:sz w:val="22"/>
          <w:szCs w:val="22"/>
        </w:rPr>
        <w:t>Por otra parte, es importante señalar el precepto legal que de manera específica encuadra y señala los ingresos que conforman la Hacienda Pública Municipal</w:t>
      </w:r>
      <w:r w:rsidR="00C02117" w:rsidRPr="00E15168">
        <w:rPr>
          <w:rFonts w:asciiTheme="minorHAnsi" w:hAnsiTheme="minorHAnsi" w:cstheme="minorHAnsi"/>
          <w:sz w:val="22"/>
          <w:szCs w:val="22"/>
        </w:rPr>
        <w:t>, siendo este</w:t>
      </w:r>
      <w:r w:rsidRPr="00E15168">
        <w:rPr>
          <w:rFonts w:asciiTheme="minorHAnsi" w:hAnsiTheme="minorHAnsi" w:cstheme="minorHAnsi"/>
          <w:sz w:val="22"/>
          <w:szCs w:val="22"/>
        </w:rPr>
        <w:t xml:space="preserve"> el artículo </w:t>
      </w:r>
      <w:r w:rsidR="00C02117" w:rsidRPr="00E15168">
        <w:rPr>
          <w:rFonts w:asciiTheme="minorHAnsi" w:hAnsiTheme="minorHAnsi" w:cstheme="minorHAnsi"/>
          <w:sz w:val="22"/>
          <w:szCs w:val="22"/>
        </w:rPr>
        <w:t>2</w:t>
      </w:r>
      <w:r w:rsidRPr="00E15168">
        <w:rPr>
          <w:rFonts w:asciiTheme="minorHAnsi" w:hAnsiTheme="minorHAnsi" w:cstheme="minorHAnsi"/>
          <w:sz w:val="22"/>
          <w:szCs w:val="22"/>
        </w:rPr>
        <w:t xml:space="preserve"> de la Ley de Ingresos del Municipio de </w:t>
      </w:r>
      <w:r w:rsidR="00914D3F" w:rsidRPr="00E15168">
        <w:rPr>
          <w:rFonts w:asciiTheme="minorHAnsi" w:hAnsiTheme="minorHAnsi" w:cstheme="minorHAnsi"/>
          <w:sz w:val="22"/>
          <w:szCs w:val="22"/>
        </w:rPr>
        <w:t>Acanceh</w:t>
      </w:r>
      <w:r w:rsidRPr="00E15168">
        <w:rPr>
          <w:rFonts w:asciiTheme="minorHAnsi" w:hAnsiTheme="minorHAnsi" w:cstheme="minorHAnsi"/>
          <w:sz w:val="22"/>
          <w:szCs w:val="22"/>
        </w:rPr>
        <w:t xml:space="preserve">, Yucatán, para el ejercicio fiscal 2016, que a la letra se trascribe: </w:t>
      </w:r>
    </w:p>
    <w:p w14:paraId="1960ABB6" w14:textId="77777777" w:rsidR="00711FD1" w:rsidRPr="00E15168" w:rsidRDefault="00711FD1" w:rsidP="00711FD1">
      <w:pPr>
        <w:jc w:val="both"/>
        <w:rPr>
          <w:rFonts w:asciiTheme="minorHAnsi" w:hAnsiTheme="minorHAnsi" w:cstheme="minorHAnsi"/>
          <w:sz w:val="22"/>
          <w:szCs w:val="22"/>
        </w:rPr>
      </w:pPr>
    </w:p>
    <w:p w14:paraId="2CA82E19"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
          <w:bCs/>
          <w:i/>
          <w:sz w:val="22"/>
          <w:szCs w:val="22"/>
        </w:rPr>
        <w:t xml:space="preserve">“Artículo 2.- </w:t>
      </w:r>
      <w:r w:rsidRPr="00E15168">
        <w:rPr>
          <w:rFonts w:asciiTheme="minorHAnsi" w:hAnsiTheme="minorHAnsi" w:cstheme="minorHAnsi"/>
          <w:bCs/>
          <w:i/>
          <w:sz w:val="22"/>
          <w:szCs w:val="22"/>
        </w:rPr>
        <w:t>De conformidad con lo establecido por el Código Fiscal y la Ley de Coordinación Fiscal, y la Ley de Hacienda del Municipio de Acanceh, todas del Estado de Yucatán para cubrir el gasto público y demás obligaciones a su cargo, la Hacienda Pública del Municipio de Acanceh, Yucatán percibirá ingresos durante el ejercicio fiscal 2016, por los siguientes conceptos:</w:t>
      </w:r>
    </w:p>
    <w:p w14:paraId="4AFD4BC6"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 xml:space="preserve"> </w:t>
      </w:r>
    </w:p>
    <w:p w14:paraId="7250CAD6"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I.- Impuestos;</w:t>
      </w:r>
    </w:p>
    <w:p w14:paraId="208260C4"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II.- Derechos;</w:t>
      </w:r>
    </w:p>
    <w:p w14:paraId="44C6FDC5"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III.- Contribuciones de Mejoras;</w:t>
      </w:r>
    </w:p>
    <w:p w14:paraId="21023BBF" w14:textId="77777777" w:rsidR="00711FD1"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IV.- Productos;</w:t>
      </w:r>
    </w:p>
    <w:p w14:paraId="6DBAC54F"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V.- Aprovechamientos;</w:t>
      </w:r>
    </w:p>
    <w:p w14:paraId="31304702"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VI.- Participaciones;</w:t>
      </w:r>
    </w:p>
    <w:p w14:paraId="2420F35E"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VII.- Aportaciones, y</w:t>
      </w:r>
    </w:p>
    <w:p w14:paraId="1F25163F" w14:textId="77777777" w:rsidR="00C02117" w:rsidRPr="00E15168" w:rsidRDefault="00C02117" w:rsidP="00C02117">
      <w:pPr>
        <w:ind w:firstLine="708"/>
        <w:jc w:val="both"/>
        <w:rPr>
          <w:rFonts w:asciiTheme="minorHAnsi" w:hAnsiTheme="minorHAnsi" w:cstheme="minorHAnsi"/>
          <w:bCs/>
          <w:i/>
          <w:sz w:val="22"/>
          <w:szCs w:val="22"/>
        </w:rPr>
      </w:pPr>
      <w:r w:rsidRPr="00E15168">
        <w:rPr>
          <w:rFonts w:asciiTheme="minorHAnsi" w:hAnsiTheme="minorHAnsi" w:cstheme="minorHAnsi"/>
          <w:bCs/>
          <w:i/>
          <w:sz w:val="22"/>
          <w:szCs w:val="22"/>
        </w:rPr>
        <w:t>VIII.- Ingresos Extraordinarios.”</w:t>
      </w:r>
    </w:p>
    <w:p w14:paraId="6CD33218" w14:textId="77777777" w:rsidR="00C02117" w:rsidRPr="00E15168" w:rsidRDefault="00C02117" w:rsidP="00C02117">
      <w:pPr>
        <w:ind w:firstLine="708"/>
        <w:jc w:val="both"/>
        <w:rPr>
          <w:rFonts w:asciiTheme="minorHAnsi" w:hAnsiTheme="minorHAnsi" w:cstheme="minorHAnsi"/>
          <w:sz w:val="22"/>
          <w:szCs w:val="22"/>
        </w:rPr>
      </w:pPr>
    </w:p>
    <w:p w14:paraId="7D35C04C" w14:textId="77777777" w:rsidR="00711FD1" w:rsidRPr="00E15168" w:rsidRDefault="00711FD1" w:rsidP="00711FD1">
      <w:pPr>
        <w:jc w:val="both"/>
        <w:rPr>
          <w:rFonts w:asciiTheme="minorHAnsi" w:hAnsiTheme="minorHAnsi" w:cstheme="minorHAnsi"/>
          <w:sz w:val="22"/>
          <w:szCs w:val="22"/>
        </w:rPr>
      </w:pPr>
      <w:r w:rsidRPr="00E15168">
        <w:rPr>
          <w:rFonts w:asciiTheme="minorHAnsi" w:hAnsiTheme="minorHAnsi" w:cstheme="minorHAnsi"/>
          <w:sz w:val="22"/>
          <w:szCs w:val="22"/>
        </w:rPr>
        <w:t xml:space="preserve">En ese tenor de ideas, entiéndase que las aportaciones son los recursos que la Federación transfieren a las haciendas públicas de los Estados, Distrito Federal, y en su caso, de los Municipios, condicionando las erogaciones que se realicen al cumplimiento de los fines que persigue cada fondo, dentro de los cuales se encuentran los señalados en las fracciones III y IV del artículo 25 de la Ley de Coordinación Fiscal, que a la letra señala: </w:t>
      </w:r>
    </w:p>
    <w:p w14:paraId="121F0DF0" w14:textId="77777777" w:rsidR="00711FD1" w:rsidRPr="00E15168" w:rsidRDefault="00711FD1" w:rsidP="00711FD1">
      <w:pPr>
        <w:ind w:firstLine="708"/>
        <w:jc w:val="both"/>
        <w:rPr>
          <w:rFonts w:asciiTheme="minorHAnsi" w:hAnsiTheme="minorHAnsi" w:cstheme="minorHAnsi"/>
          <w:sz w:val="22"/>
          <w:szCs w:val="22"/>
        </w:rPr>
      </w:pPr>
    </w:p>
    <w:p w14:paraId="4C665A12"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b/>
          <w:bCs/>
          <w:i/>
          <w:sz w:val="22"/>
          <w:szCs w:val="22"/>
        </w:rPr>
        <w:t xml:space="preserve">“Artículo 25.- </w:t>
      </w:r>
      <w:r w:rsidRPr="00E15168">
        <w:rPr>
          <w:rFonts w:asciiTheme="minorHAnsi" w:hAnsiTheme="minorHAnsi" w:cstheme="minorHAnsi"/>
          <w:i/>
          <w:sz w:val="22"/>
          <w:szCs w:val="22"/>
        </w:rPr>
        <w:t xml:space="preserve">Con independencia de lo establecido en los capítulos I a IV de esta Ley, respecto de la participación de los Estados, Municipios y el Distrito Federal en la recaudación federal participable, se establecen las aportaciones federales, como recursos que la Federación </w:t>
      </w:r>
      <w:r w:rsidRPr="00E15168">
        <w:rPr>
          <w:rFonts w:asciiTheme="minorHAnsi" w:hAnsiTheme="minorHAnsi" w:cstheme="minorHAnsi"/>
          <w:b/>
          <w:i/>
          <w:sz w:val="22"/>
          <w:szCs w:val="22"/>
        </w:rPr>
        <w:t>transfiere a las haciendas públicas de los Estados</w:t>
      </w:r>
      <w:r w:rsidRPr="00E15168">
        <w:rPr>
          <w:rFonts w:asciiTheme="minorHAnsi" w:hAnsiTheme="minorHAnsi" w:cstheme="minorHAnsi"/>
          <w:i/>
          <w:sz w:val="22"/>
          <w:szCs w:val="22"/>
        </w:rPr>
        <w:t>, Distrito Federal, y en su caso, de los Municipios, condicionando su gasto a la consecución y cumplimiento de los objetivos que para cada tipo de aportación establece esta Ley, para los Fondos siguientes:</w:t>
      </w:r>
    </w:p>
    <w:p w14:paraId="0D9A52FD" w14:textId="77777777" w:rsidR="00711FD1" w:rsidRPr="00E15168" w:rsidRDefault="00711FD1" w:rsidP="00711FD1">
      <w:pPr>
        <w:ind w:firstLine="708"/>
        <w:jc w:val="both"/>
        <w:rPr>
          <w:rFonts w:asciiTheme="minorHAnsi" w:hAnsiTheme="minorHAnsi" w:cstheme="minorHAnsi"/>
          <w:sz w:val="22"/>
          <w:szCs w:val="22"/>
        </w:rPr>
      </w:pPr>
      <w:r w:rsidRPr="00E15168">
        <w:rPr>
          <w:rFonts w:asciiTheme="minorHAnsi" w:hAnsiTheme="minorHAnsi" w:cstheme="minorHAnsi"/>
          <w:sz w:val="22"/>
          <w:szCs w:val="22"/>
        </w:rPr>
        <w:t>…</w:t>
      </w:r>
    </w:p>
    <w:p w14:paraId="746E5D58" w14:textId="77777777" w:rsidR="00711FD1" w:rsidRPr="00E15168" w:rsidRDefault="00711FD1" w:rsidP="00711FD1">
      <w:pPr>
        <w:ind w:firstLine="708"/>
        <w:jc w:val="both"/>
        <w:rPr>
          <w:rFonts w:asciiTheme="minorHAnsi" w:hAnsiTheme="minorHAnsi" w:cstheme="minorHAnsi"/>
          <w:i/>
          <w:sz w:val="22"/>
          <w:szCs w:val="22"/>
        </w:rPr>
      </w:pPr>
      <w:r w:rsidRPr="00E15168">
        <w:rPr>
          <w:rFonts w:asciiTheme="minorHAnsi" w:hAnsiTheme="minorHAnsi" w:cstheme="minorHAnsi"/>
          <w:i/>
          <w:sz w:val="22"/>
          <w:szCs w:val="22"/>
        </w:rPr>
        <w:t>III. Fondo de Aportaciones para la Infraestructura Social;</w:t>
      </w:r>
    </w:p>
    <w:p w14:paraId="48FFE3F7" w14:textId="77777777" w:rsidR="00711FD1" w:rsidRPr="00E15168" w:rsidRDefault="00711FD1" w:rsidP="00711FD1">
      <w:pPr>
        <w:ind w:left="708"/>
        <w:jc w:val="both"/>
        <w:rPr>
          <w:rFonts w:asciiTheme="minorHAnsi" w:hAnsiTheme="minorHAnsi" w:cstheme="minorHAnsi"/>
          <w:i/>
          <w:sz w:val="22"/>
          <w:szCs w:val="22"/>
        </w:rPr>
      </w:pPr>
      <w:r w:rsidRPr="00E15168">
        <w:rPr>
          <w:rFonts w:asciiTheme="minorHAnsi" w:hAnsiTheme="minorHAnsi" w:cstheme="minorHAnsi"/>
          <w:i/>
          <w:sz w:val="22"/>
          <w:szCs w:val="22"/>
        </w:rPr>
        <w:t>IV. Fondo de Aportaciones para el Fortalecimiento de los Municipios y de las Demarcaciones Territoriales del Distrito Federal;”</w:t>
      </w:r>
    </w:p>
    <w:p w14:paraId="1BD96342" w14:textId="77777777" w:rsidR="00711FD1" w:rsidRPr="00E15168" w:rsidRDefault="00711FD1" w:rsidP="00711FD1">
      <w:pPr>
        <w:ind w:firstLine="708"/>
        <w:jc w:val="both"/>
        <w:rPr>
          <w:rFonts w:asciiTheme="minorHAnsi" w:hAnsiTheme="minorHAnsi" w:cstheme="minorHAnsi"/>
          <w:i/>
          <w:sz w:val="22"/>
          <w:szCs w:val="22"/>
        </w:rPr>
      </w:pPr>
      <w:r w:rsidRPr="00E15168">
        <w:rPr>
          <w:rFonts w:asciiTheme="minorHAnsi" w:hAnsiTheme="minorHAnsi" w:cstheme="minorHAnsi"/>
          <w:i/>
          <w:sz w:val="22"/>
          <w:szCs w:val="22"/>
        </w:rPr>
        <w:t>…</w:t>
      </w:r>
    </w:p>
    <w:p w14:paraId="7DC19D5C" w14:textId="77777777" w:rsidR="00711FD1" w:rsidRPr="00E15168" w:rsidRDefault="00711FD1" w:rsidP="00711FD1">
      <w:pPr>
        <w:tabs>
          <w:tab w:val="left" w:pos="2277"/>
        </w:tabs>
        <w:jc w:val="both"/>
        <w:rPr>
          <w:rFonts w:asciiTheme="minorHAnsi" w:eastAsia="Calibri" w:hAnsiTheme="minorHAnsi" w:cstheme="minorHAnsi"/>
          <w:sz w:val="22"/>
          <w:szCs w:val="22"/>
        </w:rPr>
      </w:pPr>
      <w:r w:rsidRPr="00E15168">
        <w:rPr>
          <w:rFonts w:asciiTheme="minorHAnsi" w:hAnsiTheme="minorHAnsi" w:cstheme="minorHAnsi"/>
          <w:sz w:val="22"/>
          <w:szCs w:val="22"/>
        </w:rPr>
        <w:t>Sirve de apoyo la</w:t>
      </w:r>
      <w:r w:rsidRPr="00E15168">
        <w:rPr>
          <w:rFonts w:asciiTheme="minorHAnsi" w:eastAsia="Calibri" w:hAnsiTheme="minorHAnsi" w:cstheme="minorHAnsi"/>
          <w:sz w:val="22"/>
          <w:szCs w:val="22"/>
        </w:rPr>
        <w:t xml:space="preserve"> Tesis de Jurisprudencia, de la Novena Época, publicada en el Semanario Judicial de la Federación de la Suprema Corte de Justicia de la Nación que a continuación se trascribe:</w:t>
      </w:r>
    </w:p>
    <w:p w14:paraId="07BED015" w14:textId="77777777" w:rsidR="00711FD1" w:rsidRPr="00E15168" w:rsidRDefault="00711FD1" w:rsidP="00711FD1">
      <w:pPr>
        <w:tabs>
          <w:tab w:val="left" w:pos="2277"/>
        </w:tabs>
        <w:jc w:val="both"/>
        <w:rPr>
          <w:rFonts w:asciiTheme="minorHAnsi" w:hAnsiTheme="minorHAnsi" w:cstheme="minorHAnsi"/>
          <w:bCs/>
          <w:i/>
          <w:sz w:val="22"/>
          <w:szCs w:val="22"/>
        </w:rPr>
      </w:pPr>
    </w:p>
    <w:p w14:paraId="3E415A45" w14:textId="77777777" w:rsidR="00711FD1" w:rsidRPr="00E15168" w:rsidRDefault="00711FD1" w:rsidP="00711FD1">
      <w:pPr>
        <w:tabs>
          <w:tab w:val="left" w:pos="2277"/>
        </w:tabs>
        <w:jc w:val="both"/>
        <w:rPr>
          <w:rFonts w:asciiTheme="minorHAnsi" w:hAnsiTheme="minorHAnsi" w:cstheme="minorHAnsi"/>
          <w:bCs/>
          <w:i/>
          <w:sz w:val="22"/>
          <w:szCs w:val="22"/>
        </w:rPr>
      </w:pPr>
      <w:r w:rsidRPr="00E15168">
        <w:rPr>
          <w:rFonts w:asciiTheme="minorHAnsi" w:hAnsiTheme="minorHAnsi" w:cstheme="minorHAnsi"/>
          <w:bCs/>
          <w:i/>
          <w:sz w:val="22"/>
          <w:szCs w:val="22"/>
        </w:rPr>
        <w:t>Novena Época, Núm. De Registro: 192327, Instancia: Pleno, Jurisprudencia, Fuente: Semanario Judicial de la Federación y su Gaceta, Tomo XI, Febrero de 2000, Materia (s): Constitucional, Tesis: P./J. 9/2000, Página: 514</w:t>
      </w:r>
    </w:p>
    <w:p w14:paraId="6C30DC16" w14:textId="77777777" w:rsidR="00711FD1" w:rsidRPr="00E15168" w:rsidRDefault="00711FD1" w:rsidP="00711FD1">
      <w:pPr>
        <w:jc w:val="both"/>
        <w:rPr>
          <w:rFonts w:asciiTheme="minorHAnsi" w:hAnsiTheme="minorHAnsi" w:cstheme="minorHAnsi"/>
          <w:b/>
          <w:bCs/>
          <w:sz w:val="22"/>
          <w:szCs w:val="22"/>
          <w:lang w:eastAsia="es-MX"/>
        </w:rPr>
      </w:pPr>
    </w:p>
    <w:p w14:paraId="29781BB9" w14:textId="77777777" w:rsidR="00711FD1" w:rsidRPr="00E15168" w:rsidRDefault="00711FD1" w:rsidP="00711FD1">
      <w:pPr>
        <w:jc w:val="both"/>
        <w:rPr>
          <w:rFonts w:asciiTheme="minorHAnsi" w:hAnsiTheme="minorHAnsi" w:cstheme="minorHAnsi"/>
          <w:b/>
          <w:bCs/>
          <w:sz w:val="22"/>
          <w:szCs w:val="22"/>
          <w:lang w:eastAsia="es-MX"/>
        </w:rPr>
      </w:pPr>
      <w:r w:rsidRPr="00E15168">
        <w:rPr>
          <w:rFonts w:asciiTheme="minorHAnsi" w:hAnsiTheme="minorHAnsi" w:cstheme="minorHAnsi"/>
          <w:b/>
          <w:bCs/>
          <w:sz w:val="22"/>
          <w:szCs w:val="22"/>
          <w:lang w:eastAsia="es-MX"/>
        </w:rPr>
        <w:t>HACIENDA MUNICIPAL. LAS PARTICIPACIONES Y APORTACIONES FEDERALES FORMAN PARTE DE AQUÉLLA, PERO SÓLO LAS PRIMERAS QUEDAN COMPRENDIDAS EN EL RÉGIMEN DE LIBRE ADMINISTRACIÓN HACENDARIA.</w:t>
      </w:r>
    </w:p>
    <w:p w14:paraId="7FCC590D" w14:textId="77777777" w:rsidR="00711FD1" w:rsidRPr="00E15168" w:rsidRDefault="00711FD1" w:rsidP="00711FD1">
      <w:pPr>
        <w:rPr>
          <w:rFonts w:asciiTheme="minorHAnsi" w:hAnsiTheme="minorHAnsi" w:cstheme="minorHAnsi"/>
          <w:sz w:val="22"/>
          <w:szCs w:val="22"/>
          <w:lang w:eastAsia="es-MX"/>
        </w:rPr>
      </w:pPr>
    </w:p>
    <w:p w14:paraId="5D81478D" w14:textId="77777777" w:rsidR="00711FD1" w:rsidRPr="00E15168" w:rsidRDefault="00711FD1" w:rsidP="00711FD1">
      <w:pPr>
        <w:jc w:val="both"/>
        <w:rPr>
          <w:rFonts w:asciiTheme="minorHAnsi" w:hAnsiTheme="minorHAnsi" w:cstheme="minorHAnsi"/>
          <w:sz w:val="22"/>
          <w:szCs w:val="22"/>
          <w:lang w:eastAsia="es-MX"/>
        </w:rPr>
      </w:pPr>
      <w:r w:rsidRPr="00E15168">
        <w:rPr>
          <w:rFonts w:asciiTheme="minorHAnsi" w:hAnsiTheme="minorHAnsi" w:cstheme="minorHAnsi"/>
          <w:sz w:val="22"/>
          <w:szCs w:val="22"/>
          <w:lang w:eastAsia="es-MX"/>
        </w:rPr>
        <w:t>Las participaciones y aportaciones federales son recursos que ingresan a la hacienda municipal, pero únicamente las primeras quedan comprendidas dentro del régimen de libre administración hacendaria de los Municipios conforme a lo dispuesto por el artículo </w:t>
      </w:r>
      <w:hyperlink r:id="rId8" w:history="1">
        <w:r w:rsidRPr="00E15168">
          <w:rPr>
            <w:rStyle w:val="Hipervnculo"/>
            <w:rFonts w:asciiTheme="minorHAnsi" w:hAnsiTheme="minorHAnsi" w:cstheme="minorHAnsi"/>
            <w:sz w:val="22"/>
            <w:szCs w:val="22"/>
            <w:lang w:eastAsia="es-MX"/>
          </w:rPr>
          <w:t>115, fracción IV, inciso b), de la Constitución Federal</w:t>
        </w:r>
      </w:hyperlink>
      <w:r w:rsidRPr="00E15168">
        <w:rPr>
          <w:rFonts w:asciiTheme="minorHAnsi" w:hAnsiTheme="minorHAnsi" w:cstheme="minorHAnsi"/>
          <w:sz w:val="22"/>
          <w:szCs w:val="22"/>
          <w:lang w:eastAsia="es-MX"/>
        </w:rPr>
        <w:t>; por su parte, las aportaciones federales no están sujetas a dicho régimen, dado que son recursos netamente federales que se rigen por disposiciones federales.</w:t>
      </w:r>
    </w:p>
    <w:p w14:paraId="43A2C191" w14:textId="77777777" w:rsidR="00711FD1" w:rsidRPr="00E15168" w:rsidRDefault="00711FD1" w:rsidP="00711FD1">
      <w:pPr>
        <w:rPr>
          <w:rFonts w:asciiTheme="minorHAnsi" w:hAnsiTheme="minorHAnsi" w:cstheme="minorHAnsi"/>
          <w:sz w:val="22"/>
          <w:szCs w:val="22"/>
          <w:lang w:eastAsia="es-MX"/>
        </w:rPr>
      </w:pPr>
    </w:p>
    <w:p w14:paraId="55E8AD3E" w14:textId="77777777" w:rsidR="00711FD1" w:rsidRPr="00E15168" w:rsidRDefault="00711FD1" w:rsidP="00711FD1">
      <w:pPr>
        <w:jc w:val="both"/>
        <w:rPr>
          <w:rFonts w:asciiTheme="minorHAnsi" w:hAnsiTheme="minorHAnsi" w:cstheme="minorHAnsi"/>
          <w:sz w:val="22"/>
          <w:szCs w:val="22"/>
          <w:lang w:eastAsia="es-MX"/>
        </w:rPr>
      </w:pPr>
      <w:r w:rsidRPr="00E15168">
        <w:rPr>
          <w:rFonts w:asciiTheme="minorHAnsi" w:hAnsiTheme="minorHAnsi" w:cstheme="minorHAnsi"/>
          <w:sz w:val="22"/>
          <w:szCs w:val="22"/>
          <w:lang w:eastAsia="es-MX"/>
        </w:rPr>
        <w:t>Controversia constitucional 4/98. Ayuntamiento del Municipio de Puebla, Puebla y otros del mismo Estado. 10 de febrero de 2000. Unanimidad de nueve votos. Ausentes: Mariano Azuela Güitrón y José de Jesús Gudiño Pelayo. Ponente: Sergio Salvador Aguirre Anguiano. Secretario: Osmar Armando Cruz Quiroz.</w:t>
      </w:r>
    </w:p>
    <w:p w14:paraId="5A4B0DFF" w14:textId="77777777" w:rsidR="00711FD1" w:rsidRPr="00E15168" w:rsidRDefault="00711FD1" w:rsidP="00711FD1">
      <w:pPr>
        <w:jc w:val="both"/>
        <w:rPr>
          <w:rFonts w:asciiTheme="minorHAnsi" w:hAnsiTheme="minorHAnsi" w:cstheme="minorHAnsi"/>
          <w:sz w:val="22"/>
          <w:szCs w:val="22"/>
        </w:rPr>
      </w:pPr>
    </w:p>
    <w:p w14:paraId="0C64CDC0" w14:textId="77777777" w:rsidR="00711FD1" w:rsidRPr="00E15168" w:rsidRDefault="00711FD1" w:rsidP="00711FD1">
      <w:pPr>
        <w:jc w:val="both"/>
        <w:rPr>
          <w:rFonts w:asciiTheme="minorHAnsi" w:hAnsiTheme="minorHAnsi" w:cstheme="minorHAnsi"/>
          <w:sz w:val="22"/>
          <w:szCs w:val="22"/>
        </w:rPr>
      </w:pPr>
      <w:r w:rsidRPr="00E15168">
        <w:rPr>
          <w:rFonts w:asciiTheme="minorHAnsi" w:hAnsiTheme="minorHAnsi" w:cstheme="minorHAnsi"/>
          <w:sz w:val="22"/>
          <w:szCs w:val="22"/>
        </w:rPr>
        <w:t>De la interpretación armónica de los ordenamientos señalados, se desprende la integración de la Hacienda Pública Municipal y el ejercicio directo que tiene el H. Ayuntamiento, lo que implica que todos los recursos incluso los que no están sujetos al régimen de libre administración hacendaria, en este caso las aportaciones federales deben ejercerse en forma directa por los ayuntamientos y si bien están preetiquetados, los municipios tienen flexibilidad en la decisión de las obras o actos en los cuales invierten los fondos, dando cuenta con posterioridad de cómo fueron utilizados en la revisión de la cuenta pública.</w:t>
      </w:r>
    </w:p>
    <w:p w14:paraId="1235F7A0" w14:textId="77777777" w:rsidR="00711FD1" w:rsidRPr="00E15168" w:rsidRDefault="00711FD1" w:rsidP="00711FD1">
      <w:pPr>
        <w:jc w:val="both"/>
        <w:rPr>
          <w:rFonts w:asciiTheme="minorHAnsi" w:hAnsiTheme="minorHAnsi" w:cstheme="minorHAnsi"/>
          <w:sz w:val="22"/>
          <w:szCs w:val="22"/>
        </w:rPr>
      </w:pPr>
    </w:p>
    <w:p w14:paraId="3B69636E" w14:textId="77777777" w:rsidR="00711FD1" w:rsidRPr="00E15168" w:rsidRDefault="00711FD1" w:rsidP="00E54C37">
      <w:pPr>
        <w:jc w:val="both"/>
        <w:rPr>
          <w:rFonts w:asciiTheme="minorHAnsi" w:hAnsiTheme="minorHAnsi" w:cstheme="minorHAnsi"/>
          <w:sz w:val="22"/>
          <w:szCs w:val="22"/>
        </w:rPr>
      </w:pPr>
      <w:r w:rsidRPr="00E15168">
        <w:rPr>
          <w:rFonts w:asciiTheme="minorHAnsi" w:hAnsiTheme="minorHAnsi" w:cstheme="minorHAnsi"/>
          <w:sz w:val="22"/>
          <w:szCs w:val="22"/>
        </w:rPr>
        <w:t>Es así que la Auditoría Superior del Estado de Yucatán realizó la fiscalización de la cuenta pública comprendida del uno de enero al treinta y uno de diciembre del dos mil dieciséis del H. Ayuntamiento de</w:t>
      </w:r>
      <w:r w:rsidR="00914D3F" w:rsidRPr="00E15168">
        <w:rPr>
          <w:rFonts w:asciiTheme="minorHAnsi" w:hAnsiTheme="minorHAnsi" w:cstheme="minorHAnsi"/>
          <w:sz w:val="22"/>
          <w:szCs w:val="22"/>
        </w:rPr>
        <w:t xml:space="preserve"> Acanceh</w:t>
      </w:r>
      <w:r w:rsidRPr="00E15168">
        <w:rPr>
          <w:rFonts w:asciiTheme="minorHAnsi" w:hAnsiTheme="minorHAnsi" w:cstheme="minorHAnsi"/>
          <w:sz w:val="22"/>
          <w:szCs w:val="22"/>
        </w:rPr>
        <w:t xml:space="preserve">, Yucatán, respecto de recursos propios, así como de los transferidos por la Federación, es decir, </w:t>
      </w:r>
      <w:r w:rsidR="006F75EA" w:rsidRPr="00E15168">
        <w:rPr>
          <w:rFonts w:asciiTheme="minorHAnsi" w:hAnsiTheme="minorHAnsi" w:cstheme="minorHAnsi"/>
          <w:sz w:val="22"/>
          <w:szCs w:val="22"/>
        </w:rPr>
        <w:t xml:space="preserve">Participaciones Federales, </w:t>
      </w:r>
      <w:r w:rsidRPr="00E15168">
        <w:rPr>
          <w:rFonts w:asciiTheme="minorHAnsi" w:hAnsiTheme="minorHAnsi" w:cstheme="minorHAnsi"/>
          <w:sz w:val="22"/>
          <w:szCs w:val="22"/>
        </w:rPr>
        <w:t xml:space="preserve">el Fondo de Aportaciones para el Fortalecimiento de los Municipios y de las Demarcaciones Territoriales del Distrito Federal (FORTAMUN-DF) y </w:t>
      </w:r>
      <w:r w:rsidR="006F75EA" w:rsidRPr="00E15168">
        <w:rPr>
          <w:rFonts w:asciiTheme="minorHAnsi" w:hAnsiTheme="minorHAnsi" w:cstheme="minorHAnsi"/>
          <w:sz w:val="22"/>
          <w:szCs w:val="22"/>
        </w:rPr>
        <w:t xml:space="preserve">el </w:t>
      </w:r>
      <w:r w:rsidRPr="00E15168">
        <w:rPr>
          <w:rFonts w:asciiTheme="minorHAnsi" w:hAnsiTheme="minorHAnsi" w:cstheme="minorHAnsi"/>
          <w:sz w:val="22"/>
          <w:szCs w:val="22"/>
        </w:rPr>
        <w:t>Fondo de Infraestructura Social Municipal y De Las Demarcaciones Territoriales Del Distrito Federal (FISMDF), mismos que fueron publicados en el Diario Oficial del Gobierno del Estado de Yucatán, de manera trimestral sobre el monto de las participaciones federales que el ejecutivo del Estado ha distribuido entre los 106 Municipios del Estado y los montos de los fondos de aportaciones federales del ramo 33 pagados a dichos municipios en el ejercicio fiscal 2016, siendo por la administración de aquellos que se originaron las observaciones que acá se tiene han detallado.</w:t>
      </w:r>
    </w:p>
    <w:p w14:paraId="5518568A" w14:textId="77777777" w:rsidR="00AD7717" w:rsidRPr="00E15168" w:rsidRDefault="00AD7717" w:rsidP="00AD7717">
      <w:pPr>
        <w:tabs>
          <w:tab w:val="left" w:pos="2277"/>
        </w:tabs>
        <w:jc w:val="both"/>
        <w:rPr>
          <w:rFonts w:asciiTheme="minorHAnsi" w:hAnsiTheme="minorHAnsi" w:cstheme="minorHAnsi"/>
          <w:b/>
          <w:sz w:val="22"/>
          <w:szCs w:val="22"/>
        </w:rPr>
      </w:pPr>
    </w:p>
    <w:p w14:paraId="21BCD556" w14:textId="77777777" w:rsidR="004707D5" w:rsidRPr="00E15168" w:rsidRDefault="00711FD1" w:rsidP="004707D5">
      <w:pPr>
        <w:tabs>
          <w:tab w:val="left" w:pos="2277"/>
        </w:tabs>
        <w:jc w:val="both"/>
        <w:rPr>
          <w:rFonts w:asciiTheme="minorHAnsi" w:hAnsiTheme="minorHAnsi" w:cstheme="minorHAnsi"/>
          <w:sz w:val="22"/>
          <w:szCs w:val="22"/>
          <w:lang w:val="es-ES_tradnl"/>
        </w:rPr>
      </w:pPr>
      <w:r w:rsidRPr="00E15168">
        <w:rPr>
          <w:rFonts w:asciiTheme="minorHAnsi" w:hAnsiTheme="minorHAnsi" w:cstheme="minorHAnsi"/>
          <w:b/>
          <w:sz w:val="22"/>
          <w:szCs w:val="22"/>
        </w:rPr>
        <w:t>SÉPTIMO</w:t>
      </w:r>
      <w:r w:rsidR="004707D5" w:rsidRPr="00E15168">
        <w:rPr>
          <w:rFonts w:asciiTheme="minorHAnsi" w:hAnsiTheme="minorHAnsi" w:cstheme="minorHAnsi"/>
          <w:b/>
          <w:sz w:val="22"/>
          <w:szCs w:val="22"/>
        </w:rPr>
        <w:t xml:space="preserve">.- </w:t>
      </w:r>
      <w:r w:rsidR="004707D5" w:rsidRPr="00E15168">
        <w:rPr>
          <w:rFonts w:asciiTheme="minorHAnsi" w:hAnsiTheme="minorHAnsi" w:cstheme="minorHAnsi"/>
          <w:b/>
          <w:sz w:val="22"/>
          <w:szCs w:val="22"/>
          <w:lang w:val="es-ES_tradnl"/>
        </w:rPr>
        <w:t xml:space="preserve">DETERMINACIÓN DE RESPONSABILIDADES. </w:t>
      </w:r>
      <w:r w:rsidR="004707D5" w:rsidRPr="00E15168">
        <w:rPr>
          <w:rFonts w:asciiTheme="minorHAnsi" w:hAnsiTheme="minorHAnsi" w:cstheme="minorHAnsi"/>
          <w:sz w:val="22"/>
          <w:szCs w:val="22"/>
          <w:lang w:val="es-ES_tradnl"/>
        </w:rPr>
        <w:t>El objeto del presente procedimiento de fincamiento de responsabilidades es el de indemnizar los daños y perjuicios que se ocasionen a la Hacienda Municipal conforme a la Ley de Fiscalización de la Cuenta Pública del Estado de Yucatán. La ley antes citada norma y regula, como su nombre lo indica, la revisión y fiscalización del gasto público, rubro que comprende, entre otros, las indemnizaciones y sanciones derivadas del fincamiento de responsabilidades. Los servidores públicos y demás personal de las entidades a que alude este precepto son responsables de cualquier daño o perjuicio estimable en dinero que sufra la hacienda pública o el patrimonio de la hacienda pública municipal que les sean imputables, o bien, por incumplimiento o inobservancia de obligaciones derivadas de esa Ley, de la Ley de Gobierno de los Municipios del Estado y de la Ley de Presupuesto y Contabilidad Gubernamental del Estado, por circunstancias inherentes a sus cargos o relacionados con sus funciones o actuación.</w:t>
      </w:r>
    </w:p>
    <w:p w14:paraId="6450F89D"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115E9DF8" w14:textId="23C60C2A" w:rsidR="004707D5" w:rsidRPr="00E15168" w:rsidRDefault="004707D5" w:rsidP="004707D5">
      <w:pPr>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 xml:space="preserve">Ahora bien, toda vez que del análisis de las pruebas presentadas por los presuntos responsables, así como de las constancias que integran el presente procedimiento, se desprende la existencia de irregularidades vigentes y derivadas de la fiscalización y revisión de la cuenta pública del H. Ayuntamiento de </w:t>
      </w:r>
      <w:r w:rsidR="004763AD" w:rsidRPr="00E15168">
        <w:rPr>
          <w:rFonts w:asciiTheme="minorHAnsi" w:hAnsiTheme="minorHAnsi" w:cstheme="minorHAnsi"/>
          <w:sz w:val="22"/>
          <w:szCs w:val="22"/>
          <w:lang w:val="es-ES_tradnl"/>
        </w:rPr>
        <w:t>Acanceh</w:t>
      </w:r>
      <w:r w:rsidRPr="00E15168">
        <w:rPr>
          <w:rFonts w:asciiTheme="minorHAnsi" w:hAnsiTheme="minorHAnsi" w:cstheme="minorHAnsi"/>
          <w:sz w:val="22"/>
          <w:szCs w:val="22"/>
          <w:lang w:val="es-ES_tradnl"/>
        </w:rPr>
        <w:t xml:space="preserve">, Yucatán, por el ejercicio fiscal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lang w:val="es-ES_tradnl"/>
        </w:rPr>
        <w:t>, por el p</w:t>
      </w:r>
      <w:r w:rsidR="00801344" w:rsidRPr="00E15168">
        <w:rPr>
          <w:rFonts w:asciiTheme="minorHAnsi" w:hAnsiTheme="minorHAnsi" w:cstheme="minorHAnsi"/>
          <w:sz w:val="22"/>
          <w:szCs w:val="22"/>
          <w:lang w:val="es-ES_tradnl"/>
        </w:rPr>
        <w:t>eríodo de la administración 2015-2018</w:t>
      </w:r>
      <w:r w:rsidRPr="00E15168">
        <w:rPr>
          <w:rFonts w:asciiTheme="minorHAnsi" w:hAnsiTheme="minorHAnsi" w:cstheme="minorHAnsi"/>
          <w:sz w:val="22"/>
          <w:szCs w:val="22"/>
          <w:lang w:val="es-ES_tradnl"/>
        </w:rPr>
        <w:t xml:space="preserve"> que comprende del uno de e</w:t>
      </w:r>
      <w:r w:rsidR="00791E12" w:rsidRPr="00E15168">
        <w:rPr>
          <w:rFonts w:asciiTheme="minorHAnsi" w:hAnsiTheme="minorHAnsi" w:cstheme="minorHAnsi"/>
          <w:sz w:val="22"/>
          <w:szCs w:val="22"/>
          <w:lang w:val="es-ES_tradnl"/>
        </w:rPr>
        <w:t>nero</w:t>
      </w:r>
      <w:r w:rsidRPr="00E15168">
        <w:rPr>
          <w:rFonts w:asciiTheme="minorHAnsi" w:hAnsiTheme="minorHAnsi" w:cstheme="minorHAnsi"/>
          <w:sz w:val="22"/>
          <w:szCs w:val="22"/>
          <w:lang w:val="es-ES_tradnl"/>
        </w:rPr>
        <w:t xml:space="preserve"> al treinta y </w:t>
      </w:r>
      <w:r w:rsidR="00B54C32" w:rsidRPr="00E15168">
        <w:rPr>
          <w:rFonts w:asciiTheme="minorHAnsi" w:hAnsiTheme="minorHAnsi" w:cstheme="minorHAnsi"/>
          <w:sz w:val="22"/>
          <w:szCs w:val="22"/>
          <w:lang w:val="es-ES_tradnl"/>
        </w:rPr>
        <w:t>uno de diciembre</w:t>
      </w:r>
      <w:r w:rsidRPr="00E15168">
        <w:rPr>
          <w:rFonts w:asciiTheme="minorHAnsi" w:hAnsiTheme="minorHAnsi" w:cstheme="minorHAnsi"/>
          <w:sz w:val="22"/>
          <w:szCs w:val="22"/>
          <w:lang w:val="es-ES_tradnl"/>
        </w:rPr>
        <w:t xml:space="preserve"> de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lang w:val="es-ES_tradnl"/>
        </w:rPr>
        <w:t xml:space="preserve">, por la cantidad de </w:t>
      </w:r>
      <w:r w:rsidR="0085228E" w:rsidRPr="00E15168">
        <w:rPr>
          <w:rFonts w:asciiTheme="minorHAnsi" w:hAnsiTheme="minorHAnsi" w:cstheme="minorHAnsi"/>
          <w:b/>
          <w:sz w:val="22"/>
          <w:szCs w:val="22"/>
        </w:rPr>
        <w:t>$</w:t>
      </w:r>
      <w:r w:rsidR="0085228E">
        <w:rPr>
          <w:rFonts w:ascii="Calibri" w:hAnsi="Calibri"/>
          <w:b/>
          <w:sz w:val="22"/>
          <w:szCs w:val="22"/>
          <w:lang w:val="es-MX" w:eastAsia="es-MX"/>
        </w:rPr>
        <w:t>2,328,536.37</w:t>
      </w:r>
      <w:r w:rsidR="0085228E" w:rsidRPr="00E15168">
        <w:rPr>
          <w:rFonts w:ascii="Calibri" w:hAnsi="Calibri"/>
          <w:sz w:val="22"/>
          <w:szCs w:val="22"/>
          <w:lang w:val="es-MX" w:eastAsia="es-MX"/>
        </w:rPr>
        <w:t xml:space="preserve"> </w:t>
      </w:r>
      <w:r w:rsidR="0085228E" w:rsidRPr="00E15168">
        <w:rPr>
          <w:rFonts w:asciiTheme="minorHAnsi" w:hAnsiTheme="minorHAnsi" w:cstheme="minorHAnsi"/>
          <w:b/>
          <w:sz w:val="22"/>
          <w:szCs w:val="22"/>
        </w:rPr>
        <w:t xml:space="preserve">M.N. (SON: DOS MILLONES </w:t>
      </w:r>
      <w:r w:rsidR="0085228E">
        <w:rPr>
          <w:rFonts w:asciiTheme="minorHAnsi" w:hAnsiTheme="minorHAnsi" w:cstheme="minorHAnsi"/>
          <w:b/>
          <w:sz w:val="22"/>
          <w:szCs w:val="22"/>
        </w:rPr>
        <w:t xml:space="preserve">TRESCIENTOS VEINTIOCHO MIL QUINIENTOS TREINTA Y SEIS </w:t>
      </w:r>
      <w:r w:rsidR="0085228E" w:rsidRPr="00E15168">
        <w:rPr>
          <w:rFonts w:asciiTheme="minorHAnsi" w:hAnsiTheme="minorHAnsi" w:cstheme="minorHAnsi"/>
          <w:b/>
          <w:sz w:val="22"/>
          <w:szCs w:val="22"/>
        </w:rPr>
        <w:t>PESOS 37/100 M.N.)</w:t>
      </w:r>
      <w:r w:rsidR="00BE67E6" w:rsidRPr="00E15168">
        <w:rPr>
          <w:rFonts w:asciiTheme="minorHAnsi" w:hAnsiTheme="minorHAnsi" w:cstheme="minorHAnsi"/>
          <w:sz w:val="22"/>
          <w:szCs w:val="22"/>
        </w:rPr>
        <w:t>.</w:t>
      </w:r>
      <w:r w:rsidRPr="00E15168">
        <w:rPr>
          <w:rFonts w:asciiTheme="minorHAnsi" w:hAnsiTheme="minorHAnsi" w:cstheme="minorHAnsi"/>
          <w:b/>
          <w:sz w:val="22"/>
          <w:szCs w:val="22"/>
        </w:rPr>
        <w:t xml:space="preserve"> </w:t>
      </w:r>
      <w:r w:rsidRPr="00E15168">
        <w:rPr>
          <w:rFonts w:asciiTheme="minorHAnsi" w:hAnsiTheme="minorHAnsi" w:cstheme="minorHAnsi"/>
          <w:sz w:val="22"/>
          <w:szCs w:val="22"/>
          <w:lang w:val="es-ES_tradnl"/>
        </w:rPr>
        <w:t xml:space="preserve">Por consiguiente y de conformidad con el procedimiento para el Fincamiento de Responsabilidades previsto en la Ley de Fiscalización de la Cuenta Pública del Estado de Yucatán, se determinarán las responsabilidades por las acciones u omisiones llevadas a cabo por los </w:t>
      </w:r>
      <w:r w:rsidR="000A2E1B" w:rsidRPr="00E15168">
        <w:rPr>
          <w:rFonts w:asciiTheme="minorHAnsi" w:hAnsiTheme="minorHAnsi" w:cstheme="minorHAnsi"/>
          <w:sz w:val="22"/>
          <w:szCs w:val="22"/>
          <w:lang w:val="es-ES_tradnl"/>
        </w:rPr>
        <w:t>C.C.</w:t>
      </w:r>
      <w:r w:rsidR="00B046F3" w:rsidRPr="00E15168">
        <w:rPr>
          <w:rFonts w:asciiTheme="minorHAnsi" w:hAnsiTheme="minorHAnsi" w:cstheme="minorHAnsi"/>
          <w:sz w:val="22"/>
          <w:szCs w:val="22"/>
          <w:lang w:val="es-ES_tradnl"/>
        </w:rPr>
        <w:t xml:space="preserve"> </w:t>
      </w:r>
      <w:r w:rsidR="004763AD"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 xml:space="preserve">, </w:t>
      </w:r>
      <w:r w:rsidRPr="00E15168">
        <w:rPr>
          <w:rFonts w:asciiTheme="minorHAnsi" w:hAnsiTheme="minorHAnsi" w:cstheme="minorHAnsi"/>
          <w:sz w:val="22"/>
          <w:szCs w:val="22"/>
          <w:lang w:val="es-ES_tradnl"/>
        </w:rPr>
        <w:t xml:space="preserve">servidores públicos quienes fungieron como </w:t>
      </w:r>
      <w:r w:rsidRPr="00E15168">
        <w:rPr>
          <w:rFonts w:asciiTheme="minorHAnsi" w:hAnsiTheme="minorHAnsi" w:cstheme="minorHAnsi"/>
          <w:sz w:val="22"/>
          <w:szCs w:val="22"/>
        </w:rPr>
        <w:t>Presidente, Síndico, Tesorero y Secretario</w:t>
      </w:r>
      <w:r w:rsidR="000A2E1B" w:rsidRPr="00E15168">
        <w:rPr>
          <w:rFonts w:asciiTheme="minorHAnsi" w:hAnsiTheme="minorHAnsi" w:cstheme="minorHAnsi"/>
          <w:sz w:val="22"/>
          <w:szCs w:val="22"/>
          <w:lang w:val="es-ES_tradnl"/>
        </w:rPr>
        <w:t xml:space="preserve"> del H. Ayuntamiento de </w:t>
      </w:r>
      <w:r w:rsidR="00A85DE4" w:rsidRPr="00E15168">
        <w:rPr>
          <w:rFonts w:asciiTheme="minorHAnsi" w:hAnsiTheme="minorHAnsi" w:cstheme="minorHAnsi"/>
          <w:sz w:val="22"/>
          <w:szCs w:val="22"/>
          <w:lang w:val="es-ES_tradnl"/>
        </w:rPr>
        <w:t>Acanceh</w:t>
      </w:r>
      <w:r w:rsidRPr="00E15168">
        <w:rPr>
          <w:rFonts w:asciiTheme="minorHAnsi" w:hAnsiTheme="minorHAnsi" w:cstheme="minorHAnsi"/>
          <w:sz w:val="22"/>
          <w:szCs w:val="22"/>
          <w:lang w:val="es-ES_tradnl"/>
        </w:rPr>
        <w:t xml:space="preserve">, Yucatán, por el ejercicio fiscal del uno </w:t>
      </w:r>
      <w:r w:rsidR="000A2E1B" w:rsidRPr="00E15168">
        <w:rPr>
          <w:rFonts w:asciiTheme="minorHAnsi" w:hAnsiTheme="minorHAnsi" w:cstheme="minorHAnsi"/>
          <w:sz w:val="22"/>
          <w:szCs w:val="22"/>
          <w:lang w:val="es-ES_tradnl"/>
        </w:rPr>
        <w:t xml:space="preserve">de enero </w:t>
      </w:r>
      <w:r w:rsidRPr="00E15168">
        <w:rPr>
          <w:rFonts w:asciiTheme="minorHAnsi" w:hAnsiTheme="minorHAnsi" w:cstheme="minorHAnsi"/>
          <w:sz w:val="22"/>
          <w:szCs w:val="22"/>
          <w:lang w:val="es-ES_tradnl"/>
        </w:rPr>
        <w:t xml:space="preserve">al treinta y </w:t>
      </w:r>
      <w:r w:rsidR="00B54C32" w:rsidRPr="00E15168">
        <w:rPr>
          <w:rFonts w:asciiTheme="minorHAnsi" w:hAnsiTheme="minorHAnsi" w:cstheme="minorHAnsi"/>
          <w:sz w:val="22"/>
          <w:szCs w:val="22"/>
          <w:lang w:val="es-ES_tradnl"/>
        </w:rPr>
        <w:t>uno de diciembre</w:t>
      </w:r>
      <w:r w:rsidRPr="00E15168">
        <w:rPr>
          <w:rFonts w:asciiTheme="minorHAnsi" w:hAnsiTheme="minorHAnsi" w:cstheme="minorHAnsi"/>
          <w:sz w:val="22"/>
          <w:szCs w:val="22"/>
          <w:lang w:val="es-ES_tradnl"/>
        </w:rPr>
        <w:t xml:space="preserve"> del año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lang w:val="es-ES_tradnl"/>
        </w:rPr>
        <w:t xml:space="preserve">. </w:t>
      </w:r>
    </w:p>
    <w:p w14:paraId="75DEDB07" w14:textId="77777777" w:rsidR="004707D5" w:rsidRPr="00E15168" w:rsidRDefault="004707D5" w:rsidP="004707D5">
      <w:pPr>
        <w:jc w:val="both"/>
        <w:rPr>
          <w:rFonts w:asciiTheme="minorHAnsi" w:hAnsiTheme="minorHAnsi" w:cstheme="minorHAnsi"/>
          <w:sz w:val="22"/>
          <w:szCs w:val="22"/>
          <w:lang w:val="es-ES_tradnl"/>
        </w:rPr>
      </w:pPr>
    </w:p>
    <w:p w14:paraId="018594A2" w14:textId="77777777" w:rsidR="004707D5" w:rsidRPr="00E15168" w:rsidRDefault="004707D5" w:rsidP="004707D5">
      <w:pPr>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Al respecto los artículos 44 fracción I y 45 fracción I, ambos de la Ley de Fiscalización de la Cuenta Pública establecen:</w:t>
      </w:r>
    </w:p>
    <w:p w14:paraId="7CA3AC57"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2E178D3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sz w:val="22"/>
          <w:szCs w:val="22"/>
          <w:lang w:val="es-ES_tradnl"/>
        </w:rPr>
        <w:t>“</w:t>
      </w:r>
      <w:r w:rsidRPr="00E15168">
        <w:rPr>
          <w:rFonts w:asciiTheme="minorHAnsi" w:hAnsiTheme="minorHAnsi" w:cstheme="minorHAnsi"/>
          <w:b/>
          <w:i/>
          <w:sz w:val="22"/>
          <w:szCs w:val="22"/>
          <w:lang w:val="es-ES_tradnl"/>
        </w:rPr>
        <w:t>Artículo 44.-</w:t>
      </w:r>
      <w:r w:rsidRPr="00E15168">
        <w:rPr>
          <w:rFonts w:asciiTheme="minorHAnsi" w:hAnsiTheme="minorHAnsi" w:cstheme="minorHAnsi"/>
          <w:i/>
          <w:sz w:val="22"/>
          <w:szCs w:val="22"/>
          <w:lang w:val="es-ES_tradnl"/>
        </w:rPr>
        <w:t xml:space="preserve"> En términos de esta Ley son causas de responsabilidad:</w:t>
      </w:r>
    </w:p>
    <w:p w14:paraId="5891C69B"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I.- Los actos u omisiones que causen un daño o perjuicio, o ambos, estimable en dinero, o en su caso, al patrimonio de la Hacienda Pública de las entidades fiscalizadas, y;…”</w:t>
      </w:r>
    </w:p>
    <w:p w14:paraId="6B7D0EA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p>
    <w:p w14:paraId="37A847E1"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w:t>
      </w:r>
      <w:r w:rsidRPr="00E15168">
        <w:rPr>
          <w:rFonts w:asciiTheme="minorHAnsi" w:hAnsiTheme="minorHAnsi" w:cstheme="minorHAnsi"/>
          <w:b/>
          <w:i/>
          <w:sz w:val="22"/>
          <w:szCs w:val="22"/>
          <w:lang w:val="es-ES_tradnl"/>
        </w:rPr>
        <w:t>Artículo 45.-</w:t>
      </w:r>
      <w:r w:rsidRPr="00E15168">
        <w:rPr>
          <w:rFonts w:asciiTheme="minorHAnsi" w:hAnsiTheme="minorHAnsi" w:cstheme="minorHAnsi"/>
          <w:i/>
          <w:sz w:val="22"/>
          <w:szCs w:val="22"/>
          <w:lang w:val="es-ES_tradnl"/>
        </w:rPr>
        <w:t xml:space="preserve"> Para los efectos de esta Ley incurren en responsabilidad:</w:t>
      </w:r>
    </w:p>
    <w:p w14:paraId="4DDA5E8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I.- Los servidores públicos de las Entidades Fiscalizadas y los particulares, personas físicas o morales que manejen recursos públicos, y;…”</w:t>
      </w:r>
    </w:p>
    <w:p w14:paraId="4D692813" w14:textId="77777777" w:rsidR="004707D5" w:rsidRPr="00E15168" w:rsidRDefault="004707D5" w:rsidP="004707D5">
      <w:pPr>
        <w:tabs>
          <w:tab w:val="left" w:pos="2277"/>
        </w:tabs>
        <w:jc w:val="both"/>
        <w:rPr>
          <w:rFonts w:asciiTheme="minorHAnsi" w:hAnsiTheme="minorHAnsi" w:cstheme="minorHAnsi"/>
          <w:i/>
          <w:sz w:val="22"/>
          <w:szCs w:val="22"/>
          <w:lang w:val="es-ES_tradnl"/>
        </w:rPr>
      </w:pPr>
    </w:p>
    <w:p w14:paraId="5633423C" w14:textId="77777777" w:rsidR="004707D5" w:rsidRPr="00E15168" w:rsidRDefault="004707D5" w:rsidP="004707D5">
      <w:pPr>
        <w:tabs>
          <w:tab w:val="left" w:pos="567"/>
        </w:tabs>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Por lo que en primera instancia resulta necesario determinar quiénes pueden ser sujetos de responsabilidad en el presente procedimiento. Al respecto el artículo 108 párrafo cuarto de la Constitución Política de los Estados Unidos Mexicanos y el artículo 97 de la Constitución Política del Estado de Yucatán, establecen:</w:t>
      </w:r>
    </w:p>
    <w:p w14:paraId="0780CFC4"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73AF4F1E" w14:textId="77777777" w:rsidR="004707D5" w:rsidRPr="00E15168" w:rsidRDefault="004707D5" w:rsidP="004707D5">
      <w:pPr>
        <w:tabs>
          <w:tab w:val="left" w:pos="2277"/>
        </w:tabs>
        <w:ind w:left="708"/>
        <w:jc w:val="both"/>
        <w:outlineLvl w:val="0"/>
        <w:rPr>
          <w:rFonts w:asciiTheme="minorHAnsi" w:hAnsiTheme="minorHAnsi" w:cstheme="minorHAnsi"/>
          <w:b/>
          <w:i/>
          <w:sz w:val="22"/>
          <w:szCs w:val="22"/>
          <w:lang w:val="es-ES_tradnl"/>
        </w:rPr>
      </w:pPr>
      <w:r w:rsidRPr="00E15168">
        <w:rPr>
          <w:rFonts w:asciiTheme="minorHAnsi" w:hAnsiTheme="minorHAnsi" w:cstheme="minorHAnsi"/>
          <w:sz w:val="22"/>
          <w:szCs w:val="22"/>
          <w:lang w:val="es-ES_tradnl"/>
        </w:rPr>
        <w:t>“</w:t>
      </w:r>
      <w:r w:rsidRPr="00E15168">
        <w:rPr>
          <w:rFonts w:asciiTheme="minorHAnsi" w:hAnsiTheme="minorHAnsi" w:cstheme="minorHAnsi"/>
          <w:b/>
          <w:i/>
          <w:sz w:val="22"/>
          <w:szCs w:val="22"/>
          <w:lang w:val="es-ES_tradnl"/>
        </w:rPr>
        <w:t>Artículo 108…</w:t>
      </w:r>
    </w:p>
    <w:p w14:paraId="277B259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Las Constituciones de los Estados de la República precisarán, en los mismos términos del primer párrafo de este artículo y para los efectos de sus responsabilidades, el carácter de servidores públicos de quienes desempeñen empleo, cargo o comisión en los Estados y en los Municipios. Dichos servidores públicos serán responsables por el manejo indebido de recursos públicos y la deuda pública.”</w:t>
      </w:r>
    </w:p>
    <w:p w14:paraId="3A5DD6B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p>
    <w:p w14:paraId="3D03018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w:t>
      </w:r>
      <w:r w:rsidRPr="00E15168">
        <w:rPr>
          <w:rFonts w:asciiTheme="minorHAnsi" w:hAnsiTheme="minorHAnsi" w:cstheme="minorHAnsi"/>
          <w:b/>
          <w:i/>
          <w:sz w:val="22"/>
          <w:szCs w:val="22"/>
          <w:lang w:val="es-ES_tradnl"/>
        </w:rPr>
        <w:t>Artículo 97.-</w:t>
      </w:r>
      <w:r w:rsidRPr="00E15168">
        <w:rPr>
          <w:rFonts w:asciiTheme="minorHAnsi" w:hAnsiTheme="minorHAnsi" w:cstheme="minorHAnsi"/>
          <w:i/>
          <w:sz w:val="22"/>
          <w:szCs w:val="22"/>
          <w:lang w:val="es-ES_tradnl"/>
        </w:rPr>
        <w:t xml:space="preserve">Se entenderá como </w:t>
      </w:r>
      <w:r w:rsidRPr="00E15168">
        <w:rPr>
          <w:rFonts w:asciiTheme="minorHAnsi" w:hAnsiTheme="minorHAnsi" w:cstheme="minorHAnsi"/>
          <w:i/>
          <w:sz w:val="22"/>
          <w:szCs w:val="22"/>
          <w:u w:val="single"/>
          <w:lang w:val="es-ES_tradnl"/>
        </w:rPr>
        <w:t>servidor público a los representantes de elección popular; a todo funcionario</w:t>
      </w:r>
      <w:r w:rsidRPr="00E15168">
        <w:rPr>
          <w:rFonts w:asciiTheme="minorHAnsi" w:hAnsiTheme="minorHAnsi" w:cstheme="minorHAnsi"/>
          <w:i/>
          <w:sz w:val="22"/>
          <w:szCs w:val="22"/>
          <w:lang w:val="es-ES_tradnl"/>
        </w:rPr>
        <w:t xml:space="preserve">, empleado o persona </w:t>
      </w:r>
      <w:r w:rsidRPr="00E15168">
        <w:rPr>
          <w:rFonts w:asciiTheme="minorHAnsi" w:hAnsiTheme="minorHAnsi" w:cstheme="minorHAnsi"/>
          <w:i/>
          <w:sz w:val="22"/>
          <w:szCs w:val="22"/>
          <w:u w:val="single"/>
          <w:lang w:val="es-ES_tradnl"/>
        </w:rPr>
        <w:t>que desempeñe un empleo, cargo o comisión</w:t>
      </w:r>
      <w:r w:rsidRPr="00E15168">
        <w:rPr>
          <w:rFonts w:asciiTheme="minorHAnsi" w:hAnsiTheme="minorHAnsi" w:cstheme="minorHAnsi"/>
          <w:i/>
          <w:sz w:val="22"/>
          <w:szCs w:val="22"/>
          <w:lang w:val="es-ES_tradnl"/>
        </w:rPr>
        <w:t xml:space="preserve"> en el Poder Judicial del Estado; en el Congreso del Estado; </w:t>
      </w:r>
      <w:r w:rsidRPr="00E15168">
        <w:rPr>
          <w:rFonts w:asciiTheme="minorHAnsi" w:hAnsiTheme="minorHAnsi" w:cstheme="minorHAnsi"/>
          <w:i/>
          <w:sz w:val="22"/>
          <w:szCs w:val="22"/>
          <w:u w:val="single"/>
          <w:lang w:val="es-ES_tradnl"/>
        </w:rPr>
        <w:t>en la Administración Pública Estatal o Municipal</w:t>
      </w:r>
      <w:r w:rsidRPr="00E15168">
        <w:rPr>
          <w:rFonts w:asciiTheme="minorHAnsi" w:hAnsiTheme="minorHAnsi" w:cstheme="minorHAnsi"/>
          <w:i/>
          <w:sz w:val="22"/>
          <w:szCs w:val="22"/>
          <w:lang w:val="es-ES_tradnl"/>
        </w:rPr>
        <w:t xml:space="preserve">, en cualquiera de sus modalidades, o en las entidades u organismos autónomos; </w:t>
      </w:r>
      <w:r w:rsidRPr="00E15168">
        <w:rPr>
          <w:rFonts w:asciiTheme="minorHAnsi" w:hAnsiTheme="minorHAnsi" w:cstheme="minorHAnsi"/>
          <w:i/>
          <w:sz w:val="22"/>
          <w:szCs w:val="22"/>
          <w:u w:val="single"/>
          <w:lang w:val="es-ES_tradnl"/>
        </w:rPr>
        <w:t>quienes serán responsables por los actos u omisiones en el desempeño de sus funciones</w:t>
      </w:r>
      <w:r w:rsidRPr="00E15168">
        <w:rPr>
          <w:rFonts w:asciiTheme="minorHAnsi" w:hAnsiTheme="minorHAnsi" w:cstheme="minorHAnsi"/>
          <w:i/>
          <w:sz w:val="22"/>
          <w:szCs w:val="22"/>
          <w:lang w:val="es-ES_tradnl"/>
        </w:rPr>
        <w:t>.”</w:t>
      </w:r>
    </w:p>
    <w:p w14:paraId="375F343F" w14:textId="77777777" w:rsidR="004707D5" w:rsidRPr="00E15168" w:rsidRDefault="004707D5" w:rsidP="004707D5">
      <w:pPr>
        <w:tabs>
          <w:tab w:val="left" w:pos="2277"/>
        </w:tabs>
        <w:jc w:val="both"/>
        <w:rPr>
          <w:rFonts w:asciiTheme="minorHAnsi" w:hAnsiTheme="minorHAnsi" w:cstheme="minorHAnsi"/>
          <w:i/>
          <w:sz w:val="22"/>
          <w:szCs w:val="22"/>
          <w:lang w:val="es-ES_tradnl"/>
        </w:rPr>
      </w:pPr>
    </w:p>
    <w:p w14:paraId="5A642D4D" w14:textId="77777777" w:rsidR="004707D5" w:rsidRPr="00E15168" w:rsidRDefault="004707D5" w:rsidP="004707D5">
      <w:pPr>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 xml:space="preserve">Por ende, se concluye que el artículo 97, primer párrafo, de la Constitución Estatal, al establecer quiénes son servidores públicos, no es limitativo sino enunciativo, pues la intención del Constituyente fue que se incluyera a todos, sin importar la clase de empleo, cargo o comisión que desempeñen, ni el nivel de la función o la institución en donde laboren, pues lo medular y definitorio es que son servidores públicos quienes sirvan al interés público o a la sociedad. </w:t>
      </w:r>
    </w:p>
    <w:p w14:paraId="502AC9B3" w14:textId="77777777" w:rsidR="004707D5" w:rsidRPr="00E15168" w:rsidRDefault="004707D5" w:rsidP="004707D5">
      <w:pPr>
        <w:tabs>
          <w:tab w:val="left" w:pos="567"/>
        </w:tabs>
        <w:jc w:val="both"/>
        <w:rPr>
          <w:rFonts w:asciiTheme="minorHAnsi" w:hAnsiTheme="minorHAnsi" w:cstheme="minorHAnsi"/>
          <w:sz w:val="22"/>
          <w:szCs w:val="22"/>
          <w:lang w:val="es-ES_tradnl"/>
        </w:rPr>
      </w:pPr>
    </w:p>
    <w:p w14:paraId="1488B2FE" w14:textId="63497A19" w:rsidR="004707D5" w:rsidRPr="00E15168" w:rsidRDefault="004707D5" w:rsidP="004707D5">
      <w:pPr>
        <w:tabs>
          <w:tab w:val="left" w:pos="567"/>
        </w:tabs>
        <w:jc w:val="both"/>
        <w:rPr>
          <w:rFonts w:asciiTheme="minorHAnsi" w:hAnsiTheme="minorHAnsi" w:cs="Arial"/>
          <w:sz w:val="22"/>
          <w:szCs w:val="22"/>
        </w:rPr>
      </w:pPr>
      <w:r w:rsidRPr="00E15168">
        <w:rPr>
          <w:rFonts w:asciiTheme="minorHAnsi" w:hAnsiTheme="minorHAnsi" w:cstheme="minorHAnsi"/>
          <w:sz w:val="22"/>
          <w:szCs w:val="22"/>
          <w:lang w:val="es-ES_tradnl"/>
        </w:rPr>
        <w:t xml:space="preserve">Observamos que de acuerdo al concepto de servidor público citado y a lo plasmado en el artículo 45 de la Ley de Fiscalización de la Cuenta Pública del Estado, los </w:t>
      </w:r>
      <w:r w:rsidR="00A85DE4" w:rsidRPr="00E15168">
        <w:rPr>
          <w:rFonts w:asciiTheme="minorHAnsi" w:hAnsiTheme="minorHAnsi" w:cstheme="minorHAnsi"/>
          <w:sz w:val="22"/>
          <w:szCs w:val="22"/>
          <w:lang w:val="es-ES_tradnl"/>
        </w:rPr>
        <w:t>C.C.</w:t>
      </w:r>
      <w:r w:rsidR="00C86CA9" w:rsidRPr="00E15168">
        <w:rPr>
          <w:rFonts w:asciiTheme="minorHAnsi" w:hAnsiTheme="minorHAnsi" w:cstheme="minorHAnsi"/>
          <w:sz w:val="22"/>
          <w:szCs w:val="22"/>
          <w:lang w:val="es-ES_tradnl"/>
        </w:rPr>
        <w:t xml:space="preserve"> </w:t>
      </w:r>
      <w:r w:rsidR="00A85DE4" w:rsidRPr="00E15168">
        <w:rPr>
          <w:rFonts w:asciiTheme="minorHAnsi" w:hAnsiTheme="minorHAnsi" w:cs="Arial"/>
          <w:bCs/>
          <w:sz w:val="22"/>
          <w:szCs w:val="22"/>
        </w:rPr>
        <w:t>Guadalupe Elizabeth Zapata González, Víctor Fidel Hoil Herrera y Gilberto Dzul May</w:t>
      </w:r>
      <w:r w:rsidRPr="00E15168">
        <w:rPr>
          <w:rFonts w:asciiTheme="minorHAnsi" w:hAnsiTheme="minorHAnsi" w:cstheme="minorHAnsi"/>
          <w:sz w:val="22"/>
          <w:szCs w:val="22"/>
        </w:rPr>
        <w:t>,</w:t>
      </w:r>
      <w:r w:rsidRPr="00E15168">
        <w:rPr>
          <w:rFonts w:asciiTheme="minorHAnsi" w:hAnsiTheme="minorHAnsi" w:cstheme="minorHAnsi"/>
          <w:sz w:val="22"/>
          <w:szCs w:val="22"/>
          <w:lang w:val="es-ES_tradnl"/>
        </w:rPr>
        <w:t xml:space="preserve"> quienes se desempeñaron como Presidente, Síndico y Secretario del H</w:t>
      </w:r>
      <w:r w:rsidR="000A2E1B" w:rsidRPr="00E15168">
        <w:rPr>
          <w:rFonts w:asciiTheme="minorHAnsi" w:hAnsiTheme="minorHAnsi" w:cstheme="minorHAnsi"/>
          <w:sz w:val="22"/>
          <w:szCs w:val="22"/>
          <w:lang w:val="es-ES_tradnl"/>
        </w:rPr>
        <w:t xml:space="preserve">. Ayuntamiento de </w:t>
      </w:r>
      <w:r w:rsidR="00A85DE4" w:rsidRPr="00E15168">
        <w:rPr>
          <w:rFonts w:asciiTheme="minorHAnsi" w:hAnsiTheme="minorHAnsi" w:cstheme="minorHAnsi"/>
          <w:sz w:val="22"/>
          <w:szCs w:val="22"/>
          <w:lang w:val="es-ES_tradnl"/>
        </w:rPr>
        <w:t>Acanceh</w:t>
      </w:r>
      <w:r w:rsidRPr="00E15168">
        <w:rPr>
          <w:rFonts w:asciiTheme="minorHAnsi" w:hAnsiTheme="minorHAnsi" w:cstheme="minorHAnsi"/>
          <w:sz w:val="22"/>
          <w:szCs w:val="22"/>
          <w:lang w:val="es-ES_tradnl"/>
        </w:rPr>
        <w:t>, Yucatán, quienes obtuvieron sus c</w:t>
      </w:r>
      <w:r w:rsidR="00A85DE4" w:rsidRPr="00E15168">
        <w:rPr>
          <w:rFonts w:asciiTheme="minorHAnsi" w:hAnsiTheme="minorHAnsi" w:cstheme="minorHAnsi"/>
          <w:sz w:val="22"/>
          <w:szCs w:val="22"/>
          <w:lang w:val="es-ES_tradnl"/>
        </w:rPr>
        <w:t>argos por elección popular, y a la</w:t>
      </w:r>
      <w:r w:rsidRPr="00E15168">
        <w:rPr>
          <w:rFonts w:asciiTheme="minorHAnsi" w:hAnsiTheme="minorHAnsi" w:cstheme="minorHAnsi"/>
          <w:sz w:val="22"/>
          <w:szCs w:val="22"/>
          <w:lang w:val="es-ES_tradnl"/>
        </w:rPr>
        <w:t xml:space="preserve"> </w:t>
      </w:r>
      <w:r w:rsidR="00A85DE4" w:rsidRPr="00E15168">
        <w:rPr>
          <w:rFonts w:asciiTheme="minorHAnsi" w:hAnsiTheme="minorHAnsi" w:cstheme="minorHAnsi"/>
          <w:sz w:val="22"/>
          <w:szCs w:val="22"/>
          <w:lang w:val="es-ES_tradnl"/>
        </w:rPr>
        <w:t>C.</w:t>
      </w:r>
      <w:r w:rsidR="00A85DE4" w:rsidRPr="00E15168">
        <w:rPr>
          <w:rFonts w:asciiTheme="minorHAnsi" w:hAnsiTheme="minorHAnsi" w:cs="Arial"/>
          <w:bCs/>
          <w:sz w:val="22"/>
          <w:szCs w:val="22"/>
        </w:rPr>
        <w:t xml:space="preserve"> Judith Irán de Guadalupe Ricalde Aguilar</w:t>
      </w:r>
      <w:r w:rsidRPr="00E15168">
        <w:rPr>
          <w:rFonts w:asciiTheme="minorHAnsi" w:hAnsiTheme="minorHAnsi" w:cstheme="minorHAnsi"/>
          <w:sz w:val="22"/>
          <w:szCs w:val="22"/>
        </w:rPr>
        <w:t xml:space="preserve">, </w:t>
      </w:r>
      <w:r w:rsidRPr="00E15168">
        <w:rPr>
          <w:rFonts w:asciiTheme="minorHAnsi" w:hAnsiTheme="minorHAnsi" w:cstheme="minorHAnsi"/>
          <w:sz w:val="22"/>
          <w:szCs w:val="22"/>
          <w:lang w:val="es-ES_tradnl"/>
        </w:rPr>
        <w:t>quien se desempeñó como Tesorero municipal en el período en comento, siendo este su cargo en la Administración Pública Municipal, son considerados Servidores Públicos y por ende son sujetos de responsabilidad en el presente procedimiento de fincamiento de responsabilidades al haberse determinado la existencia de irregularidades que ocasionaron un daño a la Hacienda Pública del Mu</w:t>
      </w:r>
      <w:r w:rsidR="000A2E1B" w:rsidRPr="00E15168">
        <w:rPr>
          <w:rFonts w:asciiTheme="minorHAnsi" w:hAnsiTheme="minorHAnsi" w:cstheme="minorHAnsi"/>
          <w:sz w:val="22"/>
          <w:szCs w:val="22"/>
          <w:lang w:val="es-ES_tradnl"/>
        </w:rPr>
        <w:t xml:space="preserve">nicipio de </w:t>
      </w:r>
      <w:r w:rsidR="00A85DE4" w:rsidRPr="00E15168">
        <w:rPr>
          <w:rFonts w:asciiTheme="minorHAnsi" w:hAnsiTheme="minorHAnsi" w:cstheme="minorHAnsi"/>
          <w:sz w:val="22"/>
          <w:szCs w:val="22"/>
          <w:lang w:val="es-ES_tradnl"/>
        </w:rPr>
        <w:t>Acanceh</w:t>
      </w:r>
      <w:r w:rsidRPr="00E15168">
        <w:rPr>
          <w:rFonts w:asciiTheme="minorHAnsi" w:hAnsiTheme="minorHAnsi" w:cstheme="minorHAnsi"/>
          <w:sz w:val="22"/>
          <w:szCs w:val="22"/>
        </w:rPr>
        <w:t>, Yucatán,</w:t>
      </w:r>
      <w:r w:rsidRPr="00E15168">
        <w:rPr>
          <w:rFonts w:asciiTheme="minorHAnsi" w:hAnsiTheme="minorHAnsi" w:cstheme="minorHAnsi"/>
          <w:sz w:val="22"/>
          <w:szCs w:val="22"/>
          <w:lang w:val="es-ES_tradnl"/>
        </w:rPr>
        <w:t xml:space="preserve"> por el</w:t>
      </w:r>
      <w:r w:rsidR="00801344" w:rsidRPr="00E15168">
        <w:rPr>
          <w:rFonts w:asciiTheme="minorHAnsi" w:hAnsiTheme="minorHAnsi" w:cstheme="minorHAnsi"/>
          <w:sz w:val="22"/>
          <w:szCs w:val="22"/>
          <w:lang w:val="es-ES_tradnl"/>
        </w:rPr>
        <w:t xml:space="preserve"> ejercicio fiscal dos mil dieciséis</w:t>
      </w:r>
      <w:r w:rsidRPr="00E15168">
        <w:rPr>
          <w:rFonts w:asciiTheme="minorHAnsi" w:hAnsiTheme="minorHAnsi" w:cstheme="minorHAnsi"/>
          <w:sz w:val="22"/>
          <w:szCs w:val="22"/>
          <w:lang w:val="es-ES_tradnl"/>
        </w:rPr>
        <w:t xml:space="preserve">, por la cantidad de </w:t>
      </w:r>
      <w:r w:rsidR="0085228E" w:rsidRPr="00E15168">
        <w:rPr>
          <w:rFonts w:asciiTheme="minorHAnsi" w:hAnsiTheme="minorHAnsi" w:cstheme="minorHAnsi"/>
          <w:b/>
          <w:sz w:val="22"/>
          <w:szCs w:val="22"/>
        </w:rPr>
        <w:t>$</w:t>
      </w:r>
      <w:r w:rsidR="0085228E">
        <w:rPr>
          <w:rFonts w:ascii="Calibri" w:hAnsi="Calibri"/>
          <w:b/>
          <w:sz w:val="22"/>
          <w:szCs w:val="22"/>
          <w:lang w:val="es-MX" w:eastAsia="es-MX"/>
        </w:rPr>
        <w:t>2,328,536.37</w:t>
      </w:r>
      <w:r w:rsidR="0085228E" w:rsidRPr="00E15168">
        <w:rPr>
          <w:rFonts w:ascii="Calibri" w:hAnsi="Calibri"/>
          <w:sz w:val="22"/>
          <w:szCs w:val="22"/>
          <w:lang w:val="es-MX" w:eastAsia="es-MX"/>
        </w:rPr>
        <w:t xml:space="preserve"> </w:t>
      </w:r>
      <w:r w:rsidR="0085228E" w:rsidRPr="00E15168">
        <w:rPr>
          <w:rFonts w:asciiTheme="minorHAnsi" w:hAnsiTheme="minorHAnsi" w:cstheme="minorHAnsi"/>
          <w:b/>
          <w:sz w:val="22"/>
          <w:szCs w:val="22"/>
        </w:rPr>
        <w:t xml:space="preserve">M.N. (SON: DOS MILLONES </w:t>
      </w:r>
      <w:r w:rsidR="0085228E">
        <w:rPr>
          <w:rFonts w:asciiTheme="minorHAnsi" w:hAnsiTheme="minorHAnsi" w:cstheme="minorHAnsi"/>
          <w:b/>
          <w:sz w:val="22"/>
          <w:szCs w:val="22"/>
        </w:rPr>
        <w:t xml:space="preserve">TRESCIENTOS VEINTIOCHO MIL QUINIENTOS TREINTA Y SEIS </w:t>
      </w:r>
      <w:r w:rsidR="0085228E" w:rsidRPr="00E15168">
        <w:rPr>
          <w:rFonts w:asciiTheme="minorHAnsi" w:hAnsiTheme="minorHAnsi" w:cstheme="minorHAnsi"/>
          <w:b/>
          <w:sz w:val="22"/>
          <w:szCs w:val="22"/>
        </w:rPr>
        <w:t>PESOS 37/100 M.N.)</w:t>
      </w:r>
      <w:r w:rsidRPr="00E15168">
        <w:rPr>
          <w:rFonts w:asciiTheme="minorHAnsi" w:hAnsiTheme="minorHAnsi" w:cstheme="minorHAnsi"/>
          <w:sz w:val="22"/>
          <w:szCs w:val="22"/>
        </w:rPr>
        <w:t xml:space="preserve">, </w:t>
      </w:r>
      <w:r w:rsidRPr="00E15168">
        <w:rPr>
          <w:rFonts w:asciiTheme="minorHAnsi" w:hAnsiTheme="minorHAnsi" w:cstheme="minorHAnsi"/>
          <w:sz w:val="22"/>
          <w:szCs w:val="22"/>
          <w:lang w:val="es-ES_tradnl"/>
        </w:rPr>
        <w:t>consecuencia de los actos y/u omisiones cometidos en el desempeño de sus cargos y/o funciones en la Administ</w:t>
      </w:r>
      <w:r w:rsidR="000A2E1B" w:rsidRPr="00E15168">
        <w:rPr>
          <w:rFonts w:asciiTheme="minorHAnsi" w:hAnsiTheme="minorHAnsi" w:cstheme="minorHAnsi"/>
          <w:sz w:val="22"/>
          <w:szCs w:val="22"/>
          <w:lang w:val="es-ES_tradnl"/>
        </w:rPr>
        <w:t xml:space="preserve">ración del Municipio de </w:t>
      </w:r>
      <w:r w:rsidR="00A85DE4" w:rsidRPr="00E15168">
        <w:rPr>
          <w:rFonts w:asciiTheme="minorHAnsi" w:hAnsiTheme="minorHAnsi" w:cstheme="minorHAnsi"/>
          <w:sz w:val="22"/>
          <w:szCs w:val="22"/>
          <w:lang w:val="es-ES_tradnl"/>
        </w:rPr>
        <w:t>Acanceh</w:t>
      </w:r>
      <w:r w:rsidRPr="00E15168">
        <w:rPr>
          <w:rFonts w:asciiTheme="minorHAnsi" w:hAnsiTheme="minorHAnsi" w:cstheme="minorHAnsi"/>
          <w:sz w:val="22"/>
          <w:szCs w:val="22"/>
          <w:lang w:val="es-ES_tradnl"/>
        </w:rPr>
        <w:t xml:space="preserve">, Yucatán en el ejercicio fiscal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lang w:val="es-ES_tradnl"/>
        </w:rPr>
        <w:t>.</w:t>
      </w:r>
    </w:p>
    <w:p w14:paraId="5B478161"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613B4E89" w14:textId="77777777" w:rsidR="004707D5" w:rsidRPr="00E15168" w:rsidRDefault="004707D5" w:rsidP="004707D5">
      <w:pPr>
        <w:tabs>
          <w:tab w:val="left" w:pos="567"/>
        </w:tabs>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Cabe señalar que los artículos 49, 55, 56, 57, 59, 60, 61, 85, 86, 87 y 88 de la Ley de Gobierno de los Municipios del Estado de Yucatán; 5, 115, 178, 206, 208, 211, 212, 213 y 214 de la Ley del Presupuesto y Contabilidad Gubernamental del Estado de Yucatán, establecen las atribuciones, funciones y sanciones, de los servidores públicos, que actuaron como un órgano colegiado de decisión y que debieron sujetarse al cumplimiento de la normatividad, objetivos generales y específicos, estrategias, políticas, programas, acciones y prioridades para el desarrollo integral del municipio, así como para la inversión, gasto y financiamiento para la disminución de la pobreza y rezago social, prestación de servicios públicos y generación de políticas públicas; siendo que la Ley de Gobierno de los Municipios del Estado de Yucatán en forma específica establece lo siguiente:</w:t>
      </w:r>
    </w:p>
    <w:p w14:paraId="3B40D7FA"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41AA757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r w:rsidRPr="00E15168">
        <w:rPr>
          <w:rFonts w:asciiTheme="minorHAnsi" w:hAnsiTheme="minorHAnsi" w:cstheme="minorHAnsi"/>
          <w:b/>
          <w:bCs/>
          <w:i/>
          <w:sz w:val="22"/>
          <w:szCs w:val="22"/>
          <w:lang w:val="es-ES_tradnl"/>
        </w:rPr>
        <w:t>Artículo 55.-</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Al Presidente Municipal, como órgano ejecutivo y político del Ayuntamiento, le corresponde:</w:t>
      </w:r>
    </w:p>
    <w:p w14:paraId="43699320"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Representar al Ayuntamiento política y jurídicamente, delegar en su caso, esta representación; y cuando se trate de cuestiones fiscales y hacendarias, representarlo separada o conjuntamente con el Síndico; </w:t>
      </w:r>
    </w:p>
    <w:p w14:paraId="443E093E"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 </w:t>
      </w:r>
      <w:r w:rsidRPr="00E15168">
        <w:rPr>
          <w:rFonts w:asciiTheme="minorHAnsi" w:hAnsiTheme="minorHAnsi" w:cstheme="minorHAnsi"/>
          <w:i/>
          <w:sz w:val="22"/>
          <w:szCs w:val="22"/>
          <w:lang w:val="es-ES_tradnl"/>
        </w:rPr>
        <w:t xml:space="preserve">Dirigir el funcionamiento de la Administración Pública Municipal; </w:t>
      </w:r>
    </w:p>
    <w:p w14:paraId="1AF5687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53B56802"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 </w:t>
      </w:r>
      <w:r w:rsidRPr="00E15168">
        <w:rPr>
          <w:rFonts w:asciiTheme="minorHAnsi" w:hAnsiTheme="minorHAnsi" w:cstheme="minorHAnsi"/>
          <w:i/>
          <w:sz w:val="22"/>
          <w:szCs w:val="22"/>
          <w:lang w:val="es-ES_tradnl"/>
        </w:rPr>
        <w:t xml:space="preserve">Administrar y conservar los bienes propiedad del Municipio, conforme a lo que disponga el órgano de control interno, a falta de éste, el Síndico o el Cabildo, en su caso; </w:t>
      </w:r>
    </w:p>
    <w:p w14:paraId="7163F93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235C2FF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XIV.- </w:t>
      </w:r>
      <w:r w:rsidRPr="00E15168">
        <w:rPr>
          <w:rFonts w:asciiTheme="minorHAnsi" w:hAnsiTheme="minorHAnsi" w:cstheme="minorHAnsi"/>
          <w:i/>
          <w:sz w:val="22"/>
          <w:szCs w:val="22"/>
          <w:lang w:val="es-ES_tradnl"/>
        </w:rPr>
        <w:t xml:space="preserve">Supervisar que los funcionarios públicos y empleados a su cargo, en el cumplimiento de sus funciones, se conduzcan con imparcialidad, diligencia, honradez, eficacia y respeto a las leyes; </w:t>
      </w:r>
    </w:p>
    <w:p w14:paraId="22A9A63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XV.- </w:t>
      </w:r>
      <w:r w:rsidRPr="00E15168">
        <w:rPr>
          <w:rFonts w:asciiTheme="minorHAnsi" w:hAnsiTheme="minorHAnsi" w:cstheme="minorHAnsi"/>
          <w:i/>
          <w:sz w:val="22"/>
          <w:szCs w:val="22"/>
          <w:lang w:val="es-ES_tradnl"/>
        </w:rPr>
        <w:t xml:space="preserve">Suscribir conjuntamente con el Secretario Municipal y a nombre y por acuerdo del Ayuntamiento, todos los actos y contratos necesarios para el desempeño de los negocios administrativos y la eficaz prestación de los servicios públicos; </w:t>
      </w:r>
    </w:p>
    <w:p w14:paraId="6159A93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XVI.- </w:t>
      </w:r>
      <w:r w:rsidRPr="00E15168">
        <w:rPr>
          <w:rFonts w:asciiTheme="minorHAnsi" w:hAnsiTheme="minorHAnsi" w:cstheme="minorHAnsi"/>
          <w:i/>
          <w:sz w:val="22"/>
          <w:szCs w:val="22"/>
          <w:lang w:val="es-ES_tradnl"/>
        </w:rPr>
        <w:t xml:space="preserve">Autorizar las órdenes de pago de la Tesorería, conforme al Presupuesto de Egresos, firmándolas conjuntamente con el Tesorero o a quien el Presidente designe; </w:t>
      </w:r>
    </w:p>
    <w:p w14:paraId="47BDE07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XVII.- </w:t>
      </w:r>
      <w:r w:rsidRPr="00E15168">
        <w:rPr>
          <w:rFonts w:asciiTheme="minorHAnsi" w:hAnsiTheme="minorHAnsi" w:cstheme="minorHAnsi"/>
          <w:i/>
          <w:sz w:val="22"/>
          <w:szCs w:val="22"/>
          <w:lang w:val="es-ES_tradnl"/>
        </w:rPr>
        <w:t xml:space="preserve">Acordar periódicamente con los Regidores, los asuntos que estimen convenientes, para los diversos ramos de la administración pública, y </w:t>
      </w:r>
    </w:p>
    <w:p w14:paraId="5A5969F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XVIII.- </w:t>
      </w:r>
      <w:r w:rsidRPr="00E15168">
        <w:rPr>
          <w:rFonts w:asciiTheme="minorHAnsi" w:hAnsiTheme="minorHAnsi" w:cstheme="minorHAnsi"/>
          <w:i/>
          <w:sz w:val="22"/>
          <w:szCs w:val="22"/>
          <w:lang w:val="es-ES_tradnl"/>
        </w:rPr>
        <w:t xml:space="preserve">Las demás que establezcan las leyes y los reglamentos”. </w:t>
      </w:r>
    </w:p>
    <w:p w14:paraId="3342BA5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p>
    <w:p w14:paraId="21F36962"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
          <w:bCs/>
          <w:i/>
          <w:sz w:val="22"/>
          <w:szCs w:val="22"/>
          <w:lang w:val="es-ES_tradnl"/>
        </w:rPr>
        <w:t>“Artículo 56.-</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Son obligaciones del Presidente Municipal:</w:t>
      </w:r>
    </w:p>
    <w:p w14:paraId="121E9CE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Presidir y dirigir las sesiones de Cabildo; </w:t>
      </w:r>
    </w:p>
    <w:p w14:paraId="3B7654F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 </w:t>
      </w:r>
      <w:r w:rsidRPr="00E15168">
        <w:rPr>
          <w:rFonts w:asciiTheme="minorHAnsi" w:hAnsiTheme="minorHAnsi" w:cstheme="minorHAnsi"/>
          <w:i/>
          <w:sz w:val="22"/>
          <w:szCs w:val="22"/>
          <w:lang w:val="es-ES_tradnl"/>
        </w:rPr>
        <w:t xml:space="preserve">Formular y someter a la aprobación del Cabildo, la iniciativa de Ley de Ingresos y la Ley de Hacienda, el Presupuesto de Egresos, el Bando de Policía y Gobierno, los reglamentos y demás disposiciones de observancia general, así como publicarlos en la Gaceta Municipal; </w:t>
      </w:r>
    </w:p>
    <w:p w14:paraId="45A7262E"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38709C5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 </w:t>
      </w:r>
      <w:r w:rsidRPr="00E15168">
        <w:rPr>
          <w:rFonts w:asciiTheme="minorHAnsi" w:hAnsiTheme="minorHAnsi" w:cstheme="minorHAnsi"/>
          <w:i/>
          <w:sz w:val="22"/>
          <w:szCs w:val="22"/>
          <w:lang w:val="es-ES_tradnl"/>
        </w:rPr>
        <w:t xml:space="preserve">Cumplir y hacer cumplir dentro de su competencia, los ordenamientos federales, estatales y municipales, así como los acuerdos del Cabildo; </w:t>
      </w:r>
    </w:p>
    <w:p w14:paraId="532B539B"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w:t>
      </w:r>
    </w:p>
    <w:p w14:paraId="4033478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VIII.- </w:t>
      </w:r>
      <w:r w:rsidRPr="00E15168">
        <w:rPr>
          <w:rFonts w:asciiTheme="minorHAnsi" w:hAnsiTheme="minorHAnsi" w:cstheme="minorHAnsi"/>
          <w:i/>
          <w:sz w:val="22"/>
          <w:szCs w:val="22"/>
          <w:lang w:val="es-ES_tradnl"/>
        </w:rPr>
        <w:t xml:space="preserve">Atender la debida integración del Cabildo y el buen funcionamiento de la administración pública municipal; </w:t>
      </w:r>
    </w:p>
    <w:p w14:paraId="0A4B3D2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IX.- </w:t>
      </w:r>
      <w:r w:rsidRPr="00E15168">
        <w:rPr>
          <w:rFonts w:asciiTheme="minorHAnsi" w:hAnsiTheme="minorHAnsi" w:cstheme="minorHAnsi"/>
          <w:i/>
          <w:sz w:val="22"/>
          <w:szCs w:val="22"/>
          <w:lang w:val="es-ES_tradnl"/>
        </w:rPr>
        <w:t xml:space="preserve">Cuidar que los fondos municipales, se apliquen con estricto apego al Presupuesto de Egresos aprobado; </w:t>
      </w:r>
    </w:p>
    <w:p w14:paraId="03754BA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 </w:t>
      </w:r>
      <w:r w:rsidRPr="00E15168">
        <w:rPr>
          <w:rFonts w:asciiTheme="minorHAnsi" w:hAnsiTheme="minorHAnsi" w:cstheme="minorHAnsi"/>
          <w:i/>
          <w:sz w:val="22"/>
          <w:szCs w:val="22"/>
          <w:lang w:val="es-ES_tradnl"/>
        </w:rPr>
        <w:t xml:space="preserve">Informar al Cabildo sobre los ingresos, egresos y los estados financieros de las entidades y organismos paramunicipales; </w:t>
      </w:r>
    </w:p>
    <w:p w14:paraId="45E4C4C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745EB29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XIII.- </w:t>
      </w:r>
      <w:r w:rsidRPr="00E15168">
        <w:rPr>
          <w:rFonts w:asciiTheme="minorHAnsi" w:hAnsiTheme="minorHAnsi" w:cstheme="minorHAnsi"/>
          <w:i/>
          <w:sz w:val="22"/>
          <w:szCs w:val="22"/>
          <w:lang w:val="es-ES_tradnl"/>
        </w:rPr>
        <w:t xml:space="preserve">Las demás que establezca ésta ley y demás ordenamientos aplicables”. </w:t>
      </w:r>
    </w:p>
    <w:p w14:paraId="6FF6BEBF"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p>
    <w:p w14:paraId="6800888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
          <w:bCs/>
          <w:i/>
          <w:sz w:val="22"/>
          <w:szCs w:val="22"/>
          <w:lang w:val="es-ES_tradnl"/>
        </w:rPr>
        <w:t>“Artículo 57.-</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 xml:space="preserve">Al Presidente Municipal le está prohibido: </w:t>
      </w:r>
    </w:p>
    <w:p w14:paraId="778215C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Distraer los fondos, bienes y valores municipales; </w:t>
      </w:r>
    </w:p>
    <w:p w14:paraId="548A6DB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5DA04AE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XIII.- </w:t>
      </w:r>
      <w:r w:rsidRPr="00E15168">
        <w:rPr>
          <w:rFonts w:asciiTheme="minorHAnsi" w:hAnsiTheme="minorHAnsi" w:cstheme="minorHAnsi"/>
          <w:i/>
          <w:sz w:val="22"/>
          <w:szCs w:val="22"/>
          <w:lang w:val="es-ES_tradnl"/>
        </w:rPr>
        <w:t>Las demás que señale esta ley y la de Responsabilidades de los Servidores Públicos del Estado de Yucatán”.</w:t>
      </w:r>
    </w:p>
    <w:p w14:paraId="6966E4BF"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 xml:space="preserve"> </w:t>
      </w:r>
    </w:p>
    <w:p w14:paraId="2B626940"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
          <w:bCs/>
          <w:i/>
          <w:sz w:val="22"/>
          <w:szCs w:val="22"/>
          <w:lang w:val="es-ES_tradnl"/>
        </w:rPr>
        <w:t>“Artículo 59.-</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El Síndico formará parte de la Comisión de Patrimonio y Hacienda y en ningún caso la presidirá, teniendo como facultades las siguientes:</w:t>
      </w:r>
    </w:p>
    <w:p w14:paraId="796C8B5F"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Vigilar el funcionamiento de la hacienda pública y la administración municipal; </w:t>
      </w:r>
    </w:p>
    <w:p w14:paraId="542BB48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2BB939A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III.- </w:t>
      </w:r>
      <w:r w:rsidRPr="00E15168">
        <w:rPr>
          <w:rFonts w:asciiTheme="minorHAnsi" w:hAnsiTheme="minorHAnsi" w:cstheme="minorHAnsi"/>
          <w:i/>
          <w:sz w:val="22"/>
          <w:szCs w:val="22"/>
          <w:lang w:val="es-ES_tradnl"/>
        </w:rPr>
        <w:t xml:space="preserve">Solicitar y obtener del Tesorero, la información relativa a la hacienda municipal y demás documentos de la administración, que sea necesaria para el cumplimiento de sus obligaciones; </w:t>
      </w:r>
    </w:p>
    <w:p w14:paraId="7BE534EC"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232C349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VII.- </w:t>
      </w:r>
      <w:r w:rsidRPr="00E15168">
        <w:rPr>
          <w:rFonts w:asciiTheme="minorHAnsi" w:hAnsiTheme="minorHAnsi" w:cstheme="minorHAnsi"/>
          <w:i/>
          <w:sz w:val="22"/>
          <w:szCs w:val="22"/>
          <w:lang w:val="es-ES_tradnl"/>
        </w:rPr>
        <w:t>Coadyuvar con el Presidente Municipal en la vigilancia de la cuenta pública, para su remisión en forma oportuna, al Congreso del Estado;…”</w:t>
      </w:r>
    </w:p>
    <w:p w14:paraId="71EABCF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 xml:space="preserve"> </w:t>
      </w:r>
    </w:p>
    <w:p w14:paraId="555FC1A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
          <w:bCs/>
          <w:i/>
          <w:sz w:val="22"/>
          <w:szCs w:val="22"/>
          <w:lang w:val="es-ES_tradnl"/>
        </w:rPr>
        <w:t xml:space="preserve">“Artículo 61.- </w:t>
      </w:r>
      <w:r w:rsidRPr="00E15168">
        <w:rPr>
          <w:rFonts w:asciiTheme="minorHAnsi" w:hAnsiTheme="minorHAnsi" w:cstheme="minorHAnsi"/>
          <w:i/>
          <w:sz w:val="22"/>
          <w:szCs w:val="22"/>
          <w:lang w:val="es-ES_tradnl"/>
        </w:rPr>
        <w:t xml:space="preserve">Son facultades y obligaciones del Secretario: </w:t>
      </w:r>
    </w:p>
    <w:p w14:paraId="5594AB1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Auxiliar al Presidente Municipal, en lo relativo a las convocatorias para la celebración de las sesiones; </w:t>
      </w:r>
    </w:p>
    <w:p w14:paraId="43744428"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 </w:t>
      </w:r>
      <w:r w:rsidRPr="00E15168">
        <w:rPr>
          <w:rFonts w:asciiTheme="minorHAnsi" w:hAnsiTheme="minorHAnsi" w:cstheme="minorHAnsi"/>
          <w:i/>
          <w:sz w:val="22"/>
          <w:szCs w:val="22"/>
          <w:lang w:val="es-ES_tradnl"/>
        </w:rPr>
        <w:t xml:space="preserve">Hacerse cargo del despacho de la Presidencia Municipal, en su ausencia temporal; </w:t>
      </w:r>
    </w:p>
    <w:p w14:paraId="5E67923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III.- </w:t>
      </w:r>
      <w:r w:rsidRPr="00E15168">
        <w:rPr>
          <w:rFonts w:asciiTheme="minorHAnsi" w:hAnsiTheme="minorHAnsi" w:cstheme="minorHAnsi"/>
          <w:i/>
          <w:sz w:val="22"/>
          <w:szCs w:val="22"/>
          <w:lang w:val="es-ES_tradnl"/>
        </w:rPr>
        <w:t xml:space="preserve">Estar presente en todas las sesiones y elaborar las correspondientes actas; </w:t>
      </w:r>
    </w:p>
    <w:p w14:paraId="4661201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IV.- </w:t>
      </w:r>
      <w:r w:rsidRPr="00E15168">
        <w:rPr>
          <w:rFonts w:asciiTheme="minorHAnsi" w:hAnsiTheme="minorHAnsi" w:cstheme="minorHAnsi"/>
          <w:i/>
          <w:sz w:val="22"/>
          <w:szCs w:val="22"/>
          <w:lang w:val="es-ES_tradnl"/>
        </w:rPr>
        <w:t xml:space="preserve">Autorizar con su firma y rúbrica, según corresponda, las actas y documentos; así como expedir y autorizar con su firma, las certificaciones y demás documentos oficiales; </w:t>
      </w:r>
    </w:p>
    <w:p w14:paraId="171929F0"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3B6AA14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 </w:t>
      </w:r>
      <w:r w:rsidRPr="00E15168">
        <w:rPr>
          <w:rFonts w:asciiTheme="minorHAnsi" w:hAnsiTheme="minorHAnsi" w:cstheme="minorHAnsi"/>
          <w:i/>
          <w:sz w:val="22"/>
          <w:szCs w:val="22"/>
          <w:lang w:val="es-ES_tradnl"/>
        </w:rPr>
        <w:t xml:space="preserve">Dar fe de los actos, y certificar los documentos relacionados con el gobierno y la administración municipal; </w:t>
      </w:r>
    </w:p>
    <w:p w14:paraId="04B9C00B"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65090FA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VIII.- </w:t>
      </w:r>
      <w:r w:rsidRPr="00E15168">
        <w:rPr>
          <w:rFonts w:asciiTheme="minorHAnsi" w:hAnsiTheme="minorHAnsi" w:cstheme="minorHAnsi"/>
          <w:i/>
          <w:sz w:val="22"/>
          <w:szCs w:val="22"/>
          <w:lang w:val="es-ES_tradnl"/>
        </w:rPr>
        <w:t xml:space="preserve">Tener a su cargo el cuidado del archivo municipal; </w:t>
      </w:r>
    </w:p>
    <w:p w14:paraId="27AA799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w:t>
      </w:r>
    </w:p>
    <w:p w14:paraId="5206B23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 </w:t>
      </w:r>
      <w:r w:rsidRPr="00E15168">
        <w:rPr>
          <w:rFonts w:asciiTheme="minorHAnsi" w:hAnsiTheme="minorHAnsi" w:cstheme="minorHAnsi"/>
          <w:i/>
          <w:sz w:val="22"/>
          <w:szCs w:val="22"/>
          <w:lang w:val="es-ES_tradnl"/>
        </w:rPr>
        <w:t xml:space="preserve">Tramitar los asuntos que deba conocer el Cabildo, hasta ponerlos en estado de resolución; </w:t>
      </w:r>
    </w:p>
    <w:p w14:paraId="65EF386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2553942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XIV.- </w:t>
      </w:r>
      <w:r w:rsidRPr="00E15168">
        <w:rPr>
          <w:rFonts w:asciiTheme="minorHAnsi" w:hAnsiTheme="minorHAnsi" w:cstheme="minorHAnsi"/>
          <w:i/>
          <w:sz w:val="22"/>
          <w:szCs w:val="22"/>
          <w:lang w:val="es-ES_tradnl"/>
        </w:rPr>
        <w:t>Las demás que señalen las leyes.”</w:t>
      </w:r>
    </w:p>
    <w:p w14:paraId="1267294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i/>
          <w:sz w:val="22"/>
          <w:szCs w:val="22"/>
          <w:lang w:val="es-ES_tradnl"/>
        </w:rPr>
        <w:t xml:space="preserve"> </w:t>
      </w:r>
    </w:p>
    <w:p w14:paraId="1AA780D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r w:rsidRPr="00E15168">
        <w:rPr>
          <w:rFonts w:asciiTheme="minorHAnsi" w:hAnsiTheme="minorHAnsi" w:cstheme="minorHAnsi"/>
          <w:b/>
          <w:bCs/>
          <w:i/>
          <w:sz w:val="22"/>
          <w:szCs w:val="22"/>
          <w:lang w:val="es-ES_tradnl"/>
        </w:rPr>
        <w:t>Artículo 87.-</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Son facultades del Tesorero:</w:t>
      </w:r>
    </w:p>
    <w:p w14:paraId="27061E68"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Dirigir las labores de la tesorería y vigilar que los empleados cumplan con sus obligaciones; </w:t>
      </w:r>
    </w:p>
    <w:p w14:paraId="30C94A02"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 </w:t>
      </w:r>
      <w:r w:rsidRPr="00E15168">
        <w:rPr>
          <w:rFonts w:asciiTheme="minorHAnsi" w:hAnsiTheme="minorHAnsi" w:cstheme="minorHAnsi"/>
          <w:i/>
          <w:sz w:val="22"/>
          <w:szCs w:val="22"/>
          <w:lang w:val="es-ES_tradnl"/>
        </w:rPr>
        <w:t xml:space="preserve">Proponer al Presidente Municipal el nombramiento o remoción de los demás funcionarios y empleados de la tesorería; </w:t>
      </w:r>
    </w:p>
    <w:p w14:paraId="3528FA7B"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III.- </w:t>
      </w:r>
      <w:r w:rsidRPr="00E15168">
        <w:rPr>
          <w:rFonts w:asciiTheme="minorHAnsi" w:hAnsiTheme="minorHAnsi" w:cstheme="minorHAnsi"/>
          <w:i/>
          <w:sz w:val="22"/>
          <w:szCs w:val="22"/>
          <w:lang w:val="es-ES_tradnl"/>
        </w:rPr>
        <w:t xml:space="preserve">Intervenir en la elaboración de los proyectos de ley, reglamentos y demás disposiciones administrativas relacionadas con el manejo de la Hacienda Municipal; </w:t>
      </w:r>
    </w:p>
    <w:p w14:paraId="001E0CA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IV.- </w:t>
      </w:r>
      <w:r w:rsidRPr="00E15168">
        <w:rPr>
          <w:rFonts w:asciiTheme="minorHAnsi" w:hAnsiTheme="minorHAnsi" w:cstheme="minorHAnsi"/>
          <w:i/>
          <w:sz w:val="22"/>
          <w:szCs w:val="22"/>
          <w:lang w:val="es-ES_tradnl"/>
        </w:rPr>
        <w:t xml:space="preserve">Elaborar el programa financiero anual; </w:t>
      </w:r>
    </w:p>
    <w:p w14:paraId="1BD89048"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5E23C850"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VII.- </w:t>
      </w:r>
      <w:r w:rsidRPr="00E15168">
        <w:rPr>
          <w:rFonts w:asciiTheme="minorHAnsi" w:hAnsiTheme="minorHAnsi" w:cstheme="minorHAnsi"/>
          <w:i/>
          <w:sz w:val="22"/>
          <w:szCs w:val="22"/>
          <w:lang w:val="es-ES_tradnl"/>
        </w:rPr>
        <w:t xml:space="preserve">Vigilar el cumplimiento de las disposiciones fiscales; </w:t>
      </w:r>
    </w:p>
    <w:p w14:paraId="1DC88918"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31402401"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IX.- </w:t>
      </w:r>
      <w:r w:rsidRPr="00E15168">
        <w:rPr>
          <w:rFonts w:asciiTheme="minorHAnsi" w:hAnsiTheme="minorHAnsi" w:cstheme="minorHAnsi"/>
          <w:i/>
          <w:sz w:val="22"/>
          <w:szCs w:val="22"/>
          <w:lang w:val="es-ES_tradnl"/>
        </w:rPr>
        <w:t xml:space="preserve">Recaudar y administrar las contribuciones, productos y aprovechamientos que correspondan al Municipio, verificar el cumplimiento de las obligaciones fiscales de los particulares, y en su caso, determinar y cobrar los créditos fiscales, así como los demás ingresos federales en términos de la Ley de Coordinación Fiscal; </w:t>
      </w:r>
    </w:p>
    <w:p w14:paraId="04B1FC61"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 </w:t>
      </w:r>
      <w:r w:rsidRPr="00E15168">
        <w:rPr>
          <w:rFonts w:asciiTheme="minorHAnsi" w:hAnsiTheme="minorHAnsi" w:cstheme="minorHAnsi"/>
          <w:i/>
          <w:sz w:val="22"/>
          <w:szCs w:val="22"/>
          <w:lang w:val="es-ES_tradnl"/>
        </w:rPr>
        <w:t xml:space="preserve">Administrar las Participaciones y aportaciones federales y estatales y demás recursos públicos; </w:t>
      </w:r>
    </w:p>
    <w:p w14:paraId="3B2BC9B0"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19E54479"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XIV.- </w:t>
      </w:r>
      <w:r w:rsidRPr="00E15168">
        <w:rPr>
          <w:rFonts w:asciiTheme="minorHAnsi" w:hAnsiTheme="minorHAnsi" w:cstheme="minorHAnsi"/>
          <w:i/>
          <w:sz w:val="22"/>
          <w:szCs w:val="22"/>
          <w:lang w:val="es-ES_tradnl"/>
        </w:rPr>
        <w:t>Las demás que le otorguen las leyes respectivas”.</w:t>
      </w:r>
    </w:p>
    <w:p w14:paraId="0B80A02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p>
    <w:p w14:paraId="608C31CF"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
          <w:bCs/>
          <w:i/>
          <w:sz w:val="22"/>
          <w:szCs w:val="22"/>
          <w:lang w:val="es-ES_tradnl"/>
        </w:rPr>
        <w:t>“Artículo 88.-</w:t>
      </w:r>
      <w:r w:rsidRPr="00E15168">
        <w:rPr>
          <w:rFonts w:asciiTheme="minorHAnsi" w:hAnsiTheme="minorHAnsi" w:cstheme="minorHAnsi"/>
          <w:bCs/>
          <w:i/>
          <w:sz w:val="22"/>
          <w:szCs w:val="22"/>
          <w:lang w:val="es-ES_tradnl"/>
        </w:rPr>
        <w:t xml:space="preserve"> </w:t>
      </w:r>
      <w:r w:rsidRPr="00E15168">
        <w:rPr>
          <w:rFonts w:asciiTheme="minorHAnsi" w:hAnsiTheme="minorHAnsi" w:cstheme="minorHAnsi"/>
          <w:i/>
          <w:sz w:val="22"/>
          <w:szCs w:val="22"/>
          <w:lang w:val="es-ES_tradnl"/>
        </w:rPr>
        <w:t>Son obligaciones del Tesorero</w:t>
      </w:r>
      <w:r w:rsidRPr="00E15168">
        <w:rPr>
          <w:rFonts w:asciiTheme="minorHAnsi" w:hAnsiTheme="minorHAnsi" w:cstheme="minorHAnsi"/>
          <w:bCs/>
          <w:i/>
          <w:sz w:val="22"/>
          <w:szCs w:val="22"/>
          <w:lang w:val="es-ES_tradnl"/>
        </w:rPr>
        <w:t>:</w:t>
      </w:r>
    </w:p>
    <w:p w14:paraId="7D5FBCE5"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 </w:t>
      </w:r>
      <w:r w:rsidRPr="00E15168">
        <w:rPr>
          <w:rFonts w:asciiTheme="minorHAnsi" w:hAnsiTheme="minorHAnsi" w:cstheme="minorHAnsi"/>
          <w:i/>
          <w:sz w:val="22"/>
          <w:szCs w:val="22"/>
          <w:lang w:val="es-ES_tradnl"/>
        </w:rPr>
        <w:t xml:space="preserve">Efectuar los pagos de acuerdo con el Presupuesto de Egresos; </w:t>
      </w:r>
    </w:p>
    <w:p w14:paraId="5CDE9034"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 </w:t>
      </w:r>
      <w:r w:rsidRPr="00E15168">
        <w:rPr>
          <w:rFonts w:asciiTheme="minorHAnsi" w:hAnsiTheme="minorHAnsi" w:cstheme="minorHAnsi"/>
          <w:i/>
          <w:sz w:val="22"/>
          <w:szCs w:val="22"/>
          <w:lang w:val="es-ES_tradnl"/>
        </w:rPr>
        <w:t xml:space="preserve">Abstenerse de hacer pago alguno no autorizado; </w:t>
      </w:r>
    </w:p>
    <w:p w14:paraId="614F143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III.- </w:t>
      </w:r>
      <w:r w:rsidRPr="00E15168">
        <w:rPr>
          <w:rFonts w:asciiTheme="minorHAnsi" w:hAnsiTheme="minorHAnsi" w:cstheme="minorHAnsi"/>
          <w:i/>
          <w:sz w:val="22"/>
          <w:szCs w:val="22"/>
          <w:lang w:val="es-ES_tradnl"/>
        </w:rPr>
        <w:t xml:space="preserve">Llevar la contabilidad del Municipio, los registros contables, financieros y administrativos del ingreso, egresos e inventarios, de conformidad con lo previsto en la presente Ley; </w:t>
      </w:r>
    </w:p>
    <w:p w14:paraId="31C6C54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318B7CC7"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 </w:t>
      </w:r>
      <w:r w:rsidRPr="00E15168">
        <w:rPr>
          <w:rFonts w:asciiTheme="minorHAnsi" w:hAnsiTheme="minorHAnsi" w:cstheme="minorHAnsi"/>
          <w:i/>
          <w:sz w:val="22"/>
          <w:szCs w:val="22"/>
          <w:lang w:val="es-ES_tradnl"/>
        </w:rPr>
        <w:t xml:space="preserve">Recaudar, administrar, custodiar, vigilar y situar los fondos municipales, así como los conceptos que deba percibir el Ayuntamiento; </w:t>
      </w:r>
    </w:p>
    <w:p w14:paraId="4F3EB06A"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 </w:t>
      </w:r>
      <w:r w:rsidRPr="00E15168">
        <w:rPr>
          <w:rFonts w:asciiTheme="minorHAnsi" w:hAnsiTheme="minorHAnsi" w:cstheme="minorHAnsi"/>
          <w:i/>
          <w:sz w:val="22"/>
          <w:szCs w:val="22"/>
          <w:lang w:val="es-ES_tradnl"/>
        </w:rPr>
        <w:t xml:space="preserve">Formular mensualmente, a más tardar el día diez de cada mes, un estado financiero de los recursos y la Cuenta Pública del mes inmediato anterior y presentarlo a Cabildo, para su revisión y aprobación en su caso; </w:t>
      </w:r>
    </w:p>
    <w:p w14:paraId="3302AF58"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090D9ED6"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VIII.- </w:t>
      </w:r>
      <w:r w:rsidRPr="00E15168">
        <w:rPr>
          <w:rFonts w:asciiTheme="minorHAnsi" w:hAnsiTheme="minorHAnsi" w:cstheme="minorHAnsi"/>
          <w:i/>
          <w:sz w:val="22"/>
          <w:szCs w:val="22"/>
          <w:lang w:val="es-ES_tradnl"/>
        </w:rPr>
        <w:t xml:space="preserve">Ejercer el Presupuesto de Egresos y cuidar que los gastos se apliquen de acuerdo con los programas aprobados; </w:t>
      </w:r>
    </w:p>
    <w:p w14:paraId="6A931F61"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w:t>
      </w:r>
    </w:p>
    <w:p w14:paraId="2927A973" w14:textId="77777777" w:rsidR="004707D5" w:rsidRPr="00E15168" w:rsidRDefault="004707D5" w:rsidP="004707D5">
      <w:pPr>
        <w:tabs>
          <w:tab w:val="left" w:pos="2277"/>
        </w:tabs>
        <w:ind w:left="708"/>
        <w:jc w:val="both"/>
        <w:rPr>
          <w:rFonts w:asciiTheme="minorHAnsi" w:hAnsiTheme="minorHAnsi" w:cstheme="minorHAnsi"/>
          <w:i/>
          <w:sz w:val="22"/>
          <w:szCs w:val="22"/>
          <w:lang w:val="es-ES_tradnl"/>
        </w:rPr>
      </w:pPr>
      <w:r w:rsidRPr="00E15168">
        <w:rPr>
          <w:rFonts w:asciiTheme="minorHAnsi" w:hAnsiTheme="minorHAnsi" w:cstheme="minorHAnsi"/>
          <w:bCs/>
          <w:i/>
          <w:sz w:val="22"/>
          <w:szCs w:val="22"/>
          <w:lang w:val="es-ES_tradnl"/>
        </w:rPr>
        <w:t xml:space="preserve">XIII.- </w:t>
      </w:r>
      <w:r w:rsidRPr="00E15168">
        <w:rPr>
          <w:rFonts w:asciiTheme="minorHAnsi" w:hAnsiTheme="minorHAnsi" w:cstheme="minorHAnsi"/>
          <w:i/>
          <w:sz w:val="22"/>
          <w:szCs w:val="22"/>
          <w:lang w:val="es-ES_tradnl"/>
        </w:rPr>
        <w:t xml:space="preserve">Las demás que expresamente le otorguen las leyes.” </w:t>
      </w:r>
    </w:p>
    <w:p w14:paraId="719C791D"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1ADF53A9" w14:textId="77777777" w:rsidR="004707D5" w:rsidRPr="00E15168" w:rsidRDefault="004707D5" w:rsidP="004707D5">
      <w:pPr>
        <w:tabs>
          <w:tab w:val="left" w:pos="567"/>
        </w:tabs>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 xml:space="preserve">Por lo fundamentado con anterioridad y en apego a lo establecido en la Constitución Política del Estado de Yucatán, corresponde a los servidores públicos integrantes del H. Ayuntamiento, administrar y aplicar los recursos aprobados en sus presupuestos, cumpliendo con la legislación vigente, para el ejercicio del gasto, cumplir con los objetivos metas y resultados contenidos en los mismos, comprobar, justificar y registrar los gastos, por lo que el </w:t>
      </w:r>
      <w:r w:rsidRPr="00E15168">
        <w:rPr>
          <w:rFonts w:asciiTheme="minorHAnsi" w:hAnsiTheme="minorHAnsi" w:cstheme="minorHAnsi"/>
          <w:sz w:val="22"/>
          <w:szCs w:val="22"/>
        </w:rPr>
        <w:t>Presidente, Síndico, Tesorero y Secretario</w:t>
      </w:r>
      <w:r w:rsidRPr="00E15168">
        <w:rPr>
          <w:rFonts w:asciiTheme="minorHAnsi" w:hAnsiTheme="minorHAnsi" w:cstheme="minorHAnsi"/>
          <w:sz w:val="22"/>
          <w:szCs w:val="22"/>
          <w:lang w:val="es-ES_tradnl"/>
        </w:rPr>
        <w:t xml:space="preserve"> son responsables de las acciones y/o las omisiones cometidas que generen un daño patrimonial y/o perjuicio. </w:t>
      </w:r>
    </w:p>
    <w:p w14:paraId="04993345"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04508C60" w14:textId="77777777" w:rsidR="004707D5" w:rsidRPr="00E15168" w:rsidRDefault="004707D5" w:rsidP="004707D5">
      <w:pPr>
        <w:tabs>
          <w:tab w:val="left" w:pos="567"/>
        </w:tabs>
        <w:jc w:val="both"/>
        <w:rPr>
          <w:rFonts w:asciiTheme="minorHAnsi" w:hAnsiTheme="minorHAnsi" w:cstheme="minorHAnsi"/>
          <w:sz w:val="22"/>
          <w:szCs w:val="22"/>
          <w:lang w:val="es-ES_tradnl"/>
        </w:rPr>
      </w:pPr>
      <w:r w:rsidRPr="00E15168">
        <w:rPr>
          <w:rFonts w:asciiTheme="minorHAnsi" w:hAnsiTheme="minorHAnsi" w:cstheme="minorHAnsi"/>
          <w:sz w:val="22"/>
          <w:szCs w:val="22"/>
          <w:lang w:val="es-ES_tradnl"/>
        </w:rPr>
        <w:t>Ilustra lo anterior, la Ley de Presupuesto y Contabilidad Gubernamental del Estado de Yucatán, que dice:</w:t>
      </w:r>
    </w:p>
    <w:p w14:paraId="2125FC18"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4944E78E"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w:t>
      </w:r>
      <w:r w:rsidRPr="00E15168">
        <w:rPr>
          <w:rFonts w:asciiTheme="minorHAnsi" w:hAnsiTheme="minorHAnsi" w:cstheme="minorHAnsi"/>
          <w:b/>
          <w:bCs/>
          <w:i/>
          <w:sz w:val="22"/>
          <w:szCs w:val="22"/>
          <w:lang w:val="es-ES_tradnl"/>
        </w:rPr>
        <w:t>Artículo 5.-</w:t>
      </w:r>
      <w:r w:rsidRPr="00E15168">
        <w:rPr>
          <w:rFonts w:asciiTheme="minorHAnsi" w:hAnsiTheme="minorHAnsi" w:cstheme="minorHAnsi"/>
          <w:bCs/>
          <w:i/>
          <w:sz w:val="22"/>
          <w:szCs w:val="22"/>
          <w:lang w:val="es-ES_tradnl"/>
        </w:rPr>
        <w:t xml:space="preserve"> El gasto público en el Estado es el previsto en el Presupuesto de Egresos aprobado por el Congreso y comprenderá las erogaciones por concepto de gasto corriente, inversión física, inversión financiera, responsabilidad patrimonial, así como pagos de pasivo o deuda que realizan las siguientes ejecutores de gasto del Gobierno del Estado: </w:t>
      </w:r>
    </w:p>
    <w:p w14:paraId="73740D52"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I.- El Poder Legislativo; </w:t>
      </w:r>
    </w:p>
    <w:p w14:paraId="463001B8"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II.- El Poder Judicial; </w:t>
      </w:r>
    </w:p>
    <w:p w14:paraId="3ABEBE4B"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III.- El Despacho del Gobernador;</w:t>
      </w:r>
    </w:p>
    <w:p w14:paraId="429723E7"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IV.- Las Dependencias; </w:t>
      </w:r>
    </w:p>
    <w:p w14:paraId="3B493AE5"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V.- Las Entidades, y </w:t>
      </w:r>
    </w:p>
    <w:p w14:paraId="03654534"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VI.- Los Organismos Autónomos. </w:t>
      </w:r>
    </w:p>
    <w:p w14:paraId="5F1C7F7B"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 xml:space="preserve">Igualmente, son ejecutores de gasto los ayuntamientos en relación con los conceptos mencionados en el primer párrafo de este artículo, incluidos en sus presupuestos de egresos autorizados por sus respectivos cabildos. </w:t>
      </w:r>
    </w:p>
    <w:p w14:paraId="6353763C" w14:textId="77777777" w:rsidR="004707D5" w:rsidRPr="00E15168" w:rsidRDefault="004707D5" w:rsidP="004707D5">
      <w:pPr>
        <w:tabs>
          <w:tab w:val="left" w:pos="2277"/>
        </w:tabs>
        <w:ind w:left="708"/>
        <w:jc w:val="both"/>
        <w:rPr>
          <w:rFonts w:asciiTheme="minorHAnsi" w:hAnsiTheme="minorHAnsi" w:cstheme="minorHAnsi"/>
          <w:bCs/>
          <w:i/>
          <w:sz w:val="22"/>
          <w:szCs w:val="22"/>
          <w:lang w:val="es-ES_tradnl"/>
        </w:rPr>
      </w:pPr>
      <w:r w:rsidRPr="00E15168">
        <w:rPr>
          <w:rFonts w:asciiTheme="minorHAnsi" w:hAnsiTheme="minorHAnsi" w:cstheme="minorHAnsi"/>
          <w:bCs/>
          <w:i/>
          <w:sz w:val="22"/>
          <w:szCs w:val="22"/>
          <w:lang w:val="es-ES_tradnl"/>
        </w:rPr>
        <w:t>Todos los ejecutores de gasto contarán con unidades de administración y de planeación encargadas de planear, programar, presupuestar y establecer medidas para la administración interna y evaluar sus programas, proyectos y actividades en relación con el gasto  público  con  base en indicadores de desempeño. Asimismo, dichas  unidades deberán llevar sus registros administrativos y encargarse de su aprovechamiento estadístico, así como mantener actualizada la información estadística.”</w:t>
      </w:r>
    </w:p>
    <w:p w14:paraId="13EBD2DC" w14:textId="77777777" w:rsidR="004707D5" w:rsidRPr="00E15168" w:rsidRDefault="004707D5" w:rsidP="004707D5">
      <w:pPr>
        <w:tabs>
          <w:tab w:val="left" w:pos="2277"/>
        </w:tabs>
        <w:jc w:val="both"/>
        <w:rPr>
          <w:rFonts w:asciiTheme="minorHAnsi" w:hAnsiTheme="minorHAnsi" w:cstheme="minorHAnsi"/>
          <w:bCs/>
          <w:i/>
          <w:sz w:val="22"/>
          <w:szCs w:val="22"/>
          <w:lang w:val="es-ES_tradnl"/>
        </w:rPr>
      </w:pPr>
    </w:p>
    <w:p w14:paraId="59050D73"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208.-</w:t>
      </w:r>
      <w:r w:rsidRPr="00E15168">
        <w:rPr>
          <w:rFonts w:asciiTheme="minorHAnsi" w:hAnsiTheme="minorHAnsi" w:cstheme="minorHAnsi"/>
          <w:bCs/>
          <w:i/>
          <w:sz w:val="22"/>
          <w:szCs w:val="22"/>
        </w:rPr>
        <w:t xml:space="preserve"> Los titulares de los Sujetos Obligados que ejerzan recursos aprobados en sus Presupuestos y los servidores públicos encargados de la administración de los mismos, serán responsables de la debida administración y aplicación de éstos, del cumplimiento de los objetivos, metas y resultados contenidos en sus presupuestos autorizados, de que se cumplan las disposiciones legales vigentes para el ejercicio del gasto, de que los compromisos sean efectivamente devengados, comprobados y justificados, de la guarda y custodia de los documentos que los sustentan, de llevar un estricto control de los medios de identificación electrónica, y de registrar sus operaciones conforme a lo dispuesto en esta Ley y demás disposiciones aplicables en la materia.”</w:t>
      </w:r>
    </w:p>
    <w:p w14:paraId="31E1D237" w14:textId="77777777" w:rsidR="004707D5" w:rsidRPr="00E15168" w:rsidRDefault="004707D5" w:rsidP="004707D5">
      <w:pPr>
        <w:tabs>
          <w:tab w:val="left" w:pos="2277"/>
        </w:tabs>
        <w:ind w:left="708"/>
        <w:jc w:val="both"/>
        <w:rPr>
          <w:rFonts w:asciiTheme="minorHAnsi" w:hAnsiTheme="minorHAnsi" w:cstheme="minorHAnsi"/>
          <w:bCs/>
          <w:i/>
          <w:sz w:val="22"/>
          <w:szCs w:val="22"/>
        </w:rPr>
      </w:pPr>
    </w:p>
    <w:p w14:paraId="3F4A4EDD" w14:textId="77777777" w:rsidR="004707D5" w:rsidRPr="00E15168" w:rsidRDefault="004707D5" w:rsidP="004707D5">
      <w:pPr>
        <w:tabs>
          <w:tab w:val="left" w:pos="2277"/>
        </w:tabs>
        <w:ind w:left="708"/>
        <w:jc w:val="both"/>
        <w:rPr>
          <w:rFonts w:asciiTheme="minorHAnsi" w:hAnsiTheme="minorHAnsi" w:cstheme="minorHAnsi"/>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211.-</w:t>
      </w:r>
      <w:r w:rsidRPr="00E15168">
        <w:rPr>
          <w:rFonts w:asciiTheme="minorHAnsi" w:hAnsiTheme="minorHAnsi" w:cstheme="minorHAnsi"/>
          <w:bCs/>
          <w:i/>
          <w:sz w:val="22"/>
          <w:szCs w:val="22"/>
        </w:rPr>
        <w:t xml:space="preserve"> </w:t>
      </w:r>
      <w:r w:rsidRPr="00E15168">
        <w:rPr>
          <w:rFonts w:asciiTheme="minorHAnsi" w:hAnsiTheme="minorHAnsi" w:cstheme="minorHAnsi"/>
          <w:i/>
          <w:sz w:val="22"/>
          <w:szCs w:val="22"/>
        </w:rPr>
        <w:t>La Auditoría ejercerá las atribuciones que, conforme a la Ley de Fiscalización de la Cuenta Pública y las demás disposiciones aplicables, le correspondan en materia de responsabilidades.”</w:t>
      </w:r>
    </w:p>
    <w:p w14:paraId="20C047AF" w14:textId="77777777" w:rsidR="004707D5" w:rsidRPr="00E15168" w:rsidRDefault="004707D5" w:rsidP="004707D5">
      <w:pPr>
        <w:tabs>
          <w:tab w:val="left" w:pos="2277"/>
        </w:tabs>
        <w:ind w:left="708"/>
        <w:jc w:val="both"/>
        <w:rPr>
          <w:rFonts w:asciiTheme="minorHAnsi" w:hAnsiTheme="minorHAnsi" w:cstheme="minorHAnsi"/>
          <w:bCs/>
          <w:i/>
          <w:sz w:val="22"/>
          <w:szCs w:val="22"/>
        </w:rPr>
      </w:pPr>
    </w:p>
    <w:p w14:paraId="0B8ABE6C"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212.-</w:t>
      </w:r>
      <w:r w:rsidRPr="00E15168">
        <w:rPr>
          <w:rFonts w:asciiTheme="minorHAnsi" w:hAnsiTheme="minorHAnsi" w:cstheme="minorHAnsi"/>
          <w:bCs/>
          <w:i/>
          <w:sz w:val="22"/>
          <w:szCs w:val="22"/>
        </w:rPr>
        <w:t xml:space="preserve"> Se sancionará en los términos de las disposiciones aplicables a los servidores públicos que incurran en alguno de los siguientes supuestos:</w:t>
      </w:r>
    </w:p>
    <w:p w14:paraId="64B7F166"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I.- Causen daño o perjuicio a la hacienda pública, incluyendo los recursos que administran los Poderes Legislativo y Judicial, o al patrimonio de cualquier órgano autónomo o entidad;</w:t>
      </w:r>
    </w:p>
    <w:p w14:paraId="7FB4D0C9"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II.- No cumplan con las disposiciones generales en materia de programación, presupuestación, ejercicio, control y evaluación del gasto público establecidas en esta Ley y el Reglamento, así como en el Decreto de Presupuesto de Egresos;</w:t>
      </w:r>
    </w:p>
    <w:p w14:paraId="56BA9D17"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III.- No lleven los registros presupuestales y contables en la forma y términos que establece esta Ley, con información confiable y veraz;</w:t>
      </w:r>
    </w:p>
    <w:p w14:paraId="50294EC0"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IV.- Cuando por razón de la naturaleza de sus funciones tengan conocimiento de que puede resultar dañada la hacienda pública o el patrimonio de cualquier órgano autónomo o entidad y, estando dentro de sus atribuciones, no lo eviten o no lo informen a su superior jerárquico;</w:t>
      </w:r>
    </w:p>
    <w:p w14:paraId="5BBEFBF5"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V.- Distraigan de su objeto dinero o valores, para usos propios o ajenos, si por razón de sus funciones los hubieren recibido en administración, depósito o por otra causa;</w:t>
      </w:r>
    </w:p>
    <w:p w14:paraId="48D4C889"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VI.- Incumplan con la obligación de proporcionar en tiempo y forma la información requerida por la Secretaría, Hacienda y la Contraloría, en el ámbito de sus respectivas competencias;</w:t>
      </w:r>
    </w:p>
    <w:p w14:paraId="261E0424"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VII.- Realicen acciones u omisiones que impidan el ejercicio eficiente, eficaz y oportuno de los recursos y el logro de los objetivos y metas anuales de las Dependencias, unidades responsables y programas;</w:t>
      </w:r>
    </w:p>
    <w:p w14:paraId="6891A0C8"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VIII.- Realicen acciones u omisiones que deliberadamente generen subejercicios por un incumplimiento de los objetivos y metas anuales en sus presupuestos;</w:t>
      </w:r>
    </w:p>
    <w:p w14:paraId="35D21257"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IX.- Infrinjan las disposiciones generales que emitan la Secretaría, Hacienda y la Auditoría, para el cumplimiento de esta Ley, en el ámbito de sus respectivas atribuciones, y</w:t>
      </w:r>
    </w:p>
    <w:p w14:paraId="57166CD8"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X.- Las demás que establezcan esta Ley y otras disposiciones legales aplicables.”</w:t>
      </w:r>
    </w:p>
    <w:p w14:paraId="125A8120" w14:textId="77777777" w:rsidR="004707D5" w:rsidRPr="00E15168" w:rsidRDefault="004707D5" w:rsidP="004707D5">
      <w:pPr>
        <w:tabs>
          <w:tab w:val="left" w:pos="2277"/>
        </w:tabs>
        <w:ind w:left="708"/>
        <w:jc w:val="both"/>
        <w:rPr>
          <w:rFonts w:asciiTheme="minorHAnsi" w:hAnsiTheme="minorHAnsi" w:cstheme="minorHAnsi"/>
          <w:bCs/>
          <w:i/>
          <w:sz w:val="22"/>
          <w:szCs w:val="22"/>
        </w:rPr>
      </w:pPr>
    </w:p>
    <w:p w14:paraId="35185642" w14:textId="77777777" w:rsidR="004707D5" w:rsidRPr="00E15168" w:rsidRDefault="004707D5" w:rsidP="004707D5">
      <w:pPr>
        <w:tabs>
          <w:tab w:val="left" w:pos="2277"/>
        </w:tabs>
        <w:ind w:left="708"/>
        <w:jc w:val="both"/>
        <w:rPr>
          <w:rFonts w:asciiTheme="minorHAnsi" w:hAnsiTheme="minorHAnsi" w:cstheme="minorHAnsi"/>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213.-</w:t>
      </w:r>
      <w:r w:rsidRPr="00E15168">
        <w:rPr>
          <w:rFonts w:asciiTheme="minorHAnsi" w:hAnsiTheme="minorHAnsi" w:cstheme="minorHAnsi"/>
          <w:bCs/>
          <w:i/>
          <w:sz w:val="22"/>
          <w:szCs w:val="22"/>
        </w:rPr>
        <w:t xml:space="preserve"> </w:t>
      </w:r>
      <w:r w:rsidRPr="00E15168">
        <w:rPr>
          <w:rFonts w:asciiTheme="minorHAnsi" w:hAnsiTheme="minorHAnsi" w:cstheme="minorHAnsi"/>
          <w:i/>
          <w:sz w:val="22"/>
          <w:szCs w:val="22"/>
        </w:rPr>
        <w:t>Toda persona que tenga conocimiento de la violación a las disposiciones de esta Ley y su Reglamento, deberá dar aviso a los titulares de las unidades responsables e informarán a la autoridad competente cuando las infracciones a esta Ley impliquen la comisión de una conducta sancionada en los términos de este título.”</w:t>
      </w:r>
    </w:p>
    <w:p w14:paraId="01B1ED35" w14:textId="77777777" w:rsidR="004707D5" w:rsidRPr="00E15168" w:rsidRDefault="004707D5" w:rsidP="004707D5">
      <w:pPr>
        <w:tabs>
          <w:tab w:val="left" w:pos="2277"/>
        </w:tabs>
        <w:jc w:val="both"/>
        <w:rPr>
          <w:rFonts w:asciiTheme="minorHAnsi" w:hAnsiTheme="minorHAnsi" w:cstheme="minorHAnsi"/>
          <w:i/>
          <w:sz w:val="22"/>
          <w:szCs w:val="22"/>
        </w:rPr>
      </w:pPr>
    </w:p>
    <w:p w14:paraId="21E5CBD1"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214.-</w:t>
      </w:r>
      <w:r w:rsidRPr="00E15168">
        <w:rPr>
          <w:rFonts w:asciiTheme="minorHAnsi" w:hAnsiTheme="minorHAnsi" w:cstheme="minorHAnsi"/>
          <w:bCs/>
          <w:i/>
          <w:sz w:val="22"/>
          <w:szCs w:val="22"/>
        </w:rPr>
        <w:t xml:space="preserve"> Los servidores públicos y las personas físicas o morales que causen daño o perjuicio estimable en dinero a la hacienda pública o al patrimonio de cualquier ente autónomo o entidad, incluyendo en su caso, los beneficios obtenidos indebidamente por actos u omisiones que les sean imputables, o por incumplimiento de obligaciones derivadas de esta Ley, serán responsables del pago de la indemnización correspondiente, en los términos de las disposiciones generales aplicables. </w:t>
      </w:r>
    </w:p>
    <w:p w14:paraId="07C8E84C"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 xml:space="preserve">Las responsabilidades se fincarán en primer término a quienes directamente hayan ejecutado los actos o incurran en las omisiones que las originaron y, subsidiariamente, a los que, por la naturaleza de sus funciones, hayan omitido la revisión o autorizado tales actos por causas que impliquen dolo, culpa o negligencia por parte de los mismos. </w:t>
      </w:r>
    </w:p>
    <w:p w14:paraId="41846E25" w14:textId="77777777" w:rsidR="004707D5" w:rsidRPr="00E15168" w:rsidRDefault="004707D5" w:rsidP="004707D5">
      <w:pPr>
        <w:tabs>
          <w:tab w:val="left" w:pos="2277"/>
        </w:tabs>
        <w:ind w:left="708"/>
        <w:jc w:val="both"/>
        <w:rPr>
          <w:rFonts w:asciiTheme="minorHAnsi" w:hAnsiTheme="minorHAnsi" w:cstheme="minorHAnsi"/>
          <w:bCs/>
          <w:i/>
          <w:sz w:val="22"/>
          <w:szCs w:val="22"/>
        </w:rPr>
      </w:pPr>
      <w:r w:rsidRPr="00E15168">
        <w:rPr>
          <w:rFonts w:asciiTheme="minorHAnsi" w:hAnsiTheme="minorHAnsi" w:cstheme="minorHAnsi"/>
          <w:bCs/>
          <w:i/>
          <w:sz w:val="22"/>
          <w:szCs w:val="22"/>
        </w:rPr>
        <w:t>Serán responsables solidarios con los servidores públicos respectivos, las personas físicas o morales privadas en los casos en que hayan participado y originen una responsabilidad.”</w:t>
      </w:r>
    </w:p>
    <w:p w14:paraId="108266AC" w14:textId="77777777" w:rsidR="004707D5" w:rsidRPr="00E15168" w:rsidRDefault="004707D5" w:rsidP="004707D5">
      <w:pPr>
        <w:tabs>
          <w:tab w:val="left" w:pos="2277"/>
        </w:tabs>
        <w:ind w:left="708"/>
        <w:jc w:val="both"/>
        <w:rPr>
          <w:rFonts w:asciiTheme="minorHAnsi" w:hAnsiTheme="minorHAnsi" w:cstheme="minorHAnsi"/>
          <w:bCs/>
          <w:i/>
          <w:sz w:val="22"/>
          <w:szCs w:val="22"/>
        </w:rPr>
      </w:pPr>
    </w:p>
    <w:p w14:paraId="75A9972B" w14:textId="77777777" w:rsidR="004707D5" w:rsidRPr="00E15168" w:rsidRDefault="004707D5" w:rsidP="004707D5">
      <w:pPr>
        <w:tabs>
          <w:tab w:val="left" w:pos="2277"/>
        </w:tabs>
        <w:ind w:left="708"/>
        <w:jc w:val="both"/>
        <w:rPr>
          <w:rFonts w:asciiTheme="minorHAnsi" w:hAnsiTheme="minorHAnsi" w:cstheme="minorHAnsi"/>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215.-</w:t>
      </w:r>
      <w:r w:rsidRPr="00E15168">
        <w:rPr>
          <w:rFonts w:asciiTheme="minorHAnsi" w:hAnsiTheme="minorHAnsi" w:cstheme="minorHAnsi"/>
          <w:bCs/>
          <w:i/>
          <w:sz w:val="22"/>
          <w:szCs w:val="22"/>
        </w:rPr>
        <w:t xml:space="preserve"> </w:t>
      </w:r>
      <w:r w:rsidRPr="00E15168">
        <w:rPr>
          <w:rFonts w:asciiTheme="minorHAnsi" w:hAnsiTheme="minorHAnsi" w:cstheme="minorHAnsi"/>
          <w:i/>
          <w:sz w:val="22"/>
          <w:szCs w:val="22"/>
        </w:rPr>
        <w:t>Las sanciones e indemnizaciones que se determinen conforme a las disposiciones de esta Ley tendrán el carácter de créditos fiscales y se fijarán en cantidad líquida, sujetándose al procedimiento de ejecución que establece la legislación aplicable.”</w:t>
      </w:r>
    </w:p>
    <w:p w14:paraId="06193FCA" w14:textId="77777777" w:rsidR="004707D5" w:rsidRPr="00E15168" w:rsidRDefault="004707D5" w:rsidP="004707D5">
      <w:pPr>
        <w:tabs>
          <w:tab w:val="left" w:pos="2277"/>
        </w:tabs>
        <w:ind w:left="708"/>
        <w:jc w:val="both"/>
        <w:rPr>
          <w:rFonts w:asciiTheme="minorHAnsi" w:hAnsiTheme="minorHAnsi" w:cstheme="minorHAnsi"/>
          <w:i/>
          <w:sz w:val="22"/>
          <w:szCs w:val="22"/>
        </w:rPr>
      </w:pPr>
      <w:r w:rsidRPr="00E15168">
        <w:rPr>
          <w:rFonts w:asciiTheme="minorHAnsi" w:hAnsiTheme="minorHAnsi" w:cstheme="minorHAnsi"/>
          <w:i/>
          <w:sz w:val="22"/>
          <w:szCs w:val="22"/>
        </w:rPr>
        <w:t xml:space="preserve"> </w:t>
      </w:r>
    </w:p>
    <w:p w14:paraId="11B0E2E8" w14:textId="77777777" w:rsidR="004707D5" w:rsidRPr="00E15168" w:rsidRDefault="004707D5" w:rsidP="004707D5">
      <w:pPr>
        <w:tabs>
          <w:tab w:val="left" w:pos="2277"/>
        </w:tabs>
        <w:ind w:left="708"/>
        <w:jc w:val="both"/>
        <w:rPr>
          <w:rFonts w:asciiTheme="minorHAnsi" w:hAnsiTheme="minorHAnsi" w:cstheme="minorHAnsi"/>
          <w:i/>
          <w:sz w:val="22"/>
          <w:szCs w:val="22"/>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 xml:space="preserve">Artículo 216.- </w:t>
      </w:r>
      <w:r w:rsidRPr="00E15168">
        <w:rPr>
          <w:rFonts w:asciiTheme="minorHAnsi" w:hAnsiTheme="minorHAnsi" w:cstheme="minorHAnsi"/>
          <w:i/>
          <w:sz w:val="22"/>
          <w:szCs w:val="22"/>
        </w:rPr>
        <w:t xml:space="preserve">Los Ejecutores de Gasto informarán a la autoridad competente cuando las infracciones a esta Ley impliquen la comisión de una conducta sancionada en los términos de la legislación penal.” </w:t>
      </w:r>
    </w:p>
    <w:p w14:paraId="49FD8C70" w14:textId="77777777" w:rsidR="004707D5" w:rsidRPr="00E15168" w:rsidRDefault="004707D5" w:rsidP="004707D5">
      <w:pPr>
        <w:tabs>
          <w:tab w:val="left" w:pos="2277"/>
        </w:tabs>
        <w:ind w:left="708"/>
        <w:jc w:val="both"/>
        <w:rPr>
          <w:rFonts w:asciiTheme="minorHAnsi" w:hAnsiTheme="minorHAnsi" w:cstheme="minorHAnsi"/>
          <w:i/>
          <w:sz w:val="22"/>
          <w:szCs w:val="22"/>
        </w:rPr>
      </w:pPr>
    </w:p>
    <w:p w14:paraId="1F017A55" w14:textId="77777777" w:rsidR="004707D5" w:rsidRPr="00E15168" w:rsidRDefault="004707D5" w:rsidP="004707D5">
      <w:pPr>
        <w:tabs>
          <w:tab w:val="left" w:pos="2277"/>
        </w:tabs>
        <w:ind w:left="708"/>
        <w:jc w:val="both"/>
        <w:rPr>
          <w:rFonts w:asciiTheme="minorHAnsi" w:hAnsiTheme="minorHAnsi" w:cstheme="minorHAnsi"/>
          <w:sz w:val="22"/>
          <w:szCs w:val="22"/>
          <w:lang w:val="es-ES_tradnl"/>
        </w:rPr>
      </w:pPr>
      <w:r w:rsidRPr="00E15168">
        <w:rPr>
          <w:rFonts w:asciiTheme="minorHAnsi" w:hAnsiTheme="minorHAnsi" w:cstheme="minorHAnsi"/>
          <w:bCs/>
          <w:i/>
          <w:sz w:val="22"/>
          <w:szCs w:val="22"/>
        </w:rPr>
        <w:t>“</w:t>
      </w:r>
      <w:r w:rsidRPr="00E15168">
        <w:rPr>
          <w:rFonts w:asciiTheme="minorHAnsi" w:hAnsiTheme="minorHAnsi" w:cstheme="minorHAnsi"/>
          <w:b/>
          <w:bCs/>
          <w:i/>
          <w:sz w:val="22"/>
          <w:szCs w:val="22"/>
        </w:rPr>
        <w:t>Artículo 217.-</w:t>
      </w:r>
      <w:r w:rsidRPr="00E15168">
        <w:rPr>
          <w:rFonts w:asciiTheme="minorHAnsi" w:hAnsiTheme="minorHAnsi" w:cstheme="minorHAnsi"/>
          <w:bCs/>
          <w:i/>
          <w:sz w:val="22"/>
          <w:szCs w:val="22"/>
        </w:rPr>
        <w:t xml:space="preserve"> </w:t>
      </w:r>
      <w:r w:rsidRPr="00E15168">
        <w:rPr>
          <w:rFonts w:asciiTheme="minorHAnsi" w:hAnsiTheme="minorHAnsi" w:cstheme="minorHAnsi"/>
          <w:i/>
          <w:sz w:val="22"/>
          <w:szCs w:val="22"/>
        </w:rPr>
        <w:t>Las sanciones e indemnizaciones a que se refiere esta Ley se impondrán y exigirán con independencia de las responsabilidades de carácter político, penal, administrativo o civil que, en su caso, lleguen a determinarse por las autoridades competentes.</w:t>
      </w:r>
      <w:r w:rsidRPr="00E15168">
        <w:rPr>
          <w:rFonts w:asciiTheme="minorHAnsi" w:hAnsiTheme="minorHAnsi" w:cstheme="minorHAnsi"/>
          <w:bCs/>
          <w:i/>
          <w:sz w:val="22"/>
          <w:szCs w:val="22"/>
        </w:rPr>
        <w:t>”</w:t>
      </w:r>
    </w:p>
    <w:p w14:paraId="16BED9F6" w14:textId="77777777" w:rsidR="004707D5" w:rsidRPr="00E15168" w:rsidRDefault="004707D5" w:rsidP="004707D5">
      <w:pPr>
        <w:tabs>
          <w:tab w:val="left" w:pos="2277"/>
        </w:tabs>
        <w:jc w:val="both"/>
        <w:rPr>
          <w:rFonts w:asciiTheme="minorHAnsi" w:hAnsiTheme="minorHAnsi" w:cstheme="minorHAnsi"/>
          <w:sz w:val="22"/>
          <w:szCs w:val="22"/>
          <w:lang w:val="es-ES_tradnl"/>
        </w:rPr>
      </w:pPr>
    </w:p>
    <w:p w14:paraId="32BC65FE" w14:textId="77777777" w:rsidR="004707D5" w:rsidRPr="00E15168" w:rsidRDefault="004707D5" w:rsidP="000A2E1B">
      <w:pPr>
        <w:jc w:val="both"/>
        <w:rPr>
          <w:rFonts w:asciiTheme="minorHAnsi" w:hAnsiTheme="minorHAnsi" w:cstheme="minorHAnsi"/>
          <w:bCs/>
          <w:sz w:val="22"/>
          <w:szCs w:val="22"/>
        </w:rPr>
      </w:pPr>
      <w:r w:rsidRPr="00E15168">
        <w:rPr>
          <w:rFonts w:asciiTheme="minorHAnsi" w:hAnsiTheme="minorHAnsi" w:cstheme="minorHAnsi"/>
          <w:bCs/>
          <w:sz w:val="22"/>
          <w:szCs w:val="22"/>
        </w:rPr>
        <w:t xml:space="preserve">Es por ello que con base en los razonamientos realizados y de conformidad con lo estipulado en el numeral 47 de la Ley de Fiscalización de la Cuenta Pública del Estado de Yucatán, así como de lo expuesto en los resultandos y considerandos previos, queda acreditada la existencia de responsabilidad a cargo de los C.C. </w:t>
      </w:r>
      <w:r w:rsidR="00A85DE4" w:rsidRPr="00E15168">
        <w:rPr>
          <w:rFonts w:asciiTheme="minorHAnsi" w:hAnsiTheme="minorHAnsi" w:cs="Arial"/>
          <w:bCs/>
          <w:sz w:val="22"/>
          <w:szCs w:val="22"/>
        </w:rPr>
        <w:t>Guadalupe Elizabeth Zapata González, Judith Irán de Guadalupe Ricalde Aguilar</w:t>
      </w:r>
      <w:r w:rsidRPr="00E15168">
        <w:rPr>
          <w:rFonts w:asciiTheme="minorHAnsi" w:hAnsiTheme="minorHAnsi" w:cstheme="minorHAnsi"/>
          <w:bCs/>
          <w:sz w:val="22"/>
          <w:szCs w:val="22"/>
        </w:rPr>
        <w:t xml:space="preserve">, quienes fungieron como Presidente y Tesorero Municipal, por las acciones y/u omisiones que dieron origen al presente procedimiento, así como la responsabilidad subsidiaria de los </w:t>
      </w:r>
      <w:r w:rsidR="00A85DE4" w:rsidRPr="00E15168">
        <w:rPr>
          <w:rFonts w:asciiTheme="minorHAnsi" w:hAnsiTheme="minorHAnsi" w:cstheme="minorHAnsi"/>
          <w:sz w:val="22"/>
          <w:szCs w:val="22"/>
          <w:lang w:val="es-ES_tradnl"/>
        </w:rPr>
        <w:t>C.C.</w:t>
      </w:r>
      <w:r w:rsidR="00A85DE4" w:rsidRPr="00E15168">
        <w:rPr>
          <w:rFonts w:asciiTheme="minorHAnsi" w:hAnsiTheme="minorHAnsi" w:cs="Arial"/>
          <w:bCs/>
          <w:sz w:val="22"/>
          <w:szCs w:val="22"/>
          <w:lang w:val="es-ES_tradnl"/>
        </w:rPr>
        <w:t xml:space="preserve"> </w:t>
      </w:r>
      <w:r w:rsidR="00A85DE4" w:rsidRPr="00E15168">
        <w:rPr>
          <w:rFonts w:asciiTheme="minorHAnsi" w:hAnsiTheme="minorHAnsi" w:cs="Arial"/>
          <w:bCs/>
          <w:sz w:val="22"/>
          <w:szCs w:val="22"/>
        </w:rPr>
        <w:t>Víctor Fidel Hoil Herrera y Gilberto Dzul May</w:t>
      </w:r>
      <w:r w:rsidR="000A2E1B" w:rsidRPr="00E15168">
        <w:rPr>
          <w:rFonts w:asciiTheme="minorHAnsi" w:hAnsiTheme="minorHAnsi" w:cstheme="minorHAnsi"/>
          <w:bCs/>
          <w:sz w:val="22"/>
          <w:szCs w:val="22"/>
        </w:rPr>
        <w:t xml:space="preserve">, </w:t>
      </w:r>
      <w:r w:rsidRPr="00E15168">
        <w:rPr>
          <w:rFonts w:asciiTheme="minorHAnsi" w:hAnsiTheme="minorHAnsi" w:cstheme="minorHAnsi"/>
          <w:bCs/>
          <w:sz w:val="22"/>
          <w:szCs w:val="22"/>
        </w:rPr>
        <w:t>como Síndico y Secretario Municipal, todos</w:t>
      </w:r>
      <w:r w:rsidR="00A55334" w:rsidRPr="00E15168">
        <w:rPr>
          <w:rFonts w:asciiTheme="minorHAnsi" w:hAnsiTheme="minorHAnsi" w:cstheme="minorHAnsi"/>
          <w:bCs/>
          <w:sz w:val="22"/>
          <w:szCs w:val="22"/>
        </w:rPr>
        <w:t xml:space="preserve"> del H. Ayuntamiento de </w:t>
      </w:r>
      <w:r w:rsidR="00A85DE4" w:rsidRPr="00E15168">
        <w:rPr>
          <w:rFonts w:asciiTheme="minorHAnsi" w:hAnsiTheme="minorHAnsi" w:cstheme="minorHAnsi"/>
          <w:bCs/>
          <w:sz w:val="22"/>
          <w:szCs w:val="22"/>
        </w:rPr>
        <w:t>Acanceh</w:t>
      </w:r>
      <w:r w:rsidRPr="00E15168">
        <w:rPr>
          <w:rFonts w:asciiTheme="minorHAnsi" w:hAnsiTheme="minorHAnsi" w:cstheme="minorHAnsi"/>
          <w:bCs/>
          <w:sz w:val="22"/>
          <w:szCs w:val="22"/>
        </w:rPr>
        <w:t xml:space="preserve">, Yucatán por el ejercicio fiscal dos mil </w:t>
      </w:r>
      <w:r w:rsidR="00801344" w:rsidRPr="00E15168">
        <w:rPr>
          <w:rFonts w:asciiTheme="minorHAnsi" w:hAnsiTheme="minorHAnsi" w:cstheme="minorHAnsi"/>
          <w:bCs/>
          <w:sz w:val="22"/>
          <w:szCs w:val="22"/>
        </w:rPr>
        <w:t>dieciséis</w:t>
      </w:r>
      <w:r w:rsidRPr="00E15168">
        <w:rPr>
          <w:rFonts w:asciiTheme="minorHAnsi" w:hAnsiTheme="minorHAnsi" w:cstheme="minorHAnsi"/>
          <w:bCs/>
          <w:sz w:val="22"/>
          <w:szCs w:val="22"/>
        </w:rPr>
        <w:t>.</w:t>
      </w:r>
    </w:p>
    <w:p w14:paraId="00A1A0E3" w14:textId="77777777" w:rsidR="004707D5" w:rsidRPr="00E15168" w:rsidRDefault="004707D5" w:rsidP="004707D5">
      <w:pPr>
        <w:jc w:val="both"/>
        <w:rPr>
          <w:rFonts w:asciiTheme="minorHAnsi" w:hAnsiTheme="minorHAnsi" w:cstheme="minorHAnsi"/>
          <w:bCs/>
          <w:sz w:val="22"/>
          <w:szCs w:val="22"/>
        </w:rPr>
      </w:pPr>
    </w:p>
    <w:p w14:paraId="53A5CF3F" w14:textId="272EA7D9" w:rsidR="00B046F3" w:rsidRPr="00E15168" w:rsidRDefault="00711FD1" w:rsidP="00B046F3">
      <w:pPr>
        <w:tabs>
          <w:tab w:val="left" w:pos="2277"/>
        </w:tabs>
        <w:jc w:val="both"/>
        <w:rPr>
          <w:rFonts w:asciiTheme="minorHAnsi" w:hAnsiTheme="minorHAnsi" w:cstheme="minorHAnsi"/>
          <w:b/>
          <w:sz w:val="22"/>
          <w:szCs w:val="22"/>
        </w:rPr>
      </w:pPr>
      <w:r w:rsidRPr="00E15168">
        <w:rPr>
          <w:rFonts w:asciiTheme="minorHAnsi" w:hAnsiTheme="minorHAnsi" w:cstheme="minorHAnsi"/>
          <w:b/>
          <w:sz w:val="22"/>
          <w:szCs w:val="22"/>
        </w:rPr>
        <w:t>OCTAVO</w:t>
      </w:r>
      <w:r w:rsidR="004707D5" w:rsidRPr="00E15168">
        <w:rPr>
          <w:rFonts w:asciiTheme="minorHAnsi" w:hAnsiTheme="minorHAnsi" w:cstheme="minorHAnsi"/>
          <w:b/>
          <w:sz w:val="22"/>
          <w:szCs w:val="22"/>
        </w:rPr>
        <w:t>.- PLIEGO DEFINITIVO</w:t>
      </w:r>
      <w:r w:rsidR="004707D5" w:rsidRPr="00E15168">
        <w:rPr>
          <w:rFonts w:asciiTheme="minorHAnsi" w:hAnsiTheme="minorHAnsi" w:cstheme="minorHAnsi"/>
          <w:sz w:val="22"/>
          <w:szCs w:val="22"/>
        </w:rPr>
        <w:t xml:space="preserve">. La Auditoría Superior del Estado a través de su titular el C.P. Mario Can Marín, de conformidad con la Ley de Fiscalización de la Cuenta Pública del Estado de Yucatán, previo estudio de las constancias que integran el presente expediente de Fincamiento de Responsabilidades en contra de los </w:t>
      </w:r>
      <w:r w:rsidR="00C86CA9" w:rsidRPr="00E15168">
        <w:rPr>
          <w:rFonts w:asciiTheme="minorHAnsi" w:hAnsiTheme="minorHAnsi" w:cstheme="minorHAnsi"/>
          <w:sz w:val="22"/>
          <w:szCs w:val="22"/>
          <w:lang w:val="es-ES_tradnl"/>
        </w:rPr>
        <w:t xml:space="preserve">C.C. </w:t>
      </w:r>
      <w:r w:rsidR="00C86CA9" w:rsidRPr="00E15168">
        <w:rPr>
          <w:rFonts w:asciiTheme="minorHAnsi" w:hAnsiTheme="minorHAnsi" w:cs="Arial"/>
          <w:bCs/>
          <w:sz w:val="22"/>
          <w:szCs w:val="22"/>
        </w:rPr>
        <w:t>Guadalupe Elizabeth Zapata González, Víctor Fidel Hoil Herrera, Judith Irán de Guadalupe Ricalde Aguilar y Gilberto Dzul May</w:t>
      </w:r>
      <w:r w:rsidR="004707D5" w:rsidRPr="00E15168">
        <w:rPr>
          <w:rFonts w:asciiTheme="minorHAnsi" w:hAnsiTheme="minorHAnsi" w:cstheme="minorHAnsi"/>
          <w:sz w:val="22"/>
          <w:szCs w:val="22"/>
        </w:rPr>
        <w:t>, así como del análisis y valoración de los alegatos y pruebas que fueron realizados y aportados respectivamente por los antes mencionados, en calidad de presuntos responsables, procede a fincar en su contra el presente PLIEGO DEFINITIVO DE RESPONSABILIDADES, en virtud del daño patrimonial causado a la Hacienda Pública del H. Ayuntamie</w:t>
      </w:r>
      <w:r w:rsidR="000A2E1B" w:rsidRPr="00E15168">
        <w:rPr>
          <w:rFonts w:asciiTheme="minorHAnsi" w:hAnsiTheme="minorHAnsi" w:cstheme="minorHAnsi"/>
          <w:sz w:val="22"/>
          <w:szCs w:val="22"/>
        </w:rPr>
        <w:t xml:space="preserve">nto de </w:t>
      </w:r>
      <w:r w:rsidR="00A85DE4" w:rsidRPr="00E15168">
        <w:rPr>
          <w:rFonts w:asciiTheme="minorHAnsi" w:hAnsiTheme="minorHAnsi" w:cstheme="minorHAnsi"/>
          <w:sz w:val="22"/>
          <w:szCs w:val="22"/>
        </w:rPr>
        <w:t>Acanceh</w:t>
      </w:r>
      <w:r w:rsidR="004707D5" w:rsidRPr="00E15168">
        <w:rPr>
          <w:rFonts w:asciiTheme="minorHAnsi" w:hAnsiTheme="minorHAnsi" w:cstheme="minorHAnsi"/>
          <w:sz w:val="22"/>
          <w:szCs w:val="22"/>
        </w:rPr>
        <w:t>,</w:t>
      </w:r>
      <w:r w:rsidR="00A55334" w:rsidRPr="00E15168">
        <w:rPr>
          <w:rFonts w:asciiTheme="minorHAnsi" w:hAnsiTheme="minorHAnsi" w:cstheme="minorHAnsi"/>
          <w:sz w:val="22"/>
          <w:szCs w:val="22"/>
        </w:rPr>
        <w:t xml:space="preserve"> Yucatán, por un monto total </w:t>
      </w:r>
      <w:r w:rsidR="000A2E1B" w:rsidRPr="00E15168">
        <w:rPr>
          <w:rFonts w:asciiTheme="minorHAnsi" w:hAnsiTheme="minorHAnsi" w:cstheme="minorHAnsi"/>
          <w:sz w:val="22"/>
          <w:szCs w:val="22"/>
          <w:lang w:val="es-ES_tradnl"/>
        </w:rPr>
        <w:t xml:space="preserve">de </w:t>
      </w:r>
      <w:r w:rsidR="0085228E" w:rsidRPr="00E15168">
        <w:rPr>
          <w:rFonts w:asciiTheme="minorHAnsi" w:hAnsiTheme="minorHAnsi" w:cstheme="minorHAnsi"/>
          <w:b/>
          <w:sz w:val="22"/>
          <w:szCs w:val="22"/>
        </w:rPr>
        <w:t>$</w:t>
      </w:r>
      <w:r w:rsidR="0085228E">
        <w:rPr>
          <w:rFonts w:ascii="Calibri" w:hAnsi="Calibri"/>
          <w:b/>
          <w:sz w:val="22"/>
          <w:szCs w:val="22"/>
          <w:lang w:val="es-MX" w:eastAsia="es-MX"/>
        </w:rPr>
        <w:t>2,328,536.37</w:t>
      </w:r>
      <w:r w:rsidR="0085228E" w:rsidRPr="00E15168">
        <w:rPr>
          <w:rFonts w:ascii="Calibri" w:hAnsi="Calibri"/>
          <w:sz w:val="22"/>
          <w:szCs w:val="22"/>
          <w:lang w:val="es-MX" w:eastAsia="es-MX"/>
        </w:rPr>
        <w:t xml:space="preserve"> </w:t>
      </w:r>
      <w:r w:rsidR="0085228E" w:rsidRPr="00E15168">
        <w:rPr>
          <w:rFonts w:asciiTheme="minorHAnsi" w:hAnsiTheme="minorHAnsi" w:cstheme="minorHAnsi"/>
          <w:b/>
          <w:sz w:val="22"/>
          <w:szCs w:val="22"/>
        </w:rPr>
        <w:t xml:space="preserve">M.N. (SON: DOS MILLONES </w:t>
      </w:r>
      <w:r w:rsidR="0085228E">
        <w:rPr>
          <w:rFonts w:asciiTheme="minorHAnsi" w:hAnsiTheme="minorHAnsi" w:cstheme="minorHAnsi"/>
          <w:b/>
          <w:sz w:val="22"/>
          <w:szCs w:val="22"/>
        </w:rPr>
        <w:t xml:space="preserve">TRESCIENTOS VEINTIOCHO MIL QUINIENTOS TREINTA Y SEIS </w:t>
      </w:r>
      <w:r w:rsidR="0085228E" w:rsidRPr="00E15168">
        <w:rPr>
          <w:rFonts w:asciiTheme="minorHAnsi" w:hAnsiTheme="minorHAnsi" w:cstheme="minorHAnsi"/>
          <w:b/>
          <w:sz w:val="22"/>
          <w:szCs w:val="22"/>
        </w:rPr>
        <w:t>PESOS 37/100 M.N.)</w:t>
      </w:r>
      <w:r w:rsidR="00B046F3" w:rsidRPr="00E15168">
        <w:rPr>
          <w:rFonts w:asciiTheme="minorHAnsi" w:hAnsiTheme="minorHAnsi" w:cstheme="minorHAnsi"/>
          <w:b/>
          <w:sz w:val="22"/>
          <w:szCs w:val="22"/>
        </w:rPr>
        <w:t>.</w:t>
      </w:r>
    </w:p>
    <w:p w14:paraId="1B0C993A" w14:textId="77777777" w:rsidR="004707D5" w:rsidRPr="00E15168" w:rsidRDefault="00B046F3" w:rsidP="00B046F3">
      <w:pPr>
        <w:tabs>
          <w:tab w:val="left" w:pos="2277"/>
        </w:tabs>
        <w:jc w:val="both"/>
        <w:rPr>
          <w:rFonts w:asciiTheme="minorHAnsi" w:hAnsiTheme="minorHAnsi" w:cstheme="minorHAnsi"/>
          <w:sz w:val="22"/>
          <w:szCs w:val="22"/>
        </w:rPr>
      </w:pPr>
      <w:r w:rsidRPr="00E15168">
        <w:rPr>
          <w:rFonts w:asciiTheme="minorHAnsi" w:hAnsiTheme="minorHAnsi" w:cstheme="minorHAnsi"/>
          <w:sz w:val="22"/>
          <w:szCs w:val="22"/>
        </w:rPr>
        <w:tab/>
      </w:r>
    </w:p>
    <w:p w14:paraId="4D5F163E" w14:textId="77777777" w:rsidR="004707D5" w:rsidRPr="00E15168" w:rsidRDefault="004707D5" w:rsidP="004707D5">
      <w:pPr>
        <w:jc w:val="both"/>
        <w:rPr>
          <w:rFonts w:asciiTheme="minorHAnsi" w:hAnsiTheme="minorHAnsi" w:cstheme="minorHAnsi"/>
          <w:sz w:val="22"/>
          <w:szCs w:val="22"/>
        </w:rPr>
      </w:pPr>
      <w:r w:rsidRPr="00E15168">
        <w:rPr>
          <w:rFonts w:asciiTheme="minorHAnsi" w:hAnsiTheme="minorHAnsi" w:cstheme="minorHAnsi"/>
          <w:sz w:val="22"/>
          <w:szCs w:val="22"/>
        </w:rPr>
        <w:t>Por lo anteriormente expuesto y fundado, y además con apoyo en los dispuesto por la fracción XIV del artículo 78 de la Ley de Fiscalización de la Cuenta Pública del Estado de Yucatán, es de resolverse y se:</w:t>
      </w:r>
    </w:p>
    <w:p w14:paraId="53E53000" w14:textId="77777777" w:rsidR="004707D5" w:rsidRPr="00E15168" w:rsidRDefault="004707D5" w:rsidP="004707D5">
      <w:pPr>
        <w:tabs>
          <w:tab w:val="left" w:pos="2277"/>
        </w:tabs>
        <w:jc w:val="center"/>
        <w:rPr>
          <w:rFonts w:asciiTheme="minorHAnsi" w:hAnsiTheme="minorHAnsi" w:cstheme="minorHAnsi"/>
          <w:b/>
          <w:sz w:val="22"/>
          <w:szCs w:val="22"/>
        </w:rPr>
      </w:pPr>
      <w:r w:rsidRPr="00E15168">
        <w:rPr>
          <w:rFonts w:asciiTheme="minorHAnsi" w:hAnsiTheme="minorHAnsi" w:cstheme="minorHAnsi"/>
          <w:b/>
          <w:sz w:val="22"/>
          <w:szCs w:val="22"/>
        </w:rPr>
        <w:t>R E S U E L V E.</w:t>
      </w:r>
    </w:p>
    <w:p w14:paraId="1A6F43EC" w14:textId="77777777" w:rsidR="004707D5" w:rsidRPr="00E15168" w:rsidRDefault="004707D5" w:rsidP="004707D5">
      <w:pPr>
        <w:tabs>
          <w:tab w:val="left" w:pos="2277"/>
        </w:tabs>
        <w:jc w:val="both"/>
        <w:rPr>
          <w:rFonts w:asciiTheme="minorHAnsi" w:hAnsiTheme="minorHAnsi" w:cstheme="minorHAnsi"/>
          <w:sz w:val="22"/>
          <w:szCs w:val="22"/>
        </w:rPr>
      </w:pPr>
    </w:p>
    <w:p w14:paraId="398D78FF" w14:textId="77777777" w:rsidR="004707D5"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PRIMERO.-</w:t>
      </w:r>
      <w:r w:rsidRPr="00E15168">
        <w:rPr>
          <w:rFonts w:asciiTheme="minorHAnsi" w:hAnsiTheme="minorHAnsi" w:cstheme="minorHAnsi"/>
          <w:sz w:val="22"/>
          <w:szCs w:val="22"/>
        </w:rPr>
        <w:t xml:space="preserve"> </w:t>
      </w:r>
      <w:r w:rsidRPr="00E15168">
        <w:rPr>
          <w:rFonts w:asciiTheme="minorHAnsi" w:hAnsiTheme="minorHAnsi" w:cstheme="minorHAnsi"/>
          <w:b/>
          <w:sz w:val="22"/>
          <w:szCs w:val="22"/>
        </w:rPr>
        <w:t xml:space="preserve">ES PROCEDENTE </w:t>
      </w:r>
      <w:r w:rsidRPr="00E15168">
        <w:rPr>
          <w:rFonts w:asciiTheme="minorHAnsi" w:hAnsiTheme="minorHAnsi" w:cstheme="minorHAnsi"/>
          <w:sz w:val="22"/>
          <w:szCs w:val="22"/>
        </w:rPr>
        <w:t xml:space="preserve">el presente Procedimiento de Fincamiento de Responsabilidades en contra de los </w:t>
      </w:r>
      <w:r w:rsidR="00C86CA9" w:rsidRPr="00E15168">
        <w:rPr>
          <w:rFonts w:asciiTheme="minorHAnsi" w:hAnsiTheme="minorHAnsi" w:cstheme="minorHAnsi"/>
          <w:sz w:val="22"/>
          <w:szCs w:val="22"/>
          <w:lang w:val="es-ES_tradnl"/>
        </w:rPr>
        <w:t xml:space="preserve">C.C. </w:t>
      </w:r>
      <w:r w:rsidR="00C86CA9"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 xml:space="preserve"> en sus respectivos caracteres de Presidente, Síndico, Tesorero y Secretario</w:t>
      </w:r>
      <w:r w:rsidR="000A2E1B" w:rsidRPr="00E15168">
        <w:rPr>
          <w:rFonts w:asciiTheme="minorHAnsi" w:hAnsiTheme="minorHAnsi" w:cstheme="minorHAnsi"/>
          <w:sz w:val="22"/>
          <w:szCs w:val="22"/>
        </w:rPr>
        <w:t xml:space="preserve"> del H. Ayuntamiento de </w:t>
      </w:r>
      <w:r w:rsidR="00A85DE4" w:rsidRPr="00E15168">
        <w:rPr>
          <w:rFonts w:asciiTheme="minorHAnsi" w:hAnsiTheme="minorHAnsi" w:cstheme="minorHAnsi"/>
          <w:sz w:val="22"/>
          <w:szCs w:val="22"/>
        </w:rPr>
        <w:t>Acanceh</w:t>
      </w:r>
      <w:r w:rsidRPr="00E15168">
        <w:rPr>
          <w:rFonts w:asciiTheme="minorHAnsi" w:hAnsiTheme="minorHAnsi" w:cstheme="minorHAnsi"/>
          <w:sz w:val="22"/>
          <w:szCs w:val="22"/>
        </w:rPr>
        <w:t>, Yucatán, durante la administració</w:t>
      </w:r>
      <w:r w:rsidR="000A2E1B" w:rsidRPr="00E15168">
        <w:rPr>
          <w:rFonts w:asciiTheme="minorHAnsi" w:hAnsiTheme="minorHAnsi" w:cstheme="minorHAnsi"/>
          <w:sz w:val="22"/>
          <w:szCs w:val="22"/>
        </w:rPr>
        <w:t>n ejercida del uno de enero</w:t>
      </w:r>
      <w:r w:rsidRPr="00E15168">
        <w:rPr>
          <w:rFonts w:asciiTheme="minorHAnsi" w:hAnsiTheme="minorHAnsi" w:cstheme="minorHAnsi"/>
          <w:sz w:val="22"/>
          <w:szCs w:val="22"/>
        </w:rPr>
        <w:t xml:space="preserve"> al treinta y</w:t>
      </w:r>
      <w:r w:rsidR="000A2E1B" w:rsidRPr="00E15168">
        <w:rPr>
          <w:rFonts w:asciiTheme="minorHAnsi" w:hAnsiTheme="minorHAnsi" w:cstheme="minorHAnsi"/>
          <w:sz w:val="22"/>
          <w:szCs w:val="22"/>
        </w:rPr>
        <w:t xml:space="preserve"> </w:t>
      </w:r>
      <w:r w:rsidR="00B54C32" w:rsidRPr="00E15168">
        <w:rPr>
          <w:rFonts w:asciiTheme="minorHAnsi" w:hAnsiTheme="minorHAnsi" w:cstheme="minorHAnsi"/>
          <w:sz w:val="22"/>
          <w:szCs w:val="22"/>
        </w:rPr>
        <w:t>uno de diciembre</w:t>
      </w:r>
      <w:r w:rsidRPr="00E15168">
        <w:rPr>
          <w:rFonts w:asciiTheme="minorHAnsi" w:hAnsiTheme="minorHAnsi" w:cstheme="minorHAnsi"/>
          <w:sz w:val="22"/>
          <w:szCs w:val="22"/>
        </w:rPr>
        <w:t xml:space="preserve"> de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rPr>
        <w:t xml:space="preserve">, en virtud de que de los documentos y/o información estudiada se puede apreciar que existen irregularidades y/o faltantes pendientes por solventar de la Cuenta Pública del ejercicio fiscal dos mil </w:t>
      </w:r>
      <w:r w:rsidR="00801344" w:rsidRPr="00E15168">
        <w:rPr>
          <w:rFonts w:asciiTheme="minorHAnsi" w:hAnsiTheme="minorHAnsi" w:cstheme="minorHAnsi"/>
          <w:sz w:val="22"/>
          <w:szCs w:val="22"/>
          <w:lang w:val="es-ES_tradnl"/>
        </w:rPr>
        <w:t>dieciséis</w:t>
      </w:r>
      <w:r w:rsidRPr="00E15168">
        <w:rPr>
          <w:rFonts w:asciiTheme="minorHAnsi" w:hAnsiTheme="minorHAnsi" w:cstheme="minorHAnsi"/>
          <w:sz w:val="22"/>
          <w:szCs w:val="22"/>
        </w:rPr>
        <w:t xml:space="preserve"> del H. Ayuntamie</w:t>
      </w:r>
      <w:r w:rsidR="003D1180" w:rsidRPr="00E15168">
        <w:rPr>
          <w:rFonts w:asciiTheme="minorHAnsi" w:hAnsiTheme="minorHAnsi" w:cstheme="minorHAnsi"/>
          <w:sz w:val="22"/>
          <w:szCs w:val="22"/>
        </w:rPr>
        <w:t>nt</w:t>
      </w:r>
      <w:r w:rsidR="00A55334" w:rsidRPr="00E15168">
        <w:rPr>
          <w:rFonts w:asciiTheme="minorHAnsi" w:hAnsiTheme="minorHAnsi" w:cstheme="minorHAnsi"/>
          <w:sz w:val="22"/>
          <w:szCs w:val="22"/>
        </w:rPr>
        <w:t xml:space="preserve">o de </w:t>
      </w:r>
      <w:r w:rsidR="007513EC" w:rsidRPr="00E15168">
        <w:rPr>
          <w:rFonts w:asciiTheme="minorHAnsi" w:hAnsiTheme="minorHAnsi" w:cstheme="minorHAnsi"/>
          <w:sz w:val="22"/>
          <w:szCs w:val="22"/>
        </w:rPr>
        <w:t>Acanceh</w:t>
      </w:r>
      <w:r w:rsidRPr="00E15168">
        <w:rPr>
          <w:rFonts w:asciiTheme="minorHAnsi" w:hAnsiTheme="minorHAnsi" w:cstheme="minorHAnsi"/>
          <w:sz w:val="22"/>
          <w:szCs w:val="22"/>
        </w:rPr>
        <w:t>, Yucatán, por las acciones u omisiones atribuibles a su persona por los motivos expuestos en el considerando quinto de la presente resolución.</w:t>
      </w:r>
    </w:p>
    <w:p w14:paraId="03679453" w14:textId="77777777" w:rsidR="004707D5" w:rsidRPr="00E15168" w:rsidRDefault="004707D5" w:rsidP="004707D5">
      <w:pPr>
        <w:tabs>
          <w:tab w:val="left" w:pos="2277"/>
        </w:tabs>
        <w:jc w:val="both"/>
        <w:rPr>
          <w:rFonts w:asciiTheme="minorHAnsi" w:hAnsiTheme="minorHAnsi" w:cstheme="minorHAnsi"/>
          <w:sz w:val="22"/>
          <w:szCs w:val="22"/>
        </w:rPr>
      </w:pPr>
    </w:p>
    <w:p w14:paraId="37B1E4C8" w14:textId="2D948020" w:rsidR="004707D5"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SEGUNDO.-</w:t>
      </w:r>
      <w:r w:rsidRPr="00E15168">
        <w:rPr>
          <w:rFonts w:asciiTheme="minorHAnsi" w:hAnsiTheme="minorHAnsi" w:cstheme="minorHAnsi"/>
          <w:sz w:val="22"/>
          <w:szCs w:val="22"/>
        </w:rPr>
        <w:t xml:space="preserve"> Es existente el daño y/o perjuicio causado a la Hacienda Pública del H. Ayuntamiento de</w:t>
      </w:r>
      <w:r w:rsidR="00351897" w:rsidRPr="00E15168">
        <w:rPr>
          <w:rFonts w:asciiTheme="minorHAnsi" w:hAnsiTheme="minorHAnsi" w:cstheme="minorHAnsi"/>
          <w:sz w:val="22"/>
          <w:szCs w:val="22"/>
        </w:rPr>
        <w:t xml:space="preserve"> </w:t>
      </w:r>
      <w:r w:rsidR="007513EC" w:rsidRPr="00E15168">
        <w:rPr>
          <w:rFonts w:asciiTheme="minorHAnsi" w:hAnsiTheme="minorHAnsi" w:cstheme="minorHAnsi"/>
          <w:sz w:val="22"/>
          <w:szCs w:val="22"/>
        </w:rPr>
        <w:t>Acanceh</w:t>
      </w:r>
      <w:r w:rsidRPr="00E15168">
        <w:rPr>
          <w:rFonts w:asciiTheme="minorHAnsi" w:hAnsiTheme="minorHAnsi" w:cstheme="minorHAnsi"/>
          <w:sz w:val="22"/>
          <w:szCs w:val="22"/>
        </w:rPr>
        <w:t xml:space="preserve">, Yucatán, por la cantidad de </w:t>
      </w:r>
      <w:r w:rsidR="00CA4287" w:rsidRPr="00E15168">
        <w:rPr>
          <w:rFonts w:asciiTheme="minorHAnsi" w:hAnsiTheme="minorHAnsi" w:cstheme="minorHAnsi"/>
          <w:b/>
          <w:sz w:val="22"/>
          <w:szCs w:val="22"/>
        </w:rPr>
        <w:t>$</w:t>
      </w:r>
      <w:r w:rsidR="00CA4287">
        <w:rPr>
          <w:rFonts w:ascii="Calibri" w:hAnsi="Calibri"/>
          <w:b/>
          <w:sz w:val="22"/>
          <w:szCs w:val="22"/>
          <w:lang w:val="es-MX" w:eastAsia="es-MX"/>
        </w:rPr>
        <w:t>2,328,536.37</w:t>
      </w:r>
      <w:r w:rsidR="00CA4287" w:rsidRPr="00E15168">
        <w:rPr>
          <w:rFonts w:ascii="Calibri" w:hAnsi="Calibri"/>
          <w:sz w:val="22"/>
          <w:szCs w:val="22"/>
          <w:lang w:val="es-MX" w:eastAsia="es-MX"/>
        </w:rPr>
        <w:t xml:space="preserve"> </w:t>
      </w:r>
      <w:r w:rsidR="00CA4287" w:rsidRPr="00E15168">
        <w:rPr>
          <w:rFonts w:asciiTheme="minorHAnsi" w:hAnsiTheme="minorHAnsi" w:cstheme="minorHAnsi"/>
          <w:b/>
          <w:sz w:val="22"/>
          <w:szCs w:val="22"/>
        </w:rPr>
        <w:t xml:space="preserve">M.N. (SON: DOS MILLONES </w:t>
      </w:r>
      <w:r w:rsidR="00CA4287">
        <w:rPr>
          <w:rFonts w:asciiTheme="minorHAnsi" w:hAnsiTheme="minorHAnsi" w:cstheme="minorHAnsi"/>
          <w:b/>
          <w:sz w:val="22"/>
          <w:szCs w:val="22"/>
        </w:rPr>
        <w:t xml:space="preserve">TRESCIENTOS VEINTIOCHO MIL QUINIENTOS TREINTA Y SEIS </w:t>
      </w:r>
      <w:r w:rsidR="00CA4287" w:rsidRPr="00E15168">
        <w:rPr>
          <w:rFonts w:asciiTheme="minorHAnsi" w:hAnsiTheme="minorHAnsi" w:cstheme="minorHAnsi"/>
          <w:b/>
          <w:sz w:val="22"/>
          <w:szCs w:val="22"/>
        </w:rPr>
        <w:t>PESOS 37/100 M.N.)</w:t>
      </w:r>
      <w:r w:rsidR="00F7004F" w:rsidRPr="00E15168">
        <w:rPr>
          <w:rFonts w:asciiTheme="minorHAnsi" w:hAnsiTheme="minorHAnsi" w:cstheme="minorHAnsi"/>
          <w:sz w:val="22"/>
          <w:szCs w:val="22"/>
        </w:rPr>
        <w:t>,</w:t>
      </w:r>
      <w:r w:rsidRPr="00E15168">
        <w:rPr>
          <w:rFonts w:asciiTheme="minorHAnsi" w:hAnsiTheme="minorHAnsi" w:cstheme="minorHAnsi"/>
          <w:b/>
          <w:sz w:val="22"/>
          <w:szCs w:val="22"/>
        </w:rPr>
        <w:t xml:space="preserve"> </w:t>
      </w:r>
      <w:r w:rsidRPr="00E15168">
        <w:rPr>
          <w:rFonts w:asciiTheme="minorHAnsi" w:hAnsiTheme="minorHAnsi" w:cstheme="minorHAnsi"/>
          <w:sz w:val="22"/>
          <w:szCs w:val="22"/>
        </w:rPr>
        <w:t xml:space="preserve">por las razones expuestas en el considerando quinto de la presente resolución. </w:t>
      </w:r>
    </w:p>
    <w:p w14:paraId="3EA2A213" w14:textId="77777777" w:rsidR="004707D5" w:rsidRPr="00E15168" w:rsidRDefault="004707D5" w:rsidP="004707D5">
      <w:pPr>
        <w:tabs>
          <w:tab w:val="left" w:pos="2277"/>
        </w:tabs>
        <w:jc w:val="both"/>
        <w:rPr>
          <w:rFonts w:asciiTheme="minorHAnsi" w:hAnsiTheme="minorHAnsi" w:cstheme="minorHAnsi"/>
          <w:sz w:val="22"/>
          <w:szCs w:val="22"/>
        </w:rPr>
      </w:pPr>
    </w:p>
    <w:p w14:paraId="00308F71" w14:textId="774CC3DF" w:rsidR="004707D5"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TERCERO.-</w:t>
      </w:r>
      <w:r w:rsidRPr="00E15168">
        <w:rPr>
          <w:rFonts w:asciiTheme="minorHAnsi" w:hAnsiTheme="minorHAnsi" w:cstheme="minorHAnsi"/>
          <w:sz w:val="22"/>
          <w:szCs w:val="22"/>
        </w:rPr>
        <w:t xml:space="preserve"> Los </w:t>
      </w:r>
      <w:r w:rsidR="00C86CA9" w:rsidRPr="00E15168">
        <w:rPr>
          <w:rFonts w:asciiTheme="minorHAnsi" w:hAnsiTheme="minorHAnsi" w:cstheme="minorHAnsi"/>
          <w:sz w:val="22"/>
          <w:szCs w:val="22"/>
          <w:lang w:val="es-ES_tradnl"/>
        </w:rPr>
        <w:t xml:space="preserve">C.C. </w:t>
      </w:r>
      <w:r w:rsidR="00C86CA9"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 son responsables del daño y/o perjuicio causado a la Hacienda Pública</w:t>
      </w:r>
      <w:r w:rsidR="00A55334" w:rsidRPr="00E15168">
        <w:rPr>
          <w:rFonts w:asciiTheme="minorHAnsi" w:hAnsiTheme="minorHAnsi" w:cstheme="minorHAnsi"/>
          <w:sz w:val="22"/>
          <w:szCs w:val="22"/>
        </w:rPr>
        <w:t xml:space="preserve"> del H. Ayuntamiento de </w:t>
      </w:r>
      <w:r w:rsidR="007513EC" w:rsidRPr="00E15168">
        <w:rPr>
          <w:rFonts w:asciiTheme="minorHAnsi" w:hAnsiTheme="minorHAnsi" w:cstheme="minorHAnsi"/>
          <w:sz w:val="22"/>
          <w:szCs w:val="22"/>
        </w:rPr>
        <w:t>Acanceh</w:t>
      </w:r>
      <w:r w:rsidRPr="00E15168">
        <w:rPr>
          <w:rFonts w:asciiTheme="minorHAnsi" w:hAnsiTheme="minorHAnsi" w:cstheme="minorHAnsi"/>
          <w:sz w:val="22"/>
          <w:szCs w:val="22"/>
        </w:rPr>
        <w:t>, Yucatán, por el período c</w:t>
      </w:r>
      <w:r w:rsidR="00A55334" w:rsidRPr="00E15168">
        <w:rPr>
          <w:rFonts w:asciiTheme="minorHAnsi" w:hAnsiTheme="minorHAnsi" w:cstheme="minorHAnsi"/>
          <w:sz w:val="22"/>
          <w:szCs w:val="22"/>
        </w:rPr>
        <w:t>omprendido del uno de enero</w:t>
      </w:r>
      <w:r w:rsidRPr="00E15168">
        <w:rPr>
          <w:rFonts w:asciiTheme="minorHAnsi" w:hAnsiTheme="minorHAnsi" w:cstheme="minorHAnsi"/>
          <w:sz w:val="22"/>
          <w:szCs w:val="22"/>
        </w:rPr>
        <w:t xml:space="preserve"> al treinta y </w:t>
      </w:r>
      <w:r w:rsidR="00B54C32" w:rsidRPr="00E15168">
        <w:rPr>
          <w:rFonts w:asciiTheme="minorHAnsi" w:hAnsiTheme="minorHAnsi" w:cstheme="minorHAnsi"/>
          <w:sz w:val="22"/>
          <w:szCs w:val="22"/>
        </w:rPr>
        <w:t>uno de diciembre</w:t>
      </w:r>
      <w:r w:rsidRPr="00E15168">
        <w:rPr>
          <w:rFonts w:asciiTheme="minorHAnsi" w:hAnsiTheme="minorHAnsi" w:cstheme="minorHAnsi"/>
          <w:sz w:val="22"/>
          <w:szCs w:val="22"/>
        </w:rPr>
        <w:t xml:space="preserve"> de dos mil </w:t>
      </w:r>
      <w:r w:rsidR="00801344" w:rsidRPr="00E15168">
        <w:rPr>
          <w:rFonts w:asciiTheme="minorHAnsi" w:hAnsiTheme="minorHAnsi" w:cstheme="minorHAnsi"/>
          <w:sz w:val="22"/>
          <w:szCs w:val="22"/>
        </w:rPr>
        <w:t>dieciséis</w:t>
      </w:r>
      <w:r w:rsidRPr="00E15168">
        <w:rPr>
          <w:rFonts w:asciiTheme="minorHAnsi" w:hAnsiTheme="minorHAnsi" w:cstheme="minorHAnsi"/>
          <w:sz w:val="22"/>
          <w:szCs w:val="22"/>
        </w:rPr>
        <w:t xml:space="preserve"> por la cantidad de </w:t>
      </w:r>
      <w:r w:rsidR="00CA4287" w:rsidRPr="00E15168">
        <w:rPr>
          <w:rFonts w:asciiTheme="minorHAnsi" w:hAnsiTheme="minorHAnsi" w:cstheme="minorHAnsi"/>
          <w:b/>
          <w:sz w:val="22"/>
          <w:szCs w:val="22"/>
        </w:rPr>
        <w:t>$</w:t>
      </w:r>
      <w:r w:rsidR="00CA4287">
        <w:rPr>
          <w:rFonts w:ascii="Calibri" w:hAnsi="Calibri"/>
          <w:b/>
          <w:sz w:val="22"/>
          <w:szCs w:val="22"/>
          <w:lang w:val="es-MX" w:eastAsia="es-MX"/>
        </w:rPr>
        <w:t>2,328,536.37</w:t>
      </w:r>
      <w:r w:rsidR="00CA4287" w:rsidRPr="00E15168">
        <w:rPr>
          <w:rFonts w:ascii="Calibri" w:hAnsi="Calibri"/>
          <w:sz w:val="22"/>
          <w:szCs w:val="22"/>
          <w:lang w:val="es-MX" w:eastAsia="es-MX"/>
        </w:rPr>
        <w:t xml:space="preserve"> </w:t>
      </w:r>
      <w:r w:rsidR="00CA4287" w:rsidRPr="00E15168">
        <w:rPr>
          <w:rFonts w:asciiTheme="minorHAnsi" w:hAnsiTheme="minorHAnsi" w:cstheme="minorHAnsi"/>
          <w:b/>
          <w:sz w:val="22"/>
          <w:szCs w:val="22"/>
        </w:rPr>
        <w:t xml:space="preserve">M.N. (SON: DOS MILLONES </w:t>
      </w:r>
      <w:r w:rsidR="00CA4287">
        <w:rPr>
          <w:rFonts w:asciiTheme="minorHAnsi" w:hAnsiTheme="minorHAnsi" w:cstheme="minorHAnsi"/>
          <w:b/>
          <w:sz w:val="22"/>
          <w:szCs w:val="22"/>
        </w:rPr>
        <w:t xml:space="preserve">TRESCIENTOS VEINTIOCHO MIL QUINIENTOS TREINTA Y SEIS </w:t>
      </w:r>
      <w:r w:rsidR="00CA4287" w:rsidRPr="00E15168">
        <w:rPr>
          <w:rFonts w:asciiTheme="minorHAnsi" w:hAnsiTheme="minorHAnsi" w:cstheme="minorHAnsi"/>
          <w:b/>
          <w:sz w:val="22"/>
          <w:szCs w:val="22"/>
        </w:rPr>
        <w:t>PESOS 37/100 M.N.)</w:t>
      </w:r>
      <w:r w:rsidR="007513EC" w:rsidRPr="00E15168">
        <w:rPr>
          <w:rFonts w:asciiTheme="minorHAnsi" w:hAnsiTheme="minorHAnsi" w:cstheme="minorHAnsi"/>
          <w:sz w:val="22"/>
          <w:szCs w:val="22"/>
        </w:rPr>
        <w:t xml:space="preserve">, </w:t>
      </w:r>
      <w:r w:rsidRPr="00E15168">
        <w:rPr>
          <w:rFonts w:asciiTheme="minorHAnsi" w:hAnsiTheme="minorHAnsi" w:cstheme="minorHAnsi"/>
          <w:sz w:val="22"/>
          <w:szCs w:val="22"/>
        </w:rPr>
        <w:t>por los motivos ex</w:t>
      </w:r>
      <w:r w:rsidR="001C69D2" w:rsidRPr="00E15168">
        <w:rPr>
          <w:rFonts w:asciiTheme="minorHAnsi" w:hAnsiTheme="minorHAnsi" w:cstheme="minorHAnsi"/>
          <w:sz w:val="22"/>
          <w:szCs w:val="22"/>
        </w:rPr>
        <w:t>puestos en el considerando séptimo</w:t>
      </w:r>
      <w:r w:rsidRPr="00E15168">
        <w:rPr>
          <w:rFonts w:asciiTheme="minorHAnsi" w:hAnsiTheme="minorHAnsi" w:cstheme="minorHAnsi"/>
          <w:sz w:val="22"/>
          <w:szCs w:val="22"/>
        </w:rPr>
        <w:t xml:space="preserve"> de la presente resolución.</w:t>
      </w:r>
    </w:p>
    <w:p w14:paraId="61FBA20A" w14:textId="77777777" w:rsidR="004707D5" w:rsidRPr="00E15168" w:rsidRDefault="004707D5" w:rsidP="00B046F3">
      <w:pPr>
        <w:autoSpaceDE w:val="0"/>
        <w:autoSpaceDN w:val="0"/>
        <w:adjustRightInd w:val="0"/>
        <w:jc w:val="center"/>
        <w:rPr>
          <w:rFonts w:asciiTheme="minorHAnsi" w:hAnsiTheme="minorHAnsi" w:cstheme="minorHAnsi"/>
          <w:bCs/>
          <w:sz w:val="22"/>
          <w:szCs w:val="22"/>
        </w:rPr>
      </w:pPr>
    </w:p>
    <w:p w14:paraId="0D84381F" w14:textId="77777777" w:rsidR="004707D5" w:rsidRPr="00E15168" w:rsidRDefault="004707D5" w:rsidP="004707D5">
      <w:pPr>
        <w:jc w:val="both"/>
        <w:rPr>
          <w:rFonts w:asciiTheme="minorHAnsi" w:hAnsiTheme="minorHAnsi" w:cstheme="minorHAnsi"/>
          <w:sz w:val="22"/>
          <w:szCs w:val="22"/>
        </w:rPr>
      </w:pPr>
      <w:r w:rsidRPr="00E15168">
        <w:rPr>
          <w:rFonts w:asciiTheme="minorHAnsi" w:hAnsiTheme="minorHAnsi" w:cstheme="minorHAnsi"/>
          <w:b/>
          <w:sz w:val="22"/>
          <w:szCs w:val="22"/>
        </w:rPr>
        <w:t>CUARTO.-</w:t>
      </w:r>
      <w:r w:rsidRPr="00E15168">
        <w:rPr>
          <w:rFonts w:asciiTheme="minorHAnsi" w:hAnsiTheme="minorHAnsi" w:cstheme="minorHAnsi"/>
          <w:sz w:val="22"/>
          <w:szCs w:val="22"/>
        </w:rPr>
        <w:t xml:space="preserve"> Se finca el PLIEGO DEFINITIVO DE RESPONSABILIDADES, en contra de los </w:t>
      </w:r>
      <w:r w:rsidR="007513EC" w:rsidRPr="00E15168">
        <w:rPr>
          <w:rFonts w:asciiTheme="minorHAnsi" w:hAnsiTheme="minorHAnsi" w:cstheme="minorHAnsi"/>
          <w:sz w:val="22"/>
          <w:szCs w:val="22"/>
          <w:lang w:val="es-ES_tradnl"/>
        </w:rPr>
        <w:t>C.C.</w:t>
      </w:r>
      <w:r w:rsidR="00C86CA9" w:rsidRPr="00E15168">
        <w:rPr>
          <w:rFonts w:asciiTheme="minorHAnsi" w:hAnsiTheme="minorHAnsi" w:cstheme="minorHAnsi"/>
          <w:sz w:val="22"/>
          <w:szCs w:val="22"/>
          <w:lang w:val="es-ES_tradnl"/>
        </w:rPr>
        <w:t xml:space="preserve"> </w:t>
      </w:r>
      <w:r w:rsidR="007513EC"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w:t>
      </w:r>
    </w:p>
    <w:p w14:paraId="2469C100" w14:textId="77777777" w:rsidR="004707D5" w:rsidRPr="00E15168" w:rsidRDefault="004707D5" w:rsidP="004707D5">
      <w:pPr>
        <w:jc w:val="both"/>
        <w:rPr>
          <w:rFonts w:asciiTheme="minorHAnsi" w:hAnsiTheme="minorHAnsi" w:cstheme="minorHAnsi"/>
          <w:sz w:val="22"/>
          <w:szCs w:val="22"/>
        </w:rPr>
      </w:pPr>
    </w:p>
    <w:p w14:paraId="081DD846" w14:textId="30416A0F" w:rsidR="004707D5"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QUINTO.-</w:t>
      </w:r>
      <w:r w:rsidRPr="00E15168">
        <w:rPr>
          <w:rFonts w:asciiTheme="minorHAnsi" w:hAnsiTheme="minorHAnsi" w:cstheme="minorHAnsi"/>
          <w:sz w:val="22"/>
          <w:szCs w:val="22"/>
        </w:rPr>
        <w:t xml:space="preserve"> Los </w:t>
      </w:r>
      <w:r w:rsidR="00742418" w:rsidRPr="00E15168">
        <w:rPr>
          <w:rFonts w:asciiTheme="minorHAnsi" w:hAnsiTheme="minorHAnsi" w:cstheme="minorHAnsi"/>
          <w:sz w:val="22"/>
          <w:szCs w:val="22"/>
          <w:lang w:val="es-ES_tradnl"/>
        </w:rPr>
        <w:t>C.C.</w:t>
      </w:r>
      <w:r w:rsidR="00C86CA9" w:rsidRPr="00E15168">
        <w:rPr>
          <w:rFonts w:asciiTheme="minorHAnsi" w:hAnsiTheme="minorHAnsi" w:cstheme="minorHAnsi"/>
          <w:sz w:val="22"/>
          <w:szCs w:val="22"/>
          <w:lang w:val="es-ES_tradnl"/>
        </w:rPr>
        <w:t xml:space="preserve"> </w:t>
      </w:r>
      <w:r w:rsidR="00742418"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 xml:space="preserve">, de conformidad con los artículos 43 fracción I y 46 fracción III de la Ley de Fiscalización de la Cuenta Pública del Estado de Yucatán, deberán resarcir en concepto de daño patrimonial y/o perjuicio la cantidad de </w:t>
      </w:r>
      <w:r w:rsidR="00CA4287" w:rsidRPr="00E15168">
        <w:rPr>
          <w:rFonts w:asciiTheme="minorHAnsi" w:hAnsiTheme="minorHAnsi" w:cstheme="minorHAnsi"/>
          <w:b/>
          <w:sz w:val="22"/>
          <w:szCs w:val="22"/>
        </w:rPr>
        <w:t>$</w:t>
      </w:r>
      <w:r w:rsidR="00CA4287">
        <w:rPr>
          <w:rFonts w:ascii="Calibri" w:hAnsi="Calibri"/>
          <w:b/>
          <w:sz w:val="22"/>
          <w:szCs w:val="22"/>
          <w:lang w:val="es-MX" w:eastAsia="es-MX"/>
        </w:rPr>
        <w:t>2,328,536.37</w:t>
      </w:r>
      <w:r w:rsidR="00CA4287" w:rsidRPr="00E15168">
        <w:rPr>
          <w:rFonts w:ascii="Calibri" w:hAnsi="Calibri"/>
          <w:sz w:val="22"/>
          <w:szCs w:val="22"/>
          <w:lang w:val="es-MX" w:eastAsia="es-MX"/>
        </w:rPr>
        <w:t xml:space="preserve"> </w:t>
      </w:r>
      <w:r w:rsidR="00CA4287" w:rsidRPr="00E15168">
        <w:rPr>
          <w:rFonts w:asciiTheme="minorHAnsi" w:hAnsiTheme="minorHAnsi" w:cstheme="minorHAnsi"/>
          <w:b/>
          <w:sz w:val="22"/>
          <w:szCs w:val="22"/>
        </w:rPr>
        <w:t xml:space="preserve">M.N. (SON: DOS MILLONES </w:t>
      </w:r>
      <w:r w:rsidR="00CA4287">
        <w:rPr>
          <w:rFonts w:asciiTheme="minorHAnsi" w:hAnsiTheme="minorHAnsi" w:cstheme="minorHAnsi"/>
          <w:b/>
          <w:sz w:val="22"/>
          <w:szCs w:val="22"/>
        </w:rPr>
        <w:t xml:space="preserve">TRESCIENTOS VEINTIOCHO MIL QUINIENTOS TREINTA Y SEIS </w:t>
      </w:r>
      <w:r w:rsidR="00CA4287" w:rsidRPr="00E15168">
        <w:rPr>
          <w:rFonts w:asciiTheme="minorHAnsi" w:hAnsiTheme="minorHAnsi" w:cstheme="minorHAnsi"/>
          <w:b/>
          <w:sz w:val="22"/>
          <w:szCs w:val="22"/>
        </w:rPr>
        <w:t>PESOS 37/100 M.N.)</w:t>
      </w:r>
      <w:r w:rsidR="00742418" w:rsidRPr="00E15168">
        <w:rPr>
          <w:rFonts w:asciiTheme="minorHAnsi" w:hAnsiTheme="minorHAnsi" w:cstheme="minorHAnsi"/>
          <w:sz w:val="22"/>
          <w:szCs w:val="22"/>
        </w:rPr>
        <w:t xml:space="preserve">, </w:t>
      </w:r>
      <w:r w:rsidRPr="00E15168">
        <w:rPr>
          <w:rFonts w:asciiTheme="minorHAnsi" w:hAnsiTheme="minorHAnsi" w:cstheme="minorHAnsi"/>
          <w:sz w:val="22"/>
          <w:szCs w:val="22"/>
        </w:rPr>
        <w:t>como responsables de la falta de comprobación y justificación legal de las erogaciones, por lo que en un término máximo de 15 días hábiles deberán dar cumplimiento a la presente resolución, haciéndole saber que en su contra procede el recurso de reconsideración, el cual deberá presentarse ante esta Auditoría Superior del Estado de Yucatán, dentro de los 15 días hábiles siguientes a la fecha en que surta efectos la notificación de la presente resolución, tal y como se encuentra previsto en el artículo 61 de la Ley de Fiscalización de la Cuenta Pública del Estado de Yucatán de fecha 19 de abril de 2010.</w:t>
      </w:r>
    </w:p>
    <w:p w14:paraId="7BFE9C8A" w14:textId="77777777" w:rsidR="004707D5" w:rsidRPr="00E15168" w:rsidRDefault="004707D5" w:rsidP="004707D5">
      <w:pPr>
        <w:tabs>
          <w:tab w:val="left" w:pos="2277"/>
        </w:tabs>
        <w:jc w:val="both"/>
        <w:rPr>
          <w:rFonts w:asciiTheme="minorHAnsi" w:hAnsiTheme="minorHAnsi" w:cstheme="minorHAnsi"/>
          <w:sz w:val="22"/>
          <w:szCs w:val="22"/>
        </w:rPr>
      </w:pPr>
    </w:p>
    <w:p w14:paraId="71C8534A" w14:textId="77777777" w:rsidR="004707D5"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SEXTO.-</w:t>
      </w:r>
      <w:r w:rsidRPr="00E15168">
        <w:rPr>
          <w:rFonts w:asciiTheme="minorHAnsi" w:hAnsiTheme="minorHAnsi" w:cstheme="minorHAnsi"/>
          <w:sz w:val="22"/>
          <w:szCs w:val="22"/>
        </w:rPr>
        <w:t xml:space="preserve"> Envíese un ejemplar autógrafo de la presente resolución a la Secretaría de Administración y Finanzas del Gobierno del Estado de Yucatán, a fin de que los responsables cumplan con la presente resolución y, en caso contrario, se inicie el procedimiento administrativo de ejecución para hacer efectivo el cobro correspondiente a los </w:t>
      </w:r>
      <w:r w:rsidR="00742418" w:rsidRPr="00E15168">
        <w:rPr>
          <w:rFonts w:asciiTheme="minorHAnsi" w:hAnsiTheme="minorHAnsi" w:cstheme="minorHAnsi"/>
          <w:sz w:val="22"/>
          <w:szCs w:val="22"/>
          <w:lang w:val="es-ES_tradnl"/>
        </w:rPr>
        <w:t>C.C.</w:t>
      </w:r>
      <w:r w:rsidR="00C86CA9" w:rsidRPr="00E15168">
        <w:rPr>
          <w:rFonts w:asciiTheme="minorHAnsi" w:hAnsiTheme="minorHAnsi" w:cstheme="minorHAnsi"/>
          <w:sz w:val="22"/>
          <w:szCs w:val="22"/>
          <w:lang w:val="es-ES_tradnl"/>
        </w:rPr>
        <w:t xml:space="preserve"> </w:t>
      </w:r>
      <w:r w:rsidR="00742418" w:rsidRPr="00E15168">
        <w:rPr>
          <w:rFonts w:asciiTheme="minorHAnsi" w:hAnsiTheme="minorHAnsi" w:cs="Arial"/>
          <w:bCs/>
          <w:sz w:val="22"/>
          <w:szCs w:val="22"/>
        </w:rPr>
        <w:t>Guadalupe Elizabeth Zapata González, Víctor Fidel Hoil Herrera, Judith Irán de Guadalupe Ricalde Aguilar y Gilberto Dzul May</w:t>
      </w:r>
      <w:r w:rsidRPr="00E15168">
        <w:rPr>
          <w:rFonts w:asciiTheme="minorHAnsi" w:hAnsiTheme="minorHAnsi" w:cstheme="minorHAnsi"/>
          <w:sz w:val="22"/>
          <w:szCs w:val="22"/>
        </w:rPr>
        <w:t>.</w:t>
      </w:r>
    </w:p>
    <w:p w14:paraId="2D303326" w14:textId="77777777" w:rsidR="004707D5" w:rsidRPr="00E15168" w:rsidRDefault="004707D5" w:rsidP="004707D5">
      <w:pPr>
        <w:tabs>
          <w:tab w:val="left" w:pos="2277"/>
        </w:tabs>
        <w:jc w:val="both"/>
        <w:rPr>
          <w:rFonts w:asciiTheme="minorHAnsi" w:hAnsiTheme="minorHAnsi" w:cstheme="minorHAnsi"/>
          <w:sz w:val="22"/>
          <w:szCs w:val="22"/>
        </w:rPr>
      </w:pPr>
    </w:p>
    <w:p w14:paraId="2D26F69F" w14:textId="77777777" w:rsidR="00AD7717" w:rsidRPr="00E15168" w:rsidRDefault="004707D5" w:rsidP="004707D5">
      <w:pPr>
        <w:tabs>
          <w:tab w:val="left" w:pos="2277"/>
        </w:tabs>
        <w:jc w:val="both"/>
        <w:rPr>
          <w:rFonts w:asciiTheme="minorHAnsi" w:hAnsiTheme="minorHAnsi" w:cstheme="minorHAnsi"/>
          <w:sz w:val="22"/>
          <w:szCs w:val="22"/>
        </w:rPr>
      </w:pPr>
      <w:r w:rsidRPr="00E15168">
        <w:rPr>
          <w:rFonts w:asciiTheme="minorHAnsi" w:hAnsiTheme="minorHAnsi" w:cstheme="minorHAnsi"/>
          <w:b/>
          <w:sz w:val="22"/>
          <w:szCs w:val="22"/>
        </w:rPr>
        <w:t>SÉPTIMO.-</w:t>
      </w:r>
      <w:r w:rsidRPr="00E15168">
        <w:rPr>
          <w:rFonts w:asciiTheme="minorHAnsi" w:hAnsiTheme="minorHAnsi" w:cstheme="minorHAnsi"/>
          <w:sz w:val="22"/>
          <w:szCs w:val="22"/>
        </w:rPr>
        <w:t xml:space="preserve"> </w:t>
      </w:r>
      <w:r w:rsidRPr="00E15168">
        <w:rPr>
          <w:rFonts w:asciiTheme="minorHAnsi" w:hAnsiTheme="minorHAnsi" w:cstheme="minorHAnsi"/>
          <w:b/>
          <w:sz w:val="22"/>
          <w:szCs w:val="22"/>
        </w:rPr>
        <w:t xml:space="preserve">NOTIFÍQUESE </w:t>
      </w:r>
      <w:r w:rsidRPr="00E15168">
        <w:rPr>
          <w:rFonts w:asciiTheme="minorHAnsi" w:hAnsiTheme="minorHAnsi" w:cstheme="minorHAnsi"/>
          <w:sz w:val="22"/>
          <w:szCs w:val="22"/>
        </w:rPr>
        <w:t xml:space="preserve">a los </w:t>
      </w:r>
      <w:r w:rsidR="00742418" w:rsidRPr="00E15168">
        <w:rPr>
          <w:rFonts w:asciiTheme="minorHAnsi" w:hAnsiTheme="minorHAnsi" w:cstheme="minorHAnsi"/>
          <w:sz w:val="22"/>
          <w:szCs w:val="22"/>
          <w:lang w:val="es-ES_tradnl"/>
        </w:rPr>
        <w:t>C.C.</w:t>
      </w:r>
      <w:r w:rsidR="00B046F3" w:rsidRPr="00E15168">
        <w:rPr>
          <w:rFonts w:asciiTheme="minorHAnsi" w:hAnsiTheme="minorHAnsi" w:cstheme="minorHAnsi"/>
          <w:sz w:val="22"/>
          <w:szCs w:val="22"/>
          <w:lang w:val="es-ES_tradnl"/>
        </w:rPr>
        <w:t xml:space="preserve"> </w:t>
      </w:r>
      <w:r w:rsidR="00742418" w:rsidRPr="00E15168">
        <w:rPr>
          <w:rFonts w:asciiTheme="minorHAnsi" w:hAnsiTheme="minorHAnsi" w:cs="Arial"/>
          <w:bCs/>
          <w:sz w:val="22"/>
          <w:szCs w:val="22"/>
        </w:rPr>
        <w:t>Guadalupe Elizabeth Zapata González, Víctor Fidel Hoil Herrera, Judith Irán de Guadalupe Ricalde Aguilar y Gilberto Dzul May</w:t>
      </w:r>
      <w:r w:rsidR="00A55334" w:rsidRPr="00E15168">
        <w:rPr>
          <w:rFonts w:asciiTheme="minorHAnsi" w:hAnsiTheme="minorHAnsi" w:cs="Arial"/>
          <w:bCs/>
          <w:sz w:val="22"/>
          <w:szCs w:val="22"/>
        </w:rPr>
        <w:t>,</w:t>
      </w:r>
      <w:r w:rsidRPr="00E15168">
        <w:rPr>
          <w:rFonts w:asciiTheme="minorHAnsi" w:hAnsiTheme="minorHAnsi" w:cstheme="minorHAnsi"/>
          <w:sz w:val="22"/>
          <w:szCs w:val="22"/>
        </w:rPr>
        <w:t xml:space="preserve"> y </w:t>
      </w:r>
      <w:r w:rsidRPr="00E15168">
        <w:rPr>
          <w:rFonts w:asciiTheme="minorHAnsi" w:hAnsiTheme="minorHAnsi" w:cstheme="minorHAnsi"/>
          <w:b/>
          <w:sz w:val="22"/>
          <w:szCs w:val="22"/>
        </w:rPr>
        <w:t>CÚMPLASE</w:t>
      </w:r>
      <w:r w:rsidRPr="00E15168">
        <w:rPr>
          <w:rFonts w:asciiTheme="minorHAnsi" w:hAnsiTheme="minorHAnsi" w:cstheme="minorHAnsi"/>
          <w:sz w:val="22"/>
          <w:szCs w:val="22"/>
        </w:rPr>
        <w:t>. Así lo acordó y firma para debida constancia el Auditor Superior del Estado de Yucatán, C.P. Mario Can Marín.</w:t>
      </w:r>
    </w:p>
    <w:p w14:paraId="4AD005FB" w14:textId="77777777" w:rsidR="00801344" w:rsidRPr="00E15168" w:rsidRDefault="00801344" w:rsidP="004707D5">
      <w:pPr>
        <w:tabs>
          <w:tab w:val="left" w:pos="2277"/>
        </w:tabs>
        <w:jc w:val="both"/>
        <w:rPr>
          <w:rFonts w:asciiTheme="minorHAnsi" w:hAnsiTheme="minorHAnsi" w:cstheme="minorHAnsi"/>
          <w:sz w:val="22"/>
          <w:szCs w:val="22"/>
        </w:rPr>
      </w:pPr>
    </w:p>
    <w:p w14:paraId="0652DA23" w14:textId="77777777" w:rsidR="00E15168" w:rsidRDefault="00E15168" w:rsidP="00985639">
      <w:pPr>
        <w:tabs>
          <w:tab w:val="left" w:pos="2277"/>
        </w:tabs>
        <w:jc w:val="right"/>
        <w:rPr>
          <w:rFonts w:asciiTheme="minorHAnsi" w:hAnsiTheme="minorHAnsi" w:cstheme="minorHAnsi"/>
          <w:sz w:val="14"/>
          <w:szCs w:val="18"/>
        </w:rPr>
      </w:pPr>
    </w:p>
    <w:p w14:paraId="29824E51" w14:textId="77777777" w:rsidR="0041223C" w:rsidRPr="00192951" w:rsidRDefault="00742418" w:rsidP="00985639">
      <w:pPr>
        <w:tabs>
          <w:tab w:val="left" w:pos="2277"/>
        </w:tabs>
        <w:jc w:val="right"/>
        <w:rPr>
          <w:rFonts w:asciiTheme="minorHAnsi" w:hAnsiTheme="minorHAnsi" w:cstheme="minorHAnsi"/>
          <w:sz w:val="18"/>
          <w:szCs w:val="22"/>
        </w:rPr>
      </w:pPr>
      <w:r w:rsidRPr="00E15168">
        <w:rPr>
          <w:rFonts w:asciiTheme="minorHAnsi" w:hAnsiTheme="minorHAnsi" w:cstheme="minorHAnsi"/>
          <w:sz w:val="14"/>
          <w:szCs w:val="18"/>
        </w:rPr>
        <w:t>M.E.G.L.</w:t>
      </w:r>
    </w:p>
    <w:sectPr w:rsidR="0041223C" w:rsidRPr="00192951">
      <w:headerReference w:type="default" r:id="rId9"/>
      <w:footerReference w:type="default" r:id="rId10"/>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EFEB4" w16cid:durableId="204C79E8"/>
  <w16cid:commentId w16cid:paraId="29FDFDCF" w16cid:durableId="204C7B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B11A2" w14:textId="77777777" w:rsidR="00FB227F" w:rsidRDefault="00FB227F" w:rsidP="00B129BC">
      <w:r>
        <w:separator/>
      </w:r>
    </w:p>
  </w:endnote>
  <w:endnote w:type="continuationSeparator" w:id="0">
    <w:p w14:paraId="21C45C5B" w14:textId="77777777" w:rsidR="00FB227F" w:rsidRDefault="00FB227F" w:rsidP="00B1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3048" w14:textId="77777777" w:rsidR="00F6454D" w:rsidRDefault="00F6454D" w:rsidP="00F6454D">
    <w:pPr>
      <w:pStyle w:val="Piedepgina"/>
      <w:jc w:val="right"/>
      <w:rPr>
        <w:rFonts w:ascii="Roboto" w:hAnsi="Roboto"/>
        <w:b/>
        <w:sz w:val="18"/>
      </w:rPr>
    </w:pPr>
    <w:r>
      <w:rPr>
        <w:color w:val="7F7F7F"/>
        <w:sz w:val="18"/>
      </w:rPr>
      <w:t>“La resolución original y firmada se encuentra en los archivos de la Auditoría Superior del Estado de Yucatán”</w:t>
    </w:r>
  </w:p>
  <w:p w14:paraId="66583A7A" w14:textId="672F5C4B" w:rsidR="00E21102" w:rsidRPr="00B129BC" w:rsidRDefault="00E21102" w:rsidP="00E36612">
    <w:pPr>
      <w:pStyle w:val="Piedepgina"/>
      <w:jc w:val="right"/>
      <w:rPr>
        <w:rFonts w:ascii="Roboto" w:hAnsi="Roboto"/>
        <w:b/>
        <w:sz w:val="18"/>
      </w:rPr>
    </w:pPr>
    <w:r>
      <w:rPr>
        <w:noProof/>
        <w:lang w:eastAsia="es-MX"/>
      </w:rPr>
      <mc:AlternateContent>
        <mc:Choice Requires="wps">
          <w:drawing>
            <wp:anchor distT="0" distB="0" distL="114300" distR="114300" simplePos="0" relativeHeight="251651072" behindDoc="0" locked="0" layoutInCell="0" allowOverlap="1" wp14:anchorId="3516FDFB" wp14:editId="4E1A57EE">
              <wp:simplePos x="0" y="0"/>
              <wp:positionH relativeFrom="leftMargin">
                <wp:posOffset>171450</wp:posOffset>
              </wp:positionH>
              <wp:positionV relativeFrom="margin">
                <wp:posOffset>4624070</wp:posOffset>
              </wp:positionV>
              <wp:extent cx="510540" cy="3295015"/>
              <wp:effectExtent l="0" t="0" r="0" b="0"/>
              <wp:wrapNone/>
              <wp:docPr id="57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2950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cstheme="minorHAnsi"/>
                              <w:sz w:val="18"/>
                              <w:szCs w:val="18"/>
                            </w:rPr>
                            <w:id w:val="250395305"/>
                            <w:docPartObj>
                              <w:docPartGallery w:val="Page Numbers (Top of Page)"/>
                              <w:docPartUnique/>
                            </w:docPartObj>
                          </w:sdtPr>
                          <w:sdtEndPr/>
                          <w:sdtContent>
                            <w:p w14:paraId="0234D1A4" w14:textId="77777777" w:rsidR="00E21102" w:rsidRPr="00567171" w:rsidRDefault="00E21102" w:rsidP="00E36612">
                              <w:pPr>
                                <w:rPr>
                                  <w:rFonts w:asciiTheme="minorHAnsi" w:hAnsiTheme="minorHAnsi" w:cstheme="minorHAnsi"/>
                                  <w:sz w:val="18"/>
                                  <w:szCs w:val="18"/>
                                </w:rPr>
                              </w:pPr>
                            </w:p>
                            <w:p w14:paraId="3F5B242C" w14:textId="7238BC4E" w:rsidR="00E21102" w:rsidRPr="00567171" w:rsidRDefault="00E21102" w:rsidP="00E36612">
                              <w:pPr>
                                <w:rPr>
                                  <w:rFonts w:asciiTheme="minorHAnsi" w:hAnsiTheme="minorHAnsi" w:cstheme="minorHAnsi"/>
                                  <w:sz w:val="18"/>
                                  <w:szCs w:val="18"/>
                                </w:rPr>
                              </w:pPr>
                              <w:r w:rsidRPr="00567171">
                                <w:rPr>
                                  <w:rFonts w:asciiTheme="minorHAnsi" w:hAnsiTheme="minorHAnsi" w:cstheme="minorHAnsi"/>
                                  <w:sz w:val="18"/>
                                  <w:szCs w:val="18"/>
                                </w:rPr>
                                <w:t xml:space="preserve">Página </w:t>
                              </w:r>
                              <w:r w:rsidRPr="00567171">
                                <w:rPr>
                                  <w:rFonts w:asciiTheme="minorHAnsi" w:hAnsiTheme="minorHAnsi" w:cstheme="minorHAnsi"/>
                                  <w:b/>
                                  <w:sz w:val="18"/>
                                  <w:szCs w:val="18"/>
                                </w:rPr>
                                <w:fldChar w:fldCharType="begin"/>
                              </w:r>
                              <w:r w:rsidRPr="00567171">
                                <w:rPr>
                                  <w:rFonts w:asciiTheme="minorHAnsi" w:hAnsiTheme="minorHAnsi" w:cstheme="minorHAnsi"/>
                                  <w:b/>
                                  <w:sz w:val="18"/>
                                  <w:szCs w:val="18"/>
                                </w:rPr>
                                <w:instrText xml:space="preserve"> PAGE </w:instrText>
                              </w:r>
                              <w:r w:rsidRPr="00567171">
                                <w:rPr>
                                  <w:rFonts w:asciiTheme="minorHAnsi" w:hAnsiTheme="minorHAnsi" w:cstheme="minorHAnsi"/>
                                  <w:b/>
                                  <w:sz w:val="18"/>
                                  <w:szCs w:val="18"/>
                                </w:rPr>
                                <w:fldChar w:fldCharType="separate"/>
                              </w:r>
                              <w:r w:rsidR="00F6454D">
                                <w:rPr>
                                  <w:rFonts w:asciiTheme="minorHAnsi" w:hAnsiTheme="minorHAnsi" w:cstheme="minorHAnsi"/>
                                  <w:b/>
                                  <w:noProof/>
                                  <w:sz w:val="18"/>
                                  <w:szCs w:val="18"/>
                                </w:rPr>
                                <w:t>2</w:t>
                              </w:r>
                              <w:r w:rsidRPr="00567171">
                                <w:rPr>
                                  <w:rFonts w:asciiTheme="minorHAnsi" w:hAnsiTheme="minorHAnsi" w:cstheme="minorHAnsi"/>
                                  <w:b/>
                                  <w:noProof/>
                                  <w:sz w:val="18"/>
                                  <w:szCs w:val="18"/>
                                </w:rPr>
                                <w:fldChar w:fldCharType="end"/>
                              </w:r>
                              <w:r w:rsidRPr="00567171">
                                <w:rPr>
                                  <w:rFonts w:asciiTheme="minorHAnsi" w:hAnsiTheme="minorHAnsi" w:cstheme="minorHAnsi"/>
                                  <w:sz w:val="18"/>
                                  <w:szCs w:val="18"/>
                                </w:rPr>
                                <w:t xml:space="preserve"> de </w:t>
                              </w:r>
                              <w:r w:rsidRPr="00567171">
                                <w:rPr>
                                  <w:rFonts w:asciiTheme="minorHAnsi" w:hAnsiTheme="minorHAnsi" w:cstheme="minorHAnsi"/>
                                  <w:b/>
                                  <w:sz w:val="18"/>
                                  <w:szCs w:val="18"/>
                                </w:rPr>
                                <w:fldChar w:fldCharType="begin"/>
                              </w:r>
                              <w:r w:rsidRPr="00567171">
                                <w:rPr>
                                  <w:rFonts w:asciiTheme="minorHAnsi" w:hAnsiTheme="minorHAnsi" w:cstheme="minorHAnsi"/>
                                  <w:b/>
                                  <w:sz w:val="18"/>
                                  <w:szCs w:val="18"/>
                                </w:rPr>
                                <w:instrText xml:space="preserve"> NUMPAGES  </w:instrText>
                              </w:r>
                              <w:r w:rsidRPr="00567171">
                                <w:rPr>
                                  <w:rFonts w:asciiTheme="minorHAnsi" w:hAnsiTheme="minorHAnsi" w:cstheme="minorHAnsi"/>
                                  <w:b/>
                                  <w:sz w:val="18"/>
                                  <w:szCs w:val="18"/>
                                </w:rPr>
                                <w:fldChar w:fldCharType="separate"/>
                              </w:r>
                              <w:r w:rsidR="00F6454D">
                                <w:rPr>
                                  <w:rFonts w:asciiTheme="minorHAnsi" w:hAnsiTheme="minorHAnsi" w:cstheme="minorHAnsi"/>
                                  <w:b/>
                                  <w:noProof/>
                                  <w:sz w:val="18"/>
                                  <w:szCs w:val="18"/>
                                </w:rPr>
                                <w:t>43</w:t>
                              </w:r>
                              <w:r w:rsidRPr="00567171">
                                <w:rPr>
                                  <w:rFonts w:asciiTheme="minorHAnsi" w:hAnsiTheme="minorHAnsi" w:cstheme="minorHAnsi"/>
                                  <w:b/>
                                  <w:noProof/>
                                  <w:sz w:val="18"/>
                                  <w:szCs w:val="18"/>
                                </w:rPr>
                                <w:fldChar w:fldCharType="end"/>
                              </w:r>
                              <w:r w:rsidRPr="00567171">
                                <w:rPr>
                                  <w:rFonts w:asciiTheme="minorHAnsi" w:hAnsiTheme="minorHAnsi" w:cstheme="minorHAnsi"/>
                                  <w:noProof/>
                                  <w:sz w:val="18"/>
                                  <w:szCs w:val="18"/>
                                </w:rPr>
                                <w:t xml:space="preserve"> </w:t>
                              </w:r>
                              <w:r>
                                <w:rPr>
                                  <w:rFonts w:asciiTheme="minorHAnsi" w:hAnsiTheme="minorHAnsi" w:cstheme="minorHAnsi"/>
                                  <w:noProof/>
                                  <w:color w:val="808080" w:themeColor="background1" w:themeShade="80"/>
                                  <w:sz w:val="18"/>
                                  <w:szCs w:val="18"/>
                                </w:rPr>
                                <w:t>H. Ayuntamiento de  Acanceh</w:t>
                              </w:r>
                              <w:r w:rsidRPr="00884BA8">
                                <w:rPr>
                                  <w:rFonts w:asciiTheme="minorHAnsi" w:hAnsiTheme="minorHAnsi" w:cstheme="minorHAnsi"/>
                                  <w:noProof/>
                                  <w:color w:val="808080" w:themeColor="background1" w:themeShade="80"/>
                                  <w:sz w:val="18"/>
                                  <w:szCs w:val="18"/>
                                </w:rPr>
                                <w:t>, Yucatán.</w:t>
                              </w:r>
                            </w:p>
                          </w:sdtContent>
                        </w:sdt>
                        <w:p w14:paraId="2687812D" w14:textId="77777777" w:rsidR="00E21102" w:rsidRPr="00567171" w:rsidRDefault="00E21102" w:rsidP="00E36612">
                          <w:pPr>
                            <w:pStyle w:val="Piedepgina"/>
                            <w:rPr>
                              <w:rFonts w:eastAsiaTheme="majorEastAsia" w:cstheme="minorHAnsi"/>
                              <w:sz w:val="18"/>
                              <w:szCs w:val="18"/>
                              <w:lang w:val="es-ES"/>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16FDFB" id="Rectángulo 3" o:spid="_x0000_s1027" style="position:absolute;left:0;text-align:left;margin-left:13.5pt;margin-top:364.1pt;width:40.2pt;height:259.45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" o:allowincell="f" filled="f" stroked="f">
              <v:textbox style="layout-flow:vertical;mso-layout-flow-alt:bottom-to-top;mso-fit-shape-to-text:t">
                <w:txbxContent>
                  <w:sdt>
                    <w:sdtPr>
                      <w:rPr>
                        <w:rFonts w:asciiTheme="minorHAnsi" w:hAnsiTheme="minorHAnsi" w:cstheme="minorHAnsi"/>
                        <w:sz w:val="18"/>
                        <w:szCs w:val="18"/>
                      </w:rPr>
                      <w:id w:val="250395305"/>
                      <w:docPartObj>
                        <w:docPartGallery w:val="Page Numbers (Top of Page)"/>
                        <w:docPartUnique/>
                      </w:docPartObj>
                    </w:sdtPr>
                    <w:sdtEndPr/>
                    <w:sdtContent>
                      <w:p w14:paraId="0234D1A4" w14:textId="77777777" w:rsidR="00E21102" w:rsidRPr="00567171" w:rsidRDefault="00E21102" w:rsidP="00E36612">
                        <w:pPr>
                          <w:rPr>
                            <w:rFonts w:asciiTheme="minorHAnsi" w:hAnsiTheme="minorHAnsi" w:cstheme="minorHAnsi"/>
                            <w:sz w:val="18"/>
                            <w:szCs w:val="18"/>
                          </w:rPr>
                        </w:pPr>
                      </w:p>
                      <w:p w14:paraId="3F5B242C" w14:textId="7238BC4E" w:rsidR="00E21102" w:rsidRPr="00567171" w:rsidRDefault="00E21102" w:rsidP="00E36612">
                        <w:pPr>
                          <w:rPr>
                            <w:rFonts w:asciiTheme="minorHAnsi" w:hAnsiTheme="minorHAnsi" w:cstheme="minorHAnsi"/>
                            <w:sz w:val="18"/>
                            <w:szCs w:val="18"/>
                          </w:rPr>
                        </w:pPr>
                        <w:r w:rsidRPr="00567171">
                          <w:rPr>
                            <w:rFonts w:asciiTheme="minorHAnsi" w:hAnsiTheme="minorHAnsi" w:cstheme="minorHAnsi"/>
                            <w:sz w:val="18"/>
                            <w:szCs w:val="18"/>
                          </w:rPr>
                          <w:t xml:space="preserve">Página </w:t>
                        </w:r>
                        <w:r w:rsidRPr="00567171">
                          <w:rPr>
                            <w:rFonts w:asciiTheme="minorHAnsi" w:hAnsiTheme="minorHAnsi" w:cstheme="minorHAnsi"/>
                            <w:b/>
                            <w:sz w:val="18"/>
                            <w:szCs w:val="18"/>
                          </w:rPr>
                          <w:fldChar w:fldCharType="begin"/>
                        </w:r>
                        <w:r w:rsidRPr="00567171">
                          <w:rPr>
                            <w:rFonts w:asciiTheme="minorHAnsi" w:hAnsiTheme="minorHAnsi" w:cstheme="minorHAnsi"/>
                            <w:b/>
                            <w:sz w:val="18"/>
                            <w:szCs w:val="18"/>
                          </w:rPr>
                          <w:instrText xml:space="preserve"> PAGE </w:instrText>
                        </w:r>
                        <w:r w:rsidRPr="00567171">
                          <w:rPr>
                            <w:rFonts w:asciiTheme="minorHAnsi" w:hAnsiTheme="minorHAnsi" w:cstheme="minorHAnsi"/>
                            <w:b/>
                            <w:sz w:val="18"/>
                            <w:szCs w:val="18"/>
                          </w:rPr>
                          <w:fldChar w:fldCharType="separate"/>
                        </w:r>
                        <w:r w:rsidR="00F6454D">
                          <w:rPr>
                            <w:rFonts w:asciiTheme="minorHAnsi" w:hAnsiTheme="minorHAnsi" w:cstheme="minorHAnsi"/>
                            <w:b/>
                            <w:noProof/>
                            <w:sz w:val="18"/>
                            <w:szCs w:val="18"/>
                          </w:rPr>
                          <w:t>2</w:t>
                        </w:r>
                        <w:r w:rsidRPr="00567171">
                          <w:rPr>
                            <w:rFonts w:asciiTheme="minorHAnsi" w:hAnsiTheme="minorHAnsi" w:cstheme="minorHAnsi"/>
                            <w:b/>
                            <w:noProof/>
                            <w:sz w:val="18"/>
                            <w:szCs w:val="18"/>
                          </w:rPr>
                          <w:fldChar w:fldCharType="end"/>
                        </w:r>
                        <w:r w:rsidRPr="00567171">
                          <w:rPr>
                            <w:rFonts w:asciiTheme="minorHAnsi" w:hAnsiTheme="minorHAnsi" w:cstheme="minorHAnsi"/>
                            <w:sz w:val="18"/>
                            <w:szCs w:val="18"/>
                          </w:rPr>
                          <w:t xml:space="preserve"> de </w:t>
                        </w:r>
                        <w:r w:rsidRPr="00567171">
                          <w:rPr>
                            <w:rFonts w:asciiTheme="minorHAnsi" w:hAnsiTheme="minorHAnsi" w:cstheme="minorHAnsi"/>
                            <w:b/>
                            <w:sz w:val="18"/>
                            <w:szCs w:val="18"/>
                          </w:rPr>
                          <w:fldChar w:fldCharType="begin"/>
                        </w:r>
                        <w:r w:rsidRPr="00567171">
                          <w:rPr>
                            <w:rFonts w:asciiTheme="minorHAnsi" w:hAnsiTheme="minorHAnsi" w:cstheme="minorHAnsi"/>
                            <w:b/>
                            <w:sz w:val="18"/>
                            <w:szCs w:val="18"/>
                          </w:rPr>
                          <w:instrText xml:space="preserve"> NUMPAGES  </w:instrText>
                        </w:r>
                        <w:r w:rsidRPr="00567171">
                          <w:rPr>
                            <w:rFonts w:asciiTheme="minorHAnsi" w:hAnsiTheme="minorHAnsi" w:cstheme="minorHAnsi"/>
                            <w:b/>
                            <w:sz w:val="18"/>
                            <w:szCs w:val="18"/>
                          </w:rPr>
                          <w:fldChar w:fldCharType="separate"/>
                        </w:r>
                        <w:r w:rsidR="00F6454D">
                          <w:rPr>
                            <w:rFonts w:asciiTheme="minorHAnsi" w:hAnsiTheme="minorHAnsi" w:cstheme="minorHAnsi"/>
                            <w:b/>
                            <w:noProof/>
                            <w:sz w:val="18"/>
                            <w:szCs w:val="18"/>
                          </w:rPr>
                          <w:t>43</w:t>
                        </w:r>
                        <w:r w:rsidRPr="00567171">
                          <w:rPr>
                            <w:rFonts w:asciiTheme="minorHAnsi" w:hAnsiTheme="minorHAnsi" w:cstheme="minorHAnsi"/>
                            <w:b/>
                            <w:noProof/>
                            <w:sz w:val="18"/>
                            <w:szCs w:val="18"/>
                          </w:rPr>
                          <w:fldChar w:fldCharType="end"/>
                        </w:r>
                        <w:r w:rsidRPr="00567171">
                          <w:rPr>
                            <w:rFonts w:asciiTheme="minorHAnsi" w:hAnsiTheme="minorHAnsi" w:cstheme="minorHAnsi"/>
                            <w:noProof/>
                            <w:sz w:val="18"/>
                            <w:szCs w:val="18"/>
                          </w:rPr>
                          <w:t xml:space="preserve"> </w:t>
                        </w:r>
                        <w:r>
                          <w:rPr>
                            <w:rFonts w:asciiTheme="minorHAnsi" w:hAnsiTheme="minorHAnsi" w:cstheme="minorHAnsi"/>
                            <w:noProof/>
                            <w:color w:val="808080" w:themeColor="background1" w:themeShade="80"/>
                            <w:sz w:val="18"/>
                            <w:szCs w:val="18"/>
                          </w:rPr>
                          <w:t>H. Ayuntamiento de  Acanceh</w:t>
                        </w:r>
                        <w:r w:rsidRPr="00884BA8">
                          <w:rPr>
                            <w:rFonts w:asciiTheme="minorHAnsi" w:hAnsiTheme="minorHAnsi" w:cstheme="minorHAnsi"/>
                            <w:noProof/>
                            <w:color w:val="808080" w:themeColor="background1" w:themeShade="80"/>
                            <w:sz w:val="18"/>
                            <w:szCs w:val="18"/>
                          </w:rPr>
                          <w:t>, Yucatán.</w:t>
                        </w:r>
                      </w:p>
                    </w:sdtContent>
                  </w:sdt>
                  <w:p w14:paraId="2687812D" w14:textId="77777777" w:rsidR="00E21102" w:rsidRPr="00567171" w:rsidRDefault="00E21102" w:rsidP="00E36612">
                    <w:pPr>
                      <w:pStyle w:val="Piedepgina"/>
                      <w:rPr>
                        <w:rFonts w:eastAsiaTheme="majorEastAsia" w:cstheme="minorHAnsi"/>
                        <w:sz w:val="18"/>
                        <w:szCs w:val="18"/>
                        <w:lang w:val="es-ES"/>
                      </w:rPr>
                    </w:pPr>
                  </w:p>
                </w:txbxContent>
              </v:textbox>
              <w10:wrap anchorx="margin" anchory="margin"/>
            </v:rect>
          </w:pict>
        </mc:Fallback>
      </mc:AlternateContent>
    </w:r>
    <w:r w:rsidRPr="00B129BC">
      <w:rPr>
        <w:rFonts w:ascii="Roboto" w:hAnsi="Roboto"/>
        <w:b/>
        <w:sz w:val="18"/>
      </w:rPr>
      <w:t>asey.gob.mx</w:t>
    </w:r>
  </w:p>
  <w:p w14:paraId="5A2F476D" w14:textId="77777777" w:rsidR="00E21102" w:rsidRPr="00B129BC" w:rsidRDefault="00E21102" w:rsidP="00E36612">
    <w:pPr>
      <w:pStyle w:val="Piedepgina"/>
      <w:tabs>
        <w:tab w:val="left" w:pos="7108"/>
      </w:tabs>
      <w:rPr>
        <w:rFonts w:ascii="Roboto" w:hAnsi="Roboto"/>
        <w:sz w:val="16"/>
      </w:rPr>
    </w:pPr>
    <w:r>
      <w:rPr>
        <w:rFonts w:ascii="Roboto" w:hAnsi="Roboto"/>
        <w:sz w:val="16"/>
      </w:rPr>
      <w:tab/>
    </w:r>
    <w:r>
      <w:rPr>
        <w:rFonts w:ascii="Roboto" w:hAnsi="Roboto"/>
        <w:sz w:val="16"/>
      </w:rPr>
      <w:tab/>
    </w:r>
    <w:r>
      <w:rPr>
        <w:rFonts w:ascii="Roboto" w:hAnsi="Roboto"/>
        <w:sz w:val="16"/>
      </w:rPr>
      <w:tab/>
    </w:r>
    <w:r w:rsidRPr="00B129BC">
      <w:rPr>
        <w:rFonts w:ascii="Roboto" w:hAnsi="Roboto"/>
        <w:sz w:val="16"/>
      </w:rPr>
      <w:t>+52 (999)925-5626</w:t>
    </w:r>
  </w:p>
  <w:p w14:paraId="79BFA668" w14:textId="77777777" w:rsidR="00E21102" w:rsidRPr="00B129BC" w:rsidRDefault="00E21102" w:rsidP="00E36612">
    <w:pPr>
      <w:pStyle w:val="Piedepgina"/>
      <w:jc w:val="right"/>
      <w:rPr>
        <w:rFonts w:ascii="Roboto" w:hAnsi="Roboto"/>
        <w:sz w:val="16"/>
      </w:rPr>
    </w:pPr>
    <w:r w:rsidRPr="00B129BC">
      <w:rPr>
        <w:rFonts w:ascii="Roboto" w:hAnsi="Roboto"/>
        <w:sz w:val="16"/>
      </w:rPr>
      <w:t>Calle 17 No. 47 por 10. Vista Alegre. C.P. 97130</w:t>
    </w:r>
  </w:p>
  <w:p w14:paraId="485FE5C8" w14:textId="77777777" w:rsidR="00E21102" w:rsidRDefault="00E21102" w:rsidP="00E36612">
    <w:pPr>
      <w:pStyle w:val="Piedepgina"/>
      <w:jc w:val="right"/>
      <w:rPr>
        <w:rFonts w:ascii="Roboto" w:hAnsi="Roboto"/>
        <w:sz w:val="16"/>
      </w:rPr>
    </w:pPr>
    <w:r w:rsidRPr="006B3DCC">
      <w:rPr>
        <w:rFonts w:ascii="Roboto" w:hAnsi="Roboto"/>
        <w:noProof/>
        <w:sz w:val="10"/>
        <w:lang w:eastAsia="es-MX"/>
      </w:rPr>
      <mc:AlternateContent>
        <mc:Choice Requires="wps">
          <w:drawing>
            <wp:anchor distT="0" distB="0" distL="114300" distR="114300" simplePos="0" relativeHeight="251659776" behindDoc="0" locked="0" layoutInCell="1" allowOverlap="1" wp14:anchorId="63AC25D1" wp14:editId="5E33B364">
              <wp:simplePos x="0" y="0"/>
              <wp:positionH relativeFrom="margin">
                <wp:posOffset>152400</wp:posOffset>
              </wp:positionH>
              <wp:positionV relativeFrom="paragraph">
                <wp:posOffset>16510</wp:posOffset>
              </wp:positionV>
              <wp:extent cx="5305425" cy="140398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3985"/>
                      </a:xfrm>
                      <a:prstGeom prst="rect">
                        <a:avLst/>
                      </a:prstGeom>
                      <a:noFill/>
                      <a:ln w="9525">
                        <a:noFill/>
                        <a:miter lim="800000"/>
                        <a:headEnd/>
                        <a:tailEnd/>
                      </a:ln>
                    </wps:spPr>
                    <wps:txbx>
                      <w:txbxContent>
                        <w:p w14:paraId="5F83D0BA" w14:textId="77777777" w:rsidR="00E21102" w:rsidRPr="00E36612" w:rsidRDefault="00E21102" w:rsidP="001C4780">
                          <w:pPr>
                            <w:pStyle w:val="Piedepgina"/>
                            <w:jc w:val="center"/>
                          </w:pPr>
                          <w:r w:rsidRPr="00F938C0">
                            <w:rPr>
                              <w:sz w:val="16"/>
                              <w:szCs w:val="16"/>
                            </w:rPr>
                            <w:t>“201</w:t>
                          </w:r>
                          <w:r>
                            <w:rPr>
                              <w:sz w:val="16"/>
                              <w:szCs w:val="16"/>
                            </w:rPr>
                            <w:t>9, Año de la Lengua Maya en el Estado de Yucatán</w:t>
                          </w:r>
                          <w:r w:rsidRPr="00F938C0">
                            <w:rPr>
                              <w:sz w:val="16"/>
                              <w:szCs w:val="16"/>
                            </w:rPr>
                            <w:t>”</w:t>
                          </w:r>
                        </w:p>
                        <w:p w14:paraId="5EEB4B48" w14:textId="77777777" w:rsidR="00E21102" w:rsidRPr="003153AA" w:rsidRDefault="00E21102" w:rsidP="001C4780">
                          <w:pPr>
                            <w:jc w:val="center"/>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C25D1" id="_x0000_t202" coordsize="21600,21600" o:spt="202" path="m,l,21600r21600,l21600,xe">
              <v:stroke joinstyle="miter"/>
              <v:path gradientshapeok="t" o:connecttype="rect"/>
            </v:shapetype>
            <v:shape id="Cuadro de texto 2" o:spid="_x0000_s1028" type="#_x0000_t202" style="position:absolute;left:0;text-align:left;margin-left:12pt;margin-top:1.3pt;width:417.75pt;height:110.55pt;z-index:2516597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" filled="f" stroked="f">
              <v:textbox style="mso-fit-shape-to-text:t">
                <w:txbxContent>
                  <w:p w14:paraId="5F83D0BA" w14:textId="77777777" w:rsidR="00E21102" w:rsidRPr="00E36612" w:rsidRDefault="00E21102" w:rsidP="001C4780">
                    <w:pPr>
                      <w:pStyle w:val="Piedepgina"/>
                      <w:jc w:val="center"/>
                    </w:pPr>
                    <w:r w:rsidRPr="00F938C0">
                      <w:rPr>
                        <w:sz w:val="16"/>
                        <w:szCs w:val="16"/>
                      </w:rPr>
                      <w:t>“201</w:t>
                    </w:r>
                    <w:r>
                      <w:rPr>
                        <w:sz w:val="16"/>
                        <w:szCs w:val="16"/>
                      </w:rPr>
                      <w:t>9, Año de la Lengua Maya en el Estado de Yucatán</w:t>
                    </w:r>
                    <w:r w:rsidRPr="00F938C0">
                      <w:rPr>
                        <w:sz w:val="16"/>
                        <w:szCs w:val="16"/>
                      </w:rPr>
                      <w:t>”</w:t>
                    </w:r>
                  </w:p>
                  <w:p w14:paraId="5EEB4B48" w14:textId="77777777" w:rsidR="00E21102" w:rsidRPr="003153AA" w:rsidRDefault="00E21102" w:rsidP="001C4780">
                    <w:pPr>
                      <w:jc w:val="center"/>
                      <w:rPr>
                        <w:sz w:val="18"/>
                      </w:rPr>
                    </w:pPr>
                  </w:p>
                </w:txbxContent>
              </v:textbox>
              <w10:wrap anchorx="margin"/>
            </v:shape>
          </w:pict>
        </mc:Fallback>
      </mc:AlternateContent>
    </w:r>
    <w:r w:rsidRPr="00B129BC">
      <w:rPr>
        <w:rFonts w:ascii="Roboto" w:hAnsi="Roboto"/>
        <w:sz w:val="16"/>
      </w:rPr>
      <w:t>Mérida, Yucatán, México</w:t>
    </w:r>
  </w:p>
  <w:p w14:paraId="21FF0931" w14:textId="77777777" w:rsidR="00E21102" w:rsidRPr="00E36612" w:rsidRDefault="00E21102" w:rsidP="00E3661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70FA1" w14:textId="77777777" w:rsidR="00FB227F" w:rsidRDefault="00FB227F" w:rsidP="00B129BC">
      <w:r>
        <w:separator/>
      </w:r>
    </w:p>
  </w:footnote>
  <w:footnote w:type="continuationSeparator" w:id="0">
    <w:p w14:paraId="3D099DA4" w14:textId="77777777" w:rsidR="00FB227F" w:rsidRDefault="00FB227F" w:rsidP="00B12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F74BB" w14:textId="77777777" w:rsidR="00E21102" w:rsidRDefault="00E21102">
    <w:pPr>
      <w:pStyle w:val="Encabezado"/>
    </w:pPr>
    <w:r>
      <w:rPr>
        <w:noProof/>
        <w:lang w:eastAsia="es-MX"/>
      </w:rPr>
      <w:drawing>
        <wp:anchor distT="0" distB="0" distL="114300" distR="114300" simplePos="0" relativeHeight="251661312" behindDoc="1" locked="0" layoutInCell="1" allowOverlap="1" wp14:anchorId="0B38547F" wp14:editId="0B0E326E">
          <wp:simplePos x="0" y="0"/>
          <wp:positionH relativeFrom="column">
            <wp:posOffset>-213357</wp:posOffset>
          </wp:positionH>
          <wp:positionV relativeFrom="paragraph">
            <wp:posOffset>121920</wp:posOffset>
          </wp:positionV>
          <wp:extent cx="38100" cy="8258810"/>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8100" cy="8258810"/>
                  </a:xfrm>
                  <a:prstGeom prst="rect">
                    <a:avLst/>
                  </a:prstGeom>
                </pic:spPr>
              </pic:pic>
            </a:graphicData>
          </a:graphic>
          <wp14:sizeRelH relativeFrom="page">
            <wp14:pctWidth>0</wp14:pctWidth>
          </wp14:sizeRelH>
          <wp14:sizeRelV relativeFrom="page">
            <wp14:pctHeight>0</wp14:pctHeight>
          </wp14:sizeRelV>
        </wp:anchor>
      </w:drawing>
    </w:r>
    <w:r w:rsidRPr="00B129BC">
      <w:rPr>
        <w:noProof/>
        <w:lang w:eastAsia="es-MX"/>
      </w:rPr>
      <w:drawing>
        <wp:inline distT="0" distB="0" distL="0" distR="0" wp14:anchorId="3AB15278" wp14:editId="3FB59B63">
          <wp:extent cx="3248025" cy="487314"/>
          <wp:effectExtent l="0" t="0" r="0" b="8255"/>
          <wp:docPr id="2" name="Imagen"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descr="Imagen"/>
                  <pic:cNvPicPr>
                    <a:picLocks noChangeAspect="1"/>
                  </pic:cNvPicPr>
                </pic:nvPicPr>
                <pic:blipFill>
                  <a:blip r:embed="rId2">
                    <a:extLst/>
                  </a:blip>
                  <a:stretch>
                    <a:fillRect/>
                  </a:stretch>
                </pic:blipFill>
                <pic:spPr>
                  <a:xfrm>
                    <a:off x="0" y="0"/>
                    <a:ext cx="3286839" cy="493137"/>
                  </a:xfrm>
                  <a:prstGeom prst="rect">
                    <a:avLst/>
                  </a:prstGeom>
                  <a:ln w="12700">
                    <a:miter lim="400000"/>
                  </a:ln>
                </pic:spPr>
              </pic:pic>
            </a:graphicData>
          </a:graphic>
        </wp:inline>
      </w:drawing>
    </w:r>
    <w:r w:rsidRPr="00F14CC1">
      <w:rPr>
        <w:noProof/>
        <w:lang w:eastAsia="es-MX"/>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0EE"/>
    <w:multiLevelType w:val="hybridMultilevel"/>
    <w:tmpl w:val="6B065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7E2A68"/>
    <w:multiLevelType w:val="hybridMultilevel"/>
    <w:tmpl w:val="002E60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523501B"/>
    <w:multiLevelType w:val="hybridMultilevel"/>
    <w:tmpl w:val="9EF0C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852C36"/>
    <w:multiLevelType w:val="hybridMultilevel"/>
    <w:tmpl w:val="567641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1222A"/>
    <w:multiLevelType w:val="hybridMultilevel"/>
    <w:tmpl w:val="B48AAE3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7BB1B31"/>
    <w:multiLevelType w:val="hybridMultilevel"/>
    <w:tmpl w:val="5798DB4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1AB848D3"/>
    <w:multiLevelType w:val="hybridMultilevel"/>
    <w:tmpl w:val="F4C85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D6E31"/>
    <w:multiLevelType w:val="hybridMultilevel"/>
    <w:tmpl w:val="39969B86"/>
    <w:lvl w:ilvl="0" w:tplc="5B322474">
      <w:start w:val="2"/>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850EFF"/>
    <w:multiLevelType w:val="hybridMultilevel"/>
    <w:tmpl w:val="2250BB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B47D93"/>
    <w:multiLevelType w:val="hybridMultilevel"/>
    <w:tmpl w:val="6EE257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E032F0"/>
    <w:multiLevelType w:val="hybridMultilevel"/>
    <w:tmpl w:val="B48285D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1" w15:restartNumberingAfterBreak="0">
    <w:nsid w:val="2FA86C09"/>
    <w:multiLevelType w:val="hybridMultilevel"/>
    <w:tmpl w:val="C252631E"/>
    <w:lvl w:ilvl="0" w:tplc="C8CCE0A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32BC0208"/>
    <w:multiLevelType w:val="multilevel"/>
    <w:tmpl w:val="496E9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C41D80"/>
    <w:multiLevelType w:val="hybridMultilevel"/>
    <w:tmpl w:val="E2DCB5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4DE5E00"/>
    <w:multiLevelType w:val="hybridMultilevel"/>
    <w:tmpl w:val="7E260E7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0E4F15"/>
    <w:multiLevelType w:val="hybridMultilevel"/>
    <w:tmpl w:val="229C27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144A80"/>
    <w:multiLevelType w:val="hybridMultilevel"/>
    <w:tmpl w:val="33C6999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4C79AC"/>
    <w:multiLevelType w:val="hybridMultilevel"/>
    <w:tmpl w:val="FBDCE3AE"/>
    <w:lvl w:ilvl="0" w:tplc="EDEABE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F37EF3"/>
    <w:multiLevelType w:val="hybridMultilevel"/>
    <w:tmpl w:val="B1E092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173F1"/>
    <w:multiLevelType w:val="hybridMultilevel"/>
    <w:tmpl w:val="D18A3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543A1D"/>
    <w:multiLevelType w:val="hybridMultilevel"/>
    <w:tmpl w:val="7B92077E"/>
    <w:lvl w:ilvl="0" w:tplc="0C0A0003">
      <w:start w:val="1"/>
      <w:numFmt w:val="bullet"/>
      <w:lvlText w:val="o"/>
      <w:lvlJc w:val="left"/>
      <w:pPr>
        <w:ind w:left="720" w:hanging="360"/>
      </w:pPr>
      <w:rPr>
        <w:rFonts w:ascii="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C63C0C"/>
    <w:multiLevelType w:val="hybridMultilevel"/>
    <w:tmpl w:val="9FB67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5C1ACF"/>
    <w:multiLevelType w:val="hybridMultilevel"/>
    <w:tmpl w:val="749ACE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DF96EB5"/>
    <w:multiLevelType w:val="hybridMultilevel"/>
    <w:tmpl w:val="DB8AF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40723D"/>
    <w:multiLevelType w:val="hybridMultilevel"/>
    <w:tmpl w:val="DE1A138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63A32AA9"/>
    <w:multiLevelType w:val="hybridMultilevel"/>
    <w:tmpl w:val="ACD84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7261B6"/>
    <w:multiLevelType w:val="hybridMultilevel"/>
    <w:tmpl w:val="BB4266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2401B"/>
    <w:multiLevelType w:val="hybridMultilevel"/>
    <w:tmpl w:val="3B2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FA6C9C"/>
    <w:multiLevelType w:val="multilevel"/>
    <w:tmpl w:val="A752A716"/>
    <w:lvl w:ilvl="0">
      <w:start w:val="26"/>
      <w:numFmt w:val="decimal"/>
      <w:lvlText w:val="%1."/>
      <w:lvlJc w:val="left"/>
      <w:pPr>
        <w:ind w:left="1778" w:hanging="360"/>
      </w:pPr>
      <w:rPr>
        <w:b/>
        <w:sz w:val="22"/>
        <w:szCs w:val="22"/>
      </w:rPr>
    </w:lvl>
    <w:lvl w:ilvl="1">
      <w:start w:val="1"/>
      <w:numFmt w:val="decimal"/>
      <w:lvlText w:val="6.%2"/>
      <w:lvlJc w:val="center"/>
      <w:pPr>
        <w:ind w:left="792" w:hanging="432"/>
      </w:pPr>
      <w:rPr>
        <w:b/>
        <w:color w:val="auto"/>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423E3C"/>
    <w:multiLevelType w:val="hybridMultilevel"/>
    <w:tmpl w:val="F3DE39C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0" w15:restartNumberingAfterBreak="0">
    <w:nsid w:val="754A7A5C"/>
    <w:multiLevelType w:val="hybridMultilevel"/>
    <w:tmpl w:val="3EE689E0"/>
    <w:lvl w:ilvl="0" w:tplc="EDEABE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7B1307"/>
    <w:multiLevelType w:val="hybridMultilevel"/>
    <w:tmpl w:val="379819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AC05AD"/>
    <w:multiLevelType w:val="hybridMultilevel"/>
    <w:tmpl w:val="8EB672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E6F3928"/>
    <w:multiLevelType w:val="hybridMultilevel"/>
    <w:tmpl w:val="EB8E30C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4" w15:restartNumberingAfterBreak="0">
    <w:nsid w:val="7EA137D3"/>
    <w:multiLevelType w:val="hybridMultilevel"/>
    <w:tmpl w:val="4E30DD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4"/>
  </w:num>
  <w:num w:numId="2">
    <w:abstractNumId w:val="27"/>
  </w:num>
  <w:num w:numId="3">
    <w:abstractNumId w:val="12"/>
  </w:num>
  <w:num w:numId="4">
    <w:abstractNumId w:val="4"/>
  </w:num>
  <w:num w:numId="5">
    <w:abstractNumId w:val="20"/>
  </w:num>
  <w:num w:numId="6">
    <w:abstractNumId w:val="11"/>
  </w:num>
  <w:num w:numId="7">
    <w:abstractNumId w:val="23"/>
  </w:num>
  <w:num w:numId="8">
    <w:abstractNumId w:val="2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1"/>
  </w:num>
  <w:num w:numId="11">
    <w:abstractNumId w:val="18"/>
  </w:num>
  <w:num w:numId="12">
    <w:abstractNumId w:val="3"/>
  </w:num>
  <w:num w:numId="13">
    <w:abstractNumId w:val="31"/>
  </w:num>
  <w:num w:numId="14">
    <w:abstractNumId w:val="15"/>
  </w:num>
  <w:num w:numId="15">
    <w:abstractNumId w:val="9"/>
  </w:num>
  <w:num w:numId="16">
    <w:abstractNumId w:val="26"/>
  </w:num>
  <w:num w:numId="17">
    <w:abstractNumId w:val="2"/>
  </w:num>
  <w:num w:numId="18">
    <w:abstractNumId w:val="5"/>
  </w:num>
  <w:num w:numId="19">
    <w:abstractNumId w:val="19"/>
  </w:num>
  <w:num w:numId="20">
    <w:abstractNumId w:val="17"/>
  </w:num>
  <w:num w:numId="21">
    <w:abstractNumId w:val="30"/>
  </w:num>
  <w:num w:numId="22">
    <w:abstractNumId w:val="0"/>
  </w:num>
  <w:num w:numId="23">
    <w:abstractNumId w:val="1"/>
  </w:num>
  <w:num w:numId="24">
    <w:abstractNumId w:val="24"/>
  </w:num>
  <w:num w:numId="25">
    <w:abstractNumId w:val="25"/>
  </w:num>
  <w:num w:numId="26">
    <w:abstractNumId w:val="14"/>
  </w:num>
  <w:num w:numId="27">
    <w:abstractNumId w:val="6"/>
  </w:num>
  <w:num w:numId="28">
    <w:abstractNumId w:val="33"/>
  </w:num>
  <w:num w:numId="29">
    <w:abstractNumId w:val="7"/>
  </w:num>
  <w:num w:numId="30">
    <w:abstractNumId w:val="32"/>
  </w:num>
  <w:num w:numId="31">
    <w:abstractNumId w:val="13"/>
  </w:num>
  <w:num w:numId="32">
    <w:abstractNumId w:val="8"/>
  </w:num>
  <w:num w:numId="33">
    <w:abstractNumId w:val="22"/>
  </w:num>
  <w:num w:numId="34">
    <w:abstractNumId w:val="1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BC"/>
    <w:rsid w:val="000000B5"/>
    <w:rsid w:val="00001CF0"/>
    <w:rsid w:val="000031CC"/>
    <w:rsid w:val="00003737"/>
    <w:rsid w:val="000042A9"/>
    <w:rsid w:val="0000499D"/>
    <w:rsid w:val="0000585E"/>
    <w:rsid w:val="00006397"/>
    <w:rsid w:val="00016AC1"/>
    <w:rsid w:val="00016BC6"/>
    <w:rsid w:val="00024BB1"/>
    <w:rsid w:val="00034CAB"/>
    <w:rsid w:val="0003675A"/>
    <w:rsid w:val="00036D73"/>
    <w:rsid w:val="0003767C"/>
    <w:rsid w:val="000407CB"/>
    <w:rsid w:val="00040BB7"/>
    <w:rsid w:val="00044293"/>
    <w:rsid w:val="000455C2"/>
    <w:rsid w:val="00045735"/>
    <w:rsid w:val="00045885"/>
    <w:rsid w:val="000564A1"/>
    <w:rsid w:val="00056614"/>
    <w:rsid w:val="000613F3"/>
    <w:rsid w:val="000626DE"/>
    <w:rsid w:val="0006609C"/>
    <w:rsid w:val="0006713E"/>
    <w:rsid w:val="00070C37"/>
    <w:rsid w:val="00070C3F"/>
    <w:rsid w:val="00070FB0"/>
    <w:rsid w:val="00071C2E"/>
    <w:rsid w:val="000737DA"/>
    <w:rsid w:val="00075291"/>
    <w:rsid w:val="000761FA"/>
    <w:rsid w:val="00077A23"/>
    <w:rsid w:val="00083AC0"/>
    <w:rsid w:val="00090296"/>
    <w:rsid w:val="00094D94"/>
    <w:rsid w:val="000A2821"/>
    <w:rsid w:val="000A2E1B"/>
    <w:rsid w:val="000A2F9D"/>
    <w:rsid w:val="000A3E18"/>
    <w:rsid w:val="000A62EC"/>
    <w:rsid w:val="000A74E6"/>
    <w:rsid w:val="000A7C54"/>
    <w:rsid w:val="000B10F1"/>
    <w:rsid w:val="000B1799"/>
    <w:rsid w:val="000B6FF3"/>
    <w:rsid w:val="000B7B6A"/>
    <w:rsid w:val="000C0C2A"/>
    <w:rsid w:val="000C2585"/>
    <w:rsid w:val="000C411E"/>
    <w:rsid w:val="000C5708"/>
    <w:rsid w:val="000C7CA6"/>
    <w:rsid w:val="000D0424"/>
    <w:rsid w:val="000D2D9B"/>
    <w:rsid w:val="000D3834"/>
    <w:rsid w:val="000D7DEB"/>
    <w:rsid w:val="000E09F4"/>
    <w:rsid w:val="000E1C95"/>
    <w:rsid w:val="000E3C5E"/>
    <w:rsid w:val="000E42C7"/>
    <w:rsid w:val="000E45F8"/>
    <w:rsid w:val="000E7164"/>
    <w:rsid w:val="000E77F4"/>
    <w:rsid w:val="00101B8D"/>
    <w:rsid w:val="001034A4"/>
    <w:rsid w:val="00103B12"/>
    <w:rsid w:val="001059F3"/>
    <w:rsid w:val="00106689"/>
    <w:rsid w:val="00106CA8"/>
    <w:rsid w:val="00107B58"/>
    <w:rsid w:val="00110CB6"/>
    <w:rsid w:val="001111B2"/>
    <w:rsid w:val="00113319"/>
    <w:rsid w:val="0011357C"/>
    <w:rsid w:val="001135EE"/>
    <w:rsid w:val="00115116"/>
    <w:rsid w:val="001160C6"/>
    <w:rsid w:val="00120409"/>
    <w:rsid w:val="0012228D"/>
    <w:rsid w:val="001247C0"/>
    <w:rsid w:val="00125A57"/>
    <w:rsid w:val="00125BD1"/>
    <w:rsid w:val="00127CE8"/>
    <w:rsid w:val="00127CF5"/>
    <w:rsid w:val="00131150"/>
    <w:rsid w:val="001332FD"/>
    <w:rsid w:val="0013393D"/>
    <w:rsid w:val="00135EEE"/>
    <w:rsid w:val="001360C5"/>
    <w:rsid w:val="001374B2"/>
    <w:rsid w:val="00137681"/>
    <w:rsid w:val="001404FC"/>
    <w:rsid w:val="00140EA2"/>
    <w:rsid w:val="001415DA"/>
    <w:rsid w:val="0014274F"/>
    <w:rsid w:val="001428FF"/>
    <w:rsid w:val="001440CE"/>
    <w:rsid w:val="001455AC"/>
    <w:rsid w:val="0014560F"/>
    <w:rsid w:val="001458FC"/>
    <w:rsid w:val="00150875"/>
    <w:rsid w:val="00153078"/>
    <w:rsid w:val="00153CF8"/>
    <w:rsid w:val="00154060"/>
    <w:rsid w:val="00157434"/>
    <w:rsid w:val="0016075E"/>
    <w:rsid w:val="0016087D"/>
    <w:rsid w:val="001619F8"/>
    <w:rsid w:val="00161B4E"/>
    <w:rsid w:val="0016256D"/>
    <w:rsid w:val="00162D1F"/>
    <w:rsid w:val="001640E9"/>
    <w:rsid w:val="00164669"/>
    <w:rsid w:val="00164885"/>
    <w:rsid w:val="001653EE"/>
    <w:rsid w:val="00166076"/>
    <w:rsid w:val="00166219"/>
    <w:rsid w:val="00167D1C"/>
    <w:rsid w:val="00170D39"/>
    <w:rsid w:val="00175821"/>
    <w:rsid w:val="00177922"/>
    <w:rsid w:val="001779A3"/>
    <w:rsid w:val="0018182D"/>
    <w:rsid w:val="00182BFA"/>
    <w:rsid w:val="001838F2"/>
    <w:rsid w:val="00183961"/>
    <w:rsid w:val="00185E13"/>
    <w:rsid w:val="00191EE1"/>
    <w:rsid w:val="00192951"/>
    <w:rsid w:val="0019521A"/>
    <w:rsid w:val="001A01D1"/>
    <w:rsid w:val="001A23BB"/>
    <w:rsid w:val="001A2CAF"/>
    <w:rsid w:val="001A38F1"/>
    <w:rsid w:val="001A4030"/>
    <w:rsid w:val="001B0C0F"/>
    <w:rsid w:val="001B20C7"/>
    <w:rsid w:val="001B4437"/>
    <w:rsid w:val="001B597B"/>
    <w:rsid w:val="001B5F05"/>
    <w:rsid w:val="001B74B8"/>
    <w:rsid w:val="001C1074"/>
    <w:rsid w:val="001C3427"/>
    <w:rsid w:val="001C4780"/>
    <w:rsid w:val="001C680F"/>
    <w:rsid w:val="001C69D2"/>
    <w:rsid w:val="001D33FA"/>
    <w:rsid w:val="001D384C"/>
    <w:rsid w:val="001D3CEB"/>
    <w:rsid w:val="001D56D0"/>
    <w:rsid w:val="001D7212"/>
    <w:rsid w:val="001E0B7F"/>
    <w:rsid w:val="001E19E2"/>
    <w:rsid w:val="001E1D99"/>
    <w:rsid w:val="001E39AB"/>
    <w:rsid w:val="001E641D"/>
    <w:rsid w:val="001E7FA7"/>
    <w:rsid w:val="001F1D0F"/>
    <w:rsid w:val="00200987"/>
    <w:rsid w:val="00201081"/>
    <w:rsid w:val="0020112F"/>
    <w:rsid w:val="00203727"/>
    <w:rsid w:val="00206019"/>
    <w:rsid w:val="002063E6"/>
    <w:rsid w:val="00206B5A"/>
    <w:rsid w:val="0021108C"/>
    <w:rsid w:val="00213E9A"/>
    <w:rsid w:val="0021677C"/>
    <w:rsid w:val="0022202B"/>
    <w:rsid w:val="0022537E"/>
    <w:rsid w:val="00226EFD"/>
    <w:rsid w:val="002310BD"/>
    <w:rsid w:val="002334D8"/>
    <w:rsid w:val="002336CB"/>
    <w:rsid w:val="0023396B"/>
    <w:rsid w:val="002341CE"/>
    <w:rsid w:val="002345D2"/>
    <w:rsid w:val="002359BD"/>
    <w:rsid w:val="002378F3"/>
    <w:rsid w:val="00241204"/>
    <w:rsid w:val="00241FE3"/>
    <w:rsid w:val="002446DC"/>
    <w:rsid w:val="002453A2"/>
    <w:rsid w:val="00254CE2"/>
    <w:rsid w:val="00257646"/>
    <w:rsid w:val="0026321B"/>
    <w:rsid w:val="00265C12"/>
    <w:rsid w:val="00271E96"/>
    <w:rsid w:val="00272448"/>
    <w:rsid w:val="00272EEC"/>
    <w:rsid w:val="00273367"/>
    <w:rsid w:val="00274A40"/>
    <w:rsid w:val="002834BC"/>
    <w:rsid w:val="0028405E"/>
    <w:rsid w:val="00285346"/>
    <w:rsid w:val="0029010B"/>
    <w:rsid w:val="002930C2"/>
    <w:rsid w:val="002953E8"/>
    <w:rsid w:val="002A0763"/>
    <w:rsid w:val="002A32D7"/>
    <w:rsid w:val="002A354E"/>
    <w:rsid w:val="002A471C"/>
    <w:rsid w:val="002A57E0"/>
    <w:rsid w:val="002B2952"/>
    <w:rsid w:val="002B64A4"/>
    <w:rsid w:val="002B7628"/>
    <w:rsid w:val="002B795E"/>
    <w:rsid w:val="002C310E"/>
    <w:rsid w:val="002C36FE"/>
    <w:rsid w:val="002C5C1E"/>
    <w:rsid w:val="002C5DCB"/>
    <w:rsid w:val="002C7F84"/>
    <w:rsid w:val="002D2282"/>
    <w:rsid w:val="002D2511"/>
    <w:rsid w:val="002D4F56"/>
    <w:rsid w:val="002D6D2B"/>
    <w:rsid w:val="002D6DAA"/>
    <w:rsid w:val="002E3725"/>
    <w:rsid w:val="002E3DC2"/>
    <w:rsid w:val="002E4ED9"/>
    <w:rsid w:val="002E5551"/>
    <w:rsid w:val="002E6C4E"/>
    <w:rsid w:val="002E6F9A"/>
    <w:rsid w:val="002E7E65"/>
    <w:rsid w:val="002F00FB"/>
    <w:rsid w:val="002F2C90"/>
    <w:rsid w:val="002F3886"/>
    <w:rsid w:val="002F4551"/>
    <w:rsid w:val="002F5D07"/>
    <w:rsid w:val="002F63E0"/>
    <w:rsid w:val="002F63FC"/>
    <w:rsid w:val="002F6B19"/>
    <w:rsid w:val="003065A2"/>
    <w:rsid w:val="003073E4"/>
    <w:rsid w:val="00310C77"/>
    <w:rsid w:val="003114E5"/>
    <w:rsid w:val="00311698"/>
    <w:rsid w:val="00311763"/>
    <w:rsid w:val="00313DA5"/>
    <w:rsid w:val="00317057"/>
    <w:rsid w:val="003204D5"/>
    <w:rsid w:val="00323D1C"/>
    <w:rsid w:val="00323F1B"/>
    <w:rsid w:val="00324DA2"/>
    <w:rsid w:val="00326814"/>
    <w:rsid w:val="00326B16"/>
    <w:rsid w:val="00330BA6"/>
    <w:rsid w:val="0033157A"/>
    <w:rsid w:val="00333354"/>
    <w:rsid w:val="00333D53"/>
    <w:rsid w:val="00342D0A"/>
    <w:rsid w:val="00343B5F"/>
    <w:rsid w:val="00345183"/>
    <w:rsid w:val="0034551E"/>
    <w:rsid w:val="003458D1"/>
    <w:rsid w:val="0034686D"/>
    <w:rsid w:val="00347A6D"/>
    <w:rsid w:val="00350B79"/>
    <w:rsid w:val="0035152A"/>
    <w:rsid w:val="00351897"/>
    <w:rsid w:val="00354DED"/>
    <w:rsid w:val="00355BBE"/>
    <w:rsid w:val="00360381"/>
    <w:rsid w:val="003603BE"/>
    <w:rsid w:val="0036447A"/>
    <w:rsid w:val="00364759"/>
    <w:rsid w:val="003654BE"/>
    <w:rsid w:val="003720C1"/>
    <w:rsid w:val="003721F7"/>
    <w:rsid w:val="00372706"/>
    <w:rsid w:val="00372893"/>
    <w:rsid w:val="00372FED"/>
    <w:rsid w:val="003734F1"/>
    <w:rsid w:val="00373B8E"/>
    <w:rsid w:val="00374D06"/>
    <w:rsid w:val="00376641"/>
    <w:rsid w:val="00376C29"/>
    <w:rsid w:val="003773A8"/>
    <w:rsid w:val="0037790C"/>
    <w:rsid w:val="003830EA"/>
    <w:rsid w:val="003831E3"/>
    <w:rsid w:val="0038505A"/>
    <w:rsid w:val="003857A3"/>
    <w:rsid w:val="003858C3"/>
    <w:rsid w:val="00390307"/>
    <w:rsid w:val="003905DA"/>
    <w:rsid w:val="00393691"/>
    <w:rsid w:val="00394F66"/>
    <w:rsid w:val="00395571"/>
    <w:rsid w:val="00396517"/>
    <w:rsid w:val="0039777E"/>
    <w:rsid w:val="003A04A5"/>
    <w:rsid w:val="003A104A"/>
    <w:rsid w:val="003A1E42"/>
    <w:rsid w:val="003A1FB7"/>
    <w:rsid w:val="003A29D3"/>
    <w:rsid w:val="003A33DC"/>
    <w:rsid w:val="003A34B4"/>
    <w:rsid w:val="003A3BBF"/>
    <w:rsid w:val="003A7339"/>
    <w:rsid w:val="003B00C3"/>
    <w:rsid w:val="003B07F4"/>
    <w:rsid w:val="003B404E"/>
    <w:rsid w:val="003B43F0"/>
    <w:rsid w:val="003B476B"/>
    <w:rsid w:val="003B50BD"/>
    <w:rsid w:val="003B5409"/>
    <w:rsid w:val="003B64BE"/>
    <w:rsid w:val="003C0B13"/>
    <w:rsid w:val="003C0B73"/>
    <w:rsid w:val="003C1527"/>
    <w:rsid w:val="003C1EDD"/>
    <w:rsid w:val="003C317B"/>
    <w:rsid w:val="003C3F14"/>
    <w:rsid w:val="003D0F67"/>
    <w:rsid w:val="003D1180"/>
    <w:rsid w:val="003D18EB"/>
    <w:rsid w:val="003D1F1F"/>
    <w:rsid w:val="003D2CD4"/>
    <w:rsid w:val="003D5392"/>
    <w:rsid w:val="003D5A14"/>
    <w:rsid w:val="003D643B"/>
    <w:rsid w:val="003E0957"/>
    <w:rsid w:val="003E5B14"/>
    <w:rsid w:val="003E5BD7"/>
    <w:rsid w:val="003E751C"/>
    <w:rsid w:val="003E7E7A"/>
    <w:rsid w:val="003F2C16"/>
    <w:rsid w:val="003F354C"/>
    <w:rsid w:val="003F3793"/>
    <w:rsid w:val="003F6CD1"/>
    <w:rsid w:val="003F7D26"/>
    <w:rsid w:val="00401088"/>
    <w:rsid w:val="00403A45"/>
    <w:rsid w:val="004066C1"/>
    <w:rsid w:val="004067F2"/>
    <w:rsid w:val="00407BDA"/>
    <w:rsid w:val="0041223C"/>
    <w:rsid w:val="00416051"/>
    <w:rsid w:val="00417D60"/>
    <w:rsid w:val="004203C1"/>
    <w:rsid w:val="00420DF5"/>
    <w:rsid w:val="00422AB2"/>
    <w:rsid w:val="00424557"/>
    <w:rsid w:val="004269CA"/>
    <w:rsid w:val="00427291"/>
    <w:rsid w:val="00430151"/>
    <w:rsid w:val="00431551"/>
    <w:rsid w:val="00431D0D"/>
    <w:rsid w:val="00432341"/>
    <w:rsid w:val="0043251B"/>
    <w:rsid w:val="00433445"/>
    <w:rsid w:val="00434C97"/>
    <w:rsid w:val="0043744B"/>
    <w:rsid w:val="0043748E"/>
    <w:rsid w:val="00440709"/>
    <w:rsid w:val="00440AB8"/>
    <w:rsid w:val="00441C92"/>
    <w:rsid w:val="00442F4A"/>
    <w:rsid w:val="00444207"/>
    <w:rsid w:val="004446C5"/>
    <w:rsid w:val="0045023F"/>
    <w:rsid w:val="004549CC"/>
    <w:rsid w:val="004561D9"/>
    <w:rsid w:val="004564A4"/>
    <w:rsid w:val="00460430"/>
    <w:rsid w:val="00462A37"/>
    <w:rsid w:val="00462E93"/>
    <w:rsid w:val="0046417E"/>
    <w:rsid w:val="00465D35"/>
    <w:rsid w:val="00466A2A"/>
    <w:rsid w:val="00467D16"/>
    <w:rsid w:val="004707D5"/>
    <w:rsid w:val="004763AD"/>
    <w:rsid w:val="00477B4D"/>
    <w:rsid w:val="00482296"/>
    <w:rsid w:val="00482C4B"/>
    <w:rsid w:val="0048314B"/>
    <w:rsid w:val="00484E8A"/>
    <w:rsid w:val="00485DE1"/>
    <w:rsid w:val="00487B71"/>
    <w:rsid w:val="004910F2"/>
    <w:rsid w:val="00493DF0"/>
    <w:rsid w:val="00494099"/>
    <w:rsid w:val="00495EC7"/>
    <w:rsid w:val="00496503"/>
    <w:rsid w:val="00497C44"/>
    <w:rsid w:val="004A0155"/>
    <w:rsid w:val="004A414A"/>
    <w:rsid w:val="004B228F"/>
    <w:rsid w:val="004B6380"/>
    <w:rsid w:val="004C0059"/>
    <w:rsid w:val="004C0234"/>
    <w:rsid w:val="004C239D"/>
    <w:rsid w:val="004C57DB"/>
    <w:rsid w:val="004C6F06"/>
    <w:rsid w:val="004C7399"/>
    <w:rsid w:val="004D09F6"/>
    <w:rsid w:val="004D3FC1"/>
    <w:rsid w:val="004D59AB"/>
    <w:rsid w:val="004D5D0B"/>
    <w:rsid w:val="004D5F02"/>
    <w:rsid w:val="004D6E64"/>
    <w:rsid w:val="004D7270"/>
    <w:rsid w:val="004D7954"/>
    <w:rsid w:val="004E30AB"/>
    <w:rsid w:val="004E3209"/>
    <w:rsid w:val="004E377D"/>
    <w:rsid w:val="004E47D7"/>
    <w:rsid w:val="004E4C31"/>
    <w:rsid w:val="004E7920"/>
    <w:rsid w:val="004F0BFE"/>
    <w:rsid w:val="004F0E8F"/>
    <w:rsid w:val="004F1238"/>
    <w:rsid w:val="004F5481"/>
    <w:rsid w:val="004F6C39"/>
    <w:rsid w:val="004F7E7F"/>
    <w:rsid w:val="00500C49"/>
    <w:rsid w:val="005044C6"/>
    <w:rsid w:val="005044D8"/>
    <w:rsid w:val="00504CEE"/>
    <w:rsid w:val="00505438"/>
    <w:rsid w:val="005055FB"/>
    <w:rsid w:val="00505C73"/>
    <w:rsid w:val="00506117"/>
    <w:rsid w:val="005067A9"/>
    <w:rsid w:val="0051000F"/>
    <w:rsid w:val="00510845"/>
    <w:rsid w:val="005115B6"/>
    <w:rsid w:val="00511C93"/>
    <w:rsid w:val="0051282F"/>
    <w:rsid w:val="00517359"/>
    <w:rsid w:val="00522265"/>
    <w:rsid w:val="005229EA"/>
    <w:rsid w:val="00523ABD"/>
    <w:rsid w:val="00525644"/>
    <w:rsid w:val="0052596F"/>
    <w:rsid w:val="005265CC"/>
    <w:rsid w:val="00532C99"/>
    <w:rsid w:val="0053691E"/>
    <w:rsid w:val="00537F38"/>
    <w:rsid w:val="0054055E"/>
    <w:rsid w:val="00547C4F"/>
    <w:rsid w:val="0055029A"/>
    <w:rsid w:val="00552C23"/>
    <w:rsid w:val="00553359"/>
    <w:rsid w:val="0055387D"/>
    <w:rsid w:val="00555CB3"/>
    <w:rsid w:val="00561DCD"/>
    <w:rsid w:val="00562DFD"/>
    <w:rsid w:val="00567938"/>
    <w:rsid w:val="00567A10"/>
    <w:rsid w:val="0057034E"/>
    <w:rsid w:val="00570877"/>
    <w:rsid w:val="00570EC8"/>
    <w:rsid w:val="00571C33"/>
    <w:rsid w:val="00573A93"/>
    <w:rsid w:val="00573E1F"/>
    <w:rsid w:val="00575CCB"/>
    <w:rsid w:val="00575D3D"/>
    <w:rsid w:val="005760F9"/>
    <w:rsid w:val="0057758B"/>
    <w:rsid w:val="00580F59"/>
    <w:rsid w:val="00581038"/>
    <w:rsid w:val="005819C8"/>
    <w:rsid w:val="0058317B"/>
    <w:rsid w:val="00583803"/>
    <w:rsid w:val="00583F94"/>
    <w:rsid w:val="0058427A"/>
    <w:rsid w:val="00584887"/>
    <w:rsid w:val="0058750D"/>
    <w:rsid w:val="005949AB"/>
    <w:rsid w:val="00595030"/>
    <w:rsid w:val="00595F92"/>
    <w:rsid w:val="005962F6"/>
    <w:rsid w:val="00596AB8"/>
    <w:rsid w:val="00596AE9"/>
    <w:rsid w:val="005A035D"/>
    <w:rsid w:val="005A1677"/>
    <w:rsid w:val="005A1C74"/>
    <w:rsid w:val="005A2B44"/>
    <w:rsid w:val="005A30F6"/>
    <w:rsid w:val="005A3122"/>
    <w:rsid w:val="005A4FCA"/>
    <w:rsid w:val="005A5AA2"/>
    <w:rsid w:val="005A6199"/>
    <w:rsid w:val="005A739A"/>
    <w:rsid w:val="005B00DD"/>
    <w:rsid w:val="005B152B"/>
    <w:rsid w:val="005B4965"/>
    <w:rsid w:val="005B7EC6"/>
    <w:rsid w:val="005C0A9A"/>
    <w:rsid w:val="005C1AC5"/>
    <w:rsid w:val="005C399E"/>
    <w:rsid w:val="005C409D"/>
    <w:rsid w:val="005C4635"/>
    <w:rsid w:val="005C4831"/>
    <w:rsid w:val="005C4BA7"/>
    <w:rsid w:val="005C61FF"/>
    <w:rsid w:val="005C6305"/>
    <w:rsid w:val="005C653B"/>
    <w:rsid w:val="005D1914"/>
    <w:rsid w:val="005D460C"/>
    <w:rsid w:val="005D49DF"/>
    <w:rsid w:val="005D4A6D"/>
    <w:rsid w:val="005D5D4E"/>
    <w:rsid w:val="005E27A9"/>
    <w:rsid w:val="005E5105"/>
    <w:rsid w:val="005F0E9F"/>
    <w:rsid w:val="005F243A"/>
    <w:rsid w:val="005F586A"/>
    <w:rsid w:val="005F685B"/>
    <w:rsid w:val="005F754A"/>
    <w:rsid w:val="005F7BA4"/>
    <w:rsid w:val="00600E31"/>
    <w:rsid w:val="00601AEA"/>
    <w:rsid w:val="00604747"/>
    <w:rsid w:val="00607013"/>
    <w:rsid w:val="00607A71"/>
    <w:rsid w:val="00607D24"/>
    <w:rsid w:val="0061411B"/>
    <w:rsid w:val="00614200"/>
    <w:rsid w:val="00620EEE"/>
    <w:rsid w:val="006222A3"/>
    <w:rsid w:val="00623D3F"/>
    <w:rsid w:val="006269E1"/>
    <w:rsid w:val="00627673"/>
    <w:rsid w:val="00632B73"/>
    <w:rsid w:val="006335FB"/>
    <w:rsid w:val="0063429B"/>
    <w:rsid w:val="00637B24"/>
    <w:rsid w:val="00642F3B"/>
    <w:rsid w:val="006458F3"/>
    <w:rsid w:val="0064752C"/>
    <w:rsid w:val="00652D55"/>
    <w:rsid w:val="006537AA"/>
    <w:rsid w:val="00655129"/>
    <w:rsid w:val="006575A4"/>
    <w:rsid w:val="00660C88"/>
    <w:rsid w:val="006615EB"/>
    <w:rsid w:val="006624CC"/>
    <w:rsid w:val="00662D1B"/>
    <w:rsid w:val="00663C5B"/>
    <w:rsid w:val="006661EB"/>
    <w:rsid w:val="00667A6E"/>
    <w:rsid w:val="00670626"/>
    <w:rsid w:val="00671CCB"/>
    <w:rsid w:val="006720A5"/>
    <w:rsid w:val="006725DC"/>
    <w:rsid w:val="00672AEA"/>
    <w:rsid w:val="00674C89"/>
    <w:rsid w:val="006751CB"/>
    <w:rsid w:val="00676FBA"/>
    <w:rsid w:val="00677D1C"/>
    <w:rsid w:val="00684039"/>
    <w:rsid w:val="006845FD"/>
    <w:rsid w:val="00686153"/>
    <w:rsid w:val="00690B52"/>
    <w:rsid w:val="006929A9"/>
    <w:rsid w:val="006940BA"/>
    <w:rsid w:val="00694593"/>
    <w:rsid w:val="00697CE4"/>
    <w:rsid w:val="006A0924"/>
    <w:rsid w:val="006A4115"/>
    <w:rsid w:val="006A4861"/>
    <w:rsid w:val="006A5957"/>
    <w:rsid w:val="006A5C88"/>
    <w:rsid w:val="006A73C1"/>
    <w:rsid w:val="006A793D"/>
    <w:rsid w:val="006B0CCB"/>
    <w:rsid w:val="006B15D8"/>
    <w:rsid w:val="006B5624"/>
    <w:rsid w:val="006B5672"/>
    <w:rsid w:val="006B7481"/>
    <w:rsid w:val="006B7D2A"/>
    <w:rsid w:val="006C0C37"/>
    <w:rsid w:val="006C31CA"/>
    <w:rsid w:val="006C324C"/>
    <w:rsid w:val="006C448F"/>
    <w:rsid w:val="006C679C"/>
    <w:rsid w:val="006C6B0F"/>
    <w:rsid w:val="006C6D05"/>
    <w:rsid w:val="006C7385"/>
    <w:rsid w:val="006C78AC"/>
    <w:rsid w:val="006C7AF6"/>
    <w:rsid w:val="006D27D1"/>
    <w:rsid w:val="006D78C6"/>
    <w:rsid w:val="006E0246"/>
    <w:rsid w:val="006E137A"/>
    <w:rsid w:val="006E1BD4"/>
    <w:rsid w:val="006E5450"/>
    <w:rsid w:val="006E731C"/>
    <w:rsid w:val="006F0721"/>
    <w:rsid w:val="006F1373"/>
    <w:rsid w:val="006F20C1"/>
    <w:rsid w:val="006F3E43"/>
    <w:rsid w:val="006F75EA"/>
    <w:rsid w:val="007077CA"/>
    <w:rsid w:val="00707CE0"/>
    <w:rsid w:val="00707DCB"/>
    <w:rsid w:val="00707DFC"/>
    <w:rsid w:val="00707ECF"/>
    <w:rsid w:val="00711FD1"/>
    <w:rsid w:val="0071201B"/>
    <w:rsid w:val="007134A3"/>
    <w:rsid w:val="007157A7"/>
    <w:rsid w:val="007202B1"/>
    <w:rsid w:val="007233B3"/>
    <w:rsid w:val="00724A51"/>
    <w:rsid w:val="00725EE3"/>
    <w:rsid w:val="0073124A"/>
    <w:rsid w:val="00731938"/>
    <w:rsid w:val="00734D2C"/>
    <w:rsid w:val="00740275"/>
    <w:rsid w:val="00740A54"/>
    <w:rsid w:val="0074116F"/>
    <w:rsid w:val="007417EF"/>
    <w:rsid w:val="00742418"/>
    <w:rsid w:val="00742A80"/>
    <w:rsid w:val="00743A34"/>
    <w:rsid w:val="007442F9"/>
    <w:rsid w:val="0074548A"/>
    <w:rsid w:val="007513EC"/>
    <w:rsid w:val="00751666"/>
    <w:rsid w:val="00754438"/>
    <w:rsid w:val="0075485C"/>
    <w:rsid w:val="0075739E"/>
    <w:rsid w:val="0075796A"/>
    <w:rsid w:val="00761681"/>
    <w:rsid w:val="0076369D"/>
    <w:rsid w:val="0076446F"/>
    <w:rsid w:val="00765520"/>
    <w:rsid w:val="0076607B"/>
    <w:rsid w:val="00766B9C"/>
    <w:rsid w:val="00766E39"/>
    <w:rsid w:val="0077012F"/>
    <w:rsid w:val="00770CC1"/>
    <w:rsid w:val="00772315"/>
    <w:rsid w:val="007725F6"/>
    <w:rsid w:val="00774C3C"/>
    <w:rsid w:val="00775D6C"/>
    <w:rsid w:val="0078014F"/>
    <w:rsid w:val="00782D1C"/>
    <w:rsid w:val="00783579"/>
    <w:rsid w:val="00785001"/>
    <w:rsid w:val="00786240"/>
    <w:rsid w:val="007879AD"/>
    <w:rsid w:val="00791E12"/>
    <w:rsid w:val="0079360E"/>
    <w:rsid w:val="007962BE"/>
    <w:rsid w:val="0079785A"/>
    <w:rsid w:val="007A19F2"/>
    <w:rsid w:val="007A215A"/>
    <w:rsid w:val="007A45FF"/>
    <w:rsid w:val="007A50E8"/>
    <w:rsid w:val="007A5827"/>
    <w:rsid w:val="007A5FAA"/>
    <w:rsid w:val="007A76E6"/>
    <w:rsid w:val="007B187B"/>
    <w:rsid w:val="007B20D3"/>
    <w:rsid w:val="007B4701"/>
    <w:rsid w:val="007B4F2A"/>
    <w:rsid w:val="007B6EFE"/>
    <w:rsid w:val="007B7377"/>
    <w:rsid w:val="007B783E"/>
    <w:rsid w:val="007C18C2"/>
    <w:rsid w:val="007C1C14"/>
    <w:rsid w:val="007C37AF"/>
    <w:rsid w:val="007C411B"/>
    <w:rsid w:val="007C52D0"/>
    <w:rsid w:val="007D0AA1"/>
    <w:rsid w:val="007D13ED"/>
    <w:rsid w:val="007D25E9"/>
    <w:rsid w:val="007D2E6A"/>
    <w:rsid w:val="007D31C2"/>
    <w:rsid w:val="007D4811"/>
    <w:rsid w:val="007D5018"/>
    <w:rsid w:val="007D6266"/>
    <w:rsid w:val="007E01D0"/>
    <w:rsid w:val="007E0728"/>
    <w:rsid w:val="007E1C70"/>
    <w:rsid w:val="007E4E25"/>
    <w:rsid w:val="007F01F0"/>
    <w:rsid w:val="007F0999"/>
    <w:rsid w:val="007F1F86"/>
    <w:rsid w:val="007F28F0"/>
    <w:rsid w:val="007F3592"/>
    <w:rsid w:val="007F4D69"/>
    <w:rsid w:val="007F5218"/>
    <w:rsid w:val="007F6112"/>
    <w:rsid w:val="007F6383"/>
    <w:rsid w:val="00800C27"/>
    <w:rsid w:val="00801344"/>
    <w:rsid w:val="008035E2"/>
    <w:rsid w:val="00803CD3"/>
    <w:rsid w:val="00805C66"/>
    <w:rsid w:val="008078FD"/>
    <w:rsid w:val="00810416"/>
    <w:rsid w:val="008110F8"/>
    <w:rsid w:val="00811176"/>
    <w:rsid w:val="0081181B"/>
    <w:rsid w:val="00811D31"/>
    <w:rsid w:val="0081210B"/>
    <w:rsid w:val="00815D7D"/>
    <w:rsid w:val="008169C3"/>
    <w:rsid w:val="00816C4A"/>
    <w:rsid w:val="008200F6"/>
    <w:rsid w:val="0082335F"/>
    <w:rsid w:val="008239A0"/>
    <w:rsid w:val="00823A67"/>
    <w:rsid w:val="00824274"/>
    <w:rsid w:val="0082439C"/>
    <w:rsid w:val="008253DB"/>
    <w:rsid w:val="008256CF"/>
    <w:rsid w:val="0082662C"/>
    <w:rsid w:val="00830B7C"/>
    <w:rsid w:val="00833BAD"/>
    <w:rsid w:val="0083486A"/>
    <w:rsid w:val="00834BE8"/>
    <w:rsid w:val="0083617B"/>
    <w:rsid w:val="00836DB6"/>
    <w:rsid w:val="00836EAE"/>
    <w:rsid w:val="0083787A"/>
    <w:rsid w:val="00842DEE"/>
    <w:rsid w:val="00844BDD"/>
    <w:rsid w:val="008453A2"/>
    <w:rsid w:val="00851A0D"/>
    <w:rsid w:val="0085228E"/>
    <w:rsid w:val="00853566"/>
    <w:rsid w:val="00856173"/>
    <w:rsid w:val="008567D8"/>
    <w:rsid w:val="00860172"/>
    <w:rsid w:val="0086323C"/>
    <w:rsid w:val="00863471"/>
    <w:rsid w:val="00864533"/>
    <w:rsid w:val="00864889"/>
    <w:rsid w:val="00866170"/>
    <w:rsid w:val="00866233"/>
    <w:rsid w:val="0086783F"/>
    <w:rsid w:val="00870BE0"/>
    <w:rsid w:val="00871B64"/>
    <w:rsid w:val="008728D8"/>
    <w:rsid w:val="00874BAA"/>
    <w:rsid w:val="00874EAB"/>
    <w:rsid w:val="008750B8"/>
    <w:rsid w:val="008751EE"/>
    <w:rsid w:val="008763C3"/>
    <w:rsid w:val="00877572"/>
    <w:rsid w:val="00882E57"/>
    <w:rsid w:val="008846DE"/>
    <w:rsid w:val="00884FC8"/>
    <w:rsid w:val="00885763"/>
    <w:rsid w:val="00886198"/>
    <w:rsid w:val="0089039B"/>
    <w:rsid w:val="00890917"/>
    <w:rsid w:val="0089104B"/>
    <w:rsid w:val="00891EE5"/>
    <w:rsid w:val="00892426"/>
    <w:rsid w:val="008A0A58"/>
    <w:rsid w:val="008A0E60"/>
    <w:rsid w:val="008A3709"/>
    <w:rsid w:val="008A3ADF"/>
    <w:rsid w:val="008A5568"/>
    <w:rsid w:val="008A5723"/>
    <w:rsid w:val="008A5CEF"/>
    <w:rsid w:val="008A69C4"/>
    <w:rsid w:val="008A70E4"/>
    <w:rsid w:val="008B30FE"/>
    <w:rsid w:val="008B752A"/>
    <w:rsid w:val="008C3B5B"/>
    <w:rsid w:val="008C40E6"/>
    <w:rsid w:val="008D1FC0"/>
    <w:rsid w:val="008D27F9"/>
    <w:rsid w:val="008D3B12"/>
    <w:rsid w:val="008D58BC"/>
    <w:rsid w:val="008E27E6"/>
    <w:rsid w:val="008E324E"/>
    <w:rsid w:val="008E4382"/>
    <w:rsid w:val="008E474C"/>
    <w:rsid w:val="008E6A54"/>
    <w:rsid w:val="008E720D"/>
    <w:rsid w:val="008E787D"/>
    <w:rsid w:val="008F0955"/>
    <w:rsid w:val="008F0B95"/>
    <w:rsid w:val="008F0BCB"/>
    <w:rsid w:val="008F3F3B"/>
    <w:rsid w:val="008F697A"/>
    <w:rsid w:val="00900A34"/>
    <w:rsid w:val="0090122E"/>
    <w:rsid w:val="00901730"/>
    <w:rsid w:val="00901BA7"/>
    <w:rsid w:val="00902230"/>
    <w:rsid w:val="00904AFB"/>
    <w:rsid w:val="009056C5"/>
    <w:rsid w:val="00905C1E"/>
    <w:rsid w:val="0090769B"/>
    <w:rsid w:val="009077FA"/>
    <w:rsid w:val="00910F53"/>
    <w:rsid w:val="009118A7"/>
    <w:rsid w:val="0091289E"/>
    <w:rsid w:val="00912ACB"/>
    <w:rsid w:val="00914D3F"/>
    <w:rsid w:val="0091578F"/>
    <w:rsid w:val="00915ABD"/>
    <w:rsid w:val="00916099"/>
    <w:rsid w:val="00921CE0"/>
    <w:rsid w:val="009236E2"/>
    <w:rsid w:val="00923A84"/>
    <w:rsid w:val="0092710F"/>
    <w:rsid w:val="00934BCE"/>
    <w:rsid w:val="0093512D"/>
    <w:rsid w:val="00936C12"/>
    <w:rsid w:val="00941B55"/>
    <w:rsid w:val="00941C6F"/>
    <w:rsid w:val="009432AF"/>
    <w:rsid w:val="0094343A"/>
    <w:rsid w:val="0094385B"/>
    <w:rsid w:val="00943BA3"/>
    <w:rsid w:val="00946860"/>
    <w:rsid w:val="0094690D"/>
    <w:rsid w:val="00946AC5"/>
    <w:rsid w:val="00947257"/>
    <w:rsid w:val="00950169"/>
    <w:rsid w:val="009505A3"/>
    <w:rsid w:val="009518FE"/>
    <w:rsid w:val="009526A6"/>
    <w:rsid w:val="009575A8"/>
    <w:rsid w:val="0096271C"/>
    <w:rsid w:val="0096285D"/>
    <w:rsid w:val="0096508C"/>
    <w:rsid w:val="009650D8"/>
    <w:rsid w:val="009653FE"/>
    <w:rsid w:val="00967391"/>
    <w:rsid w:val="00967E94"/>
    <w:rsid w:val="00974A60"/>
    <w:rsid w:val="0097746C"/>
    <w:rsid w:val="00977B06"/>
    <w:rsid w:val="009842C4"/>
    <w:rsid w:val="00985231"/>
    <w:rsid w:val="00985639"/>
    <w:rsid w:val="00987F5E"/>
    <w:rsid w:val="0099116D"/>
    <w:rsid w:val="00992B31"/>
    <w:rsid w:val="00994776"/>
    <w:rsid w:val="009958E7"/>
    <w:rsid w:val="00997E57"/>
    <w:rsid w:val="009A0561"/>
    <w:rsid w:val="009A0A6D"/>
    <w:rsid w:val="009A1258"/>
    <w:rsid w:val="009A3068"/>
    <w:rsid w:val="009A718A"/>
    <w:rsid w:val="009B563F"/>
    <w:rsid w:val="009C0702"/>
    <w:rsid w:val="009C175C"/>
    <w:rsid w:val="009C1C49"/>
    <w:rsid w:val="009C39A0"/>
    <w:rsid w:val="009C4472"/>
    <w:rsid w:val="009C5004"/>
    <w:rsid w:val="009C51BD"/>
    <w:rsid w:val="009C527D"/>
    <w:rsid w:val="009C6635"/>
    <w:rsid w:val="009C7A58"/>
    <w:rsid w:val="009D38BF"/>
    <w:rsid w:val="009D4D2A"/>
    <w:rsid w:val="009D5D92"/>
    <w:rsid w:val="009D5F56"/>
    <w:rsid w:val="009D7F14"/>
    <w:rsid w:val="009E0696"/>
    <w:rsid w:val="009E110E"/>
    <w:rsid w:val="009E1DBC"/>
    <w:rsid w:val="009E2D56"/>
    <w:rsid w:val="009E5CE8"/>
    <w:rsid w:val="009E6812"/>
    <w:rsid w:val="009E705D"/>
    <w:rsid w:val="009E737F"/>
    <w:rsid w:val="009F62AF"/>
    <w:rsid w:val="009F7080"/>
    <w:rsid w:val="009F741A"/>
    <w:rsid w:val="00A01063"/>
    <w:rsid w:val="00A04084"/>
    <w:rsid w:val="00A11165"/>
    <w:rsid w:val="00A11751"/>
    <w:rsid w:val="00A129B4"/>
    <w:rsid w:val="00A15197"/>
    <w:rsid w:val="00A15DF7"/>
    <w:rsid w:val="00A17F5E"/>
    <w:rsid w:val="00A20F18"/>
    <w:rsid w:val="00A2766B"/>
    <w:rsid w:val="00A301E0"/>
    <w:rsid w:val="00A32CFA"/>
    <w:rsid w:val="00A32E9D"/>
    <w:rsid w:val="00A33F16"/>
    <w:rsid w:val="00A33F3B"/>
    <w:rsid w:val="00A37350"/>
    <w:rsid w:val="00A37939"/>
    <w:rsid w:val="00A41EC5"/>
    <w:rsid w:val="00A425F0"/>
    <w:rsid w:val="00A45FBC"/>
    <w:rsid w:val="00A471EE"/>
    <w:rsid w:val="00A51C9D"/>
    <w:rsid w:val="00A546D8"/>
    <w:rsid w:val="00A55334"/>
    <w:rsid w:val="00A643F1"/>
    <w:rsid w:val="00A66267"/>
    <w:rsid w:val="00A67773"/>
    <w:rsid w:val="00A6793A"/>
    <w:rsid w:val="00A731A4"/>
    <w:rsid w:val="00A76FF3"/>
    <w:rsid w:val="00A820DC"/>
    <w:rsid w:val="00A833FB"/>
    <w:rsid w:val="00A834EB"/>
    <w:rsid w:val="00A85DE4"/>
    <w:rsid w:val="00A86B07"/>
    <w:rsid w:val="00A90F9E"/>
    <w:rsid w:val="00A92A5A"/>
    <w:rsid w:val="00A934ED"/>
    <w:rsid w:val="00A94304"/>
    <w:rsid w:val="00A96785"/>
    <w:rsid w:val="00AA16F0"/>
    <w:rsid w:val="00AA1BB5"/>
    <w:rsid w:val="00AA2BE6"/>
    <w:rsid w:val="00AA4B27"/>
    <w:rsid w:val="00AA68A0"/>
    <w:rsid w:val="00AA6C51"/>
    <w:rsid w:val="00AA7E56"/>
    <w:rsid w:val="00AB1715"/>
    <w:rsid w:val="00AB34C7"/>
    <w:rsid w:val="00AB371E"/>
    <w:rsid w:val="00AB4047"/>
    <w:rsid w:val="00AB5D80"/>
    <w:rsid w:val="00AC1207"/>
    <w:rsid w:val="00AC2592"/>
    <w:rsid w:val="00AC3141"/>
    <w:rsid w:val="00AC3430"/>
    <w:rsid w:val="00AC4599"/>
    <w:rsid w:val="00AC47D4"/>
    <w:rsid w:val="00AC5CD8"/>
    <w:rsid w:val="00AC6120"/>
    <w:rsid w:val="00AC6911"/>
    <w:rsid w:val="00AD0033"/>
    <w:rsid w:val="00AD0C8E"/>
    <w:rsid w:val="00AD1952"/>
    <w:rsid w:val="00AD1E31"/>
    <w:rsid w:val="00AD421D"/>
    <w:rsid w:val="00AD7717"/>
    <w:rsid w:val="00AE3741"/>
    <w:rsid w:val="00AE40E6"/>
    <w:rsid w:val="00AE50DD"/>
    <w:rsid w:val="00AE5E9C"/>
    <w:rsid w:val="00AE79C3"/>
    <w:rsid w:val="00AE7F6C"/>
    <w:rsid w:val="00AF2C53"/>
    <w:rsid w:val="00AF3308"/>
    <w:rsid w:val="00AF3E9A"/>
    <w:rsid w:val="00AF48FB"/>
    <w:rsid w:val="00AF523D"/>
    <w:rsid w:val="00B00222"/>
    <w:rsid w:val="00B046F3"/>
    <w:rsid w:val="00B0661E"/>
    <w:rsid w:val="00B07F8A"/>
    <w:rsid w:val="00B10C26"/>
    <w:rsid w:val="00B129BC"/>
    <w:rsid w:val="00B12C83"/>
    <w:rsid w:val="00B14076"/>
    <w:rsid w:val="00B14209"/>
    <w:rsid w:val="00B146DE"/>
    <w:rsid w:val="00B151F5"/>
    <w:rsid w:val="00B1527F"/>
    <w:rsid w:val="00B1674B"/>
    <w:rsid w:val="00B24D7D"/>
    <w:rsid w:val="00B24E6B"/>
    <w:rsid w:val="00B30EFB"/>
    <w:rsid w:val="00B31016"/>
    <w:rsid w:val="00B31156"/>
    <w:rsid w:val="00B34398"/>
    <w:rsid w:val="00B35678"/>
    <w:rsid w:val="00B430D9"/>
    <w:rsid w:val="00B4518A"/>
    <w:rsid w:val="00B47A6B"/>
    <w:rsid w:val="00B47EAA"/>
    <w:rsid w:val="00B501F7"/>
    <w:rsid w:val="00B51165"/>
    <w:rsid w:val="00B52C5F"/>
    <w:rsid w:val="00B53486"/>
    <w:rsid w:val="00B53777"/>
    <w:rsid w:val="00B54C32"/>
    <w:rsid w:val="00B55B71"/>
    <w:rsid w:val="00B574A2"/>
    <w:rsid w:val="00B579BE"/>
    <w:rsid w:val="00B61DE4"/>
    <w:rsid w:val="00B65689"/>
    <w:rsid w:val="00B67930"/>
    <w:rsid w:val="00B72007"/>
    <w:rsid w:val="00B7272D"/>
    <w:rsid w:val="00B740B5"/>
    <w:rsid w:val="00B74145"/>
    <w:rsid w:val="00B7460E"/>
    <w:rsid w:val="00B7580F"/>
    <w:rsid w:val="00B766B1"/>
    <w:rsid w:val="00B77239"/>
    <w:rsid w:val="00B813A1"/>
    <w:rsid w:val="00B84E59"/>
    <w:rsid w:val="00B872F2"/>
    <w:rsid w:val="00B87706"/>
    <w:rsid w:val="00B90BD6"/>
    <w:rsid w:val="00B92BC2"/>
    <w:rsid w:val="00B9503A"/>
    <w:rsid w:val="00B97716"/>
    <w:rsid w:val="00B97F89"/>
    <w:rsid w:val="00BA025B"/>
    <w:rsid w:val="00BA09D6"/>
    <w:rsid w:val="00BA2CEF"/>
    <w:rsid w:val="00BA57BB"/>
    <w:rsid w:val="00BA65A0"/>
    <w:rsid w:val="00BA6841"/>
    <w:rsid w:val="00BA6BBA"/>
    <w:rsid w:val="00BB3668"/>
    <w:rsid w:val="00BB3AD9"/>
    <w:rsid w:val="00BC3F43"/>
    <w:rsid w:val="00BC694F"/>
    <w:rsid w:val="00BD06E2"/>
    <w:rsid w:val="00BD146F"/>
    <w:rsid w:val="00BD2413"/>
    <w:rsid w:val="00BD3329"/>
    <w:rsid w:val="00BD38AF"/>
    <w:rsid w:val="00BD61B0"/>
    <w:rsid w:val="00BD72A7"/>
    <w:rsid w:val="00BD72B1"/>
    <w:rsid w:val="00BD7F16"/>
    <w:rsid w:val="00BE277B"/>
    <w:rsid w:val="00BE56D7"/>
    <w:rsid w:val="00BE642D"/>
    <w:rsid w:val="00BE67E6"/>
    <w:rsid w:val="00BF1341"/>
    <w:rsid w:val="00BF1F8B"/>
    <w:rsid w:val="00BF41B1"/>
    <w:rsid w:val="00BF4F2C"/>
    <w:rsid w:val="00BF51B1"/>
    <w:rsid w:val="00BF5734"/>
    <w:rsid w:val="00BF6C7A"/>
    <w:rsid w:val="00BF6E5F"/>
    <w:rsid w:val="00C02117"/>
    <w:rsid w:val="00C064C8"/>
    <w:rsid w:val="00C0762F"/>
    <w:rsid w:val="00C076C2"/>
    <w:rsid w:val="00C10181"/>
    <w:rsid w:val="00C12CF1"/>
    <w:rsid w:val="00C15A77"/>
    <w:rsid w:val="00C15AF8"/>
    <w:rsid w:val="00C16AF0"/>
    <w:rsid w:val="00C17215"/>
    <w:rsid w:val="00C17E81"/>
    <w:rsid w:val="00C21410"/>
    <w:rsid w:val="00C21D72"/>
    <w:rsid w:val="00C246EC"/>
    <w:rsid w:val="00C24A44"/>
    <w:rsid w:val="00C264A0"/>
    <w:rsid w:val="00C2703F"/>
    <w:rsid w:val="00C27812"/>
    <w:rsid w:val="00C27BFB"/>
    <w:rsid w:val="00C3011E"/>
    <w:rsid w:val="00C3029D"/>
    <w:rsid w:val="00C305CB"/>
    <w:rsid w:val="00C35B4C"/>
    <w:rsid w:val="00C3795B"/>
    <w:rsid w:val="00C403F5"/>
    <w:rsid w:val="00C406EA"/>
    <w:rsid w:val="00C412DA"/>
    <w:rsid w:val="00C434B3"/>
    <w:rsid w:val="00C43E14"/>
    <w:rsid w:val="00C47AE9"/>
    <w:rsid w:val="00C500C3"/>
    <w:rsid w:val="00C508D5"/>
    <w:rsid w:val="00C514B3"/>
    <w:rsid w:val="00C5390B"/>
    <w:rsid w:val="00C54029"/>
    <w:rsid w:val="00C54224"/>
    <w:rsid w:val="00C54F01"/>
    <w:rsid w:val="00C54F41"/>
    <w:rsid w:val="00C5739E"/>
    <w:rsid w:val="00C57980"/>
    <w:rsid w:val="00C57A99"/>
    <w:rsid w:val="00C57DD4"/>
    <w:rsid w:val="00C601E9"/>
    <w:rsid w:val="00C60BE2"/>
    <w:rsid w:val="00C630D0"/>
    <w:rsid w:val="00C6703E"/>
    <w:rsid w:val="00C67B0E"/>
    <w:rsid w:val="00C72726"/>
    <w:rsid w:val="00C73857"/>
    <w:rsid w:val="00C74951"/>
    <w:rsid w:val="00C75761"/>
    <w:rsid w:val="00C757A6"/>
    <w:rsid w:val="00C772A2"/>
    <w:rsid w:val="00C77926"/>
    <w:rsid w:val="00C77E1E"/>
    <w:rsid w:val="00C77FCA"/>
    <w:rsid w:val="00C81F23"/>
    <w:rsid w:val="00C84DCD"/>
    <w:rsid w:val="00C86CA9"/>
    <w:rsid w:val="00C86CF3"/>
    <w:rsid w:val="00C86F1B"/>
    <w:rsid w:val="00C87B1B"/>
    <w:rsid w:val="00C92F02"/>
    <w:rsid w:val="00C947CD"/>
    <w:rsid w:val="00C94BA8"/>
    <w:rsid w:val="00C96CF8"/>
    <w:rsid w:val="00CA07C8"/>
    <w:rsid w:val="00CA1946"/>
    <w:rsid w:val="00CA2146"/>
    <w:rsid w:val="00CA26D4"/>
    <w:rsid w:val="00CA30E7"/>
    <w:rsid w:val="00CA41EC"/>
    <w:rsid w:val="00CA4287"/>
    <w:rsid w:val="00CA59C0"/>
    <w:rsid w:val="00CB1F2C"/>
    <w:rsid w:val="00CB2FF6"/>
    <w:rsid w:val="00CB446C"/>
    <w:rsid w:val="00CB6435"/>
    <w:rsid w:val="00CB67B6"/>
    <w:rsid w:val="00CB69A7"/>
    <w:rsid w:val="00CC5932"/>
    <w:rsid w:val="00CC63A8"/>
    <w:rsid w:val="00CC6661"/>
    <w:rsid w:val="00CC72D7"/>
    <w:rsid w:val="00CC7ECB"/>
    <w:rsid w:val="00CD0AF3"/>
    <w:rsid w:val="00CD1131"/>
    <w:rsid w:val="00CD2386"/>
    <w:rsid w:val="00CD3797"/>
    <w:rsid w:val="00CD48A2"/>
    <w:rsid w:val="00CD490A"/>
    <w:rsid w:val="00CD4A44"/>
    <w:rsid w:val="00CD5AC9"/>
    <w:rsid w:val="00CD7174"/>
    <w:rsid w:val="00CD75F0"/>
    <w:rsid w:val="00CE0771"/>
    <w:rsid w:val="00CE0DC5"/>
    <w:rsid w:val="00CE389B"/>
    <w:rsid w:val="00CE3D36"/>
    <w:rsid w:val="00CE6BDE"/>
    <w:rsid w:val="00CF0D0D"/>
    <w:rsid w:val="00CF10EE"/>
    <w:rsid w:val="00CF1525"/>
    <w:rsid w:val="00CF1ACD"/>
    <w:rsid w:val="00CF3AD2"/>
    <w:rsid w:val="00CF3E86"/>
    <w:rsid w:val="00CF4141"/>
    <w:rsid w:val="00CF71C6"/>
    <w:rsid w:val="00CF75E0"/>
    <w:rsid w:val="00CF7793"/>
    <w:rsid w:val="00D013AA"/>
    <w:rsid w:val="00D01A83"/>
    <w:rsid w:val="00D02FB1"/>
    <w:rsid w:val="00D04A27"/>
    <w:rsid w:val="00D05E08"/>
    <w:rsid w:val="00D05F89"/>
    <w:rsid w:val="00D075E6"/>
    <w:rsid w:val="00D07BE8"/>
    <w:rsid w:val="00D07C78"/>
    <w:rsid w:val="00D11A4D"/>
    <w:rsid w:val="00D11A58"/>
    <w:rsid w:val="00D1622C"/>
    <w:rsid w:val="00D16D50"/>
    <w:rsid w:val="00D204D7"/>
    <w:rsid w:val="00D20AD3"/>
    <w:rsid w:val="00D21430"/>
    <w:rsid w:val="00D21E8E"/>
    <w:rsid w:val="00D2252B"/>
    <w:rsid w:val="00D23739"/>
    <w:rsid w:val="00D24A4C"/>
    <w:rsid w:val="00D2640F"/>
    <w:rsid w:val="00D26B89"/>
    <w:rsid w:val="00D30374"/>
    <w:rsid w:val="00D30456"/>
    <w:rsid w:val="00D366E9"/>
    <w:rsid w:val="00D4027B"/>
    <w:rsid w:val="00D41EE7"/>
    <w:rsid w:val="00D41FD9"/>
    <w:rsid w:val="00D51826"/>
    <w:rsid w:val="00D51BF9"/>
    <w:rsid w:val="00D5212B"/>
    <w:rsid w:val="00D61E35"/>
    <w:rsid w:val="00D63D71"/>
    <w:rsid w:val="00D702D3"/>
    <w:rsid w:val="00D70CB0"/>
    <w:rsid w:val="00D71C08"/>
    <w:rsid w:val="00D7361D"/>
    <w:rsid w:val="00D748D6"/>
    <w:rsid w:val="00D75C70"/>
    <w:rsid w:val="00D7768B"/>
    <w:rsid w:val="00D82147"/>
    <w:rsid w:val="00D832BE"/>
    <w:rsid w:val="00D8371E"/>
    <w:rsid w:val="00D83E1B"/>
    <w:rsid w:val="00D84507"/>
    <w:rsid w:val="00D848C1"/>
    <w:rsid w:val="00D84FA0"/>
    <w:rsid w:val="00D85C66"/>
    <w:rsid w:val="00D87178"/>
    <w:rsid w:val="00D87838"/>
    <w:rsid w:val="00D92E7A"/>
    <w:rsid w:val="00D94FD5"/>
    <w:rsid w:val="00D9507B"/>
    <w:rsid w:val="00D953CF"/>
    <w:rsid w:val="00D956CC"/>
    <w:rsid w:val="00D9597E"/>
    <w:rsid w:val="00D96280"/>
    <w:rsid w:val="00DA038A"/>
    <w:rsid w:val="00DA2FCA"/>
    <w:rsid w:val="00DA33FE"/>
    <w:rsid w:val="00DA6B77"/>
    <w:rsid w:val="00DA7FCA"/>
    <w:rsid w:val="00DB0A34"/>
    <w:rsid w:val="00DB0DC1"/>
    <w:rsid w:val="00DB1E1D"/>
    <w:rsid w:val="00DB2705"/>
    <w:rsid w:val="00DB3E59"/>
    <w:rsid w:val="00DB5779"/>
    <w:rsid w:val="00DC0F10"/>
    <w:rsid w:val="00DC20CA"/>
    <w:rsid w:val="00DC2380"/>
    <w:rsid w:val="00DC2D88"/>
    <w:rsid w:val="00DC3F1A"/>
    <w:rsid w:val="00DC5711"/>
    <w:rsid w:val="00DC5FE4"/>
    <w:rsid w:val="00DD0286"/>
    <w:rsid w:val="00DD20E5"/>
    <w:rsid w:val="00DD243B"/>
    <w:rsid w:val="00DD249A"/>
    <w:rsid w:val="00DD28F7"/>
    <w:rsid w:val="00DD2BB4"/>
    <w:rsid w:val="00DD3CD3"/>
    <w:rsid w:val="00DD4EC9"/>
    <w:rsid w:val="00DD6115"/>
    <w:rsid w:val="00DD7463"/>
    <w:rsid w:val="00DD75C4"/>
    <w:rsid w:val="00DE1045"/>
    <w:rsid w:val="00DE1E33"/>
    <w:rsid w:val="00DE3304"/>
    <w:rsid w:val="00DE38FD"/>
    <w:rsid w:val="00DE50A9"/>
    <w:rsid w:val="00DE542C"/>
    <w:rsid w:val="00DE5B5D"/>
    <w:rsid w:val="00DE68B4"/>
    <w:rsid w:val="00DE68C9"/>
    <w:rsid w:val="00DE7D7B"/>
    <w:rsid w:val="00DF19BE"/>
    <w:rsid w:val="00DF1C07"/>
    <w:rsid w:val="00DF4BD2"/>
    <w:rsid w:val="00DF5861"/>
    <w:rsid w:val="00DF7F60"/>
    <w:rsid w:val="00E00CA2"/>
    <w:rsid w:val="00E026AC"/>
    <w:rsid w:val="00E03E8F"/>
    <w:rsid w:val="00E05EAF"/>
    <w:rsid w:val="00E05F92"/>
    <w:rsid w:val="00E12339"/>
    <w:rsid w:val="00E15168"/>
    <w:rsid w:val="00E17712"/>
    <w:rsid w:val="00E17768"/>
    <w:rsid w:val="00E21102"/>
    <w:rsid w:val="00E21571"/>
    <w:rsid w:val="00E2308C"/>
    <w:rsid w:val="00E267DC"/>
    <w:rsid w:val="00E31762"/>
    <w:rsid w:val="00E31C4F"/>
    <w:rsid w:val="00E33709"/>
    <w:rsid w:val="00E34CB9"/>
    <w:rsid w:val="00E35C7F"/>
    <w:rsid w:val="00E36612"/>
    <w:rsid w:val="00E4188A"/>
    <w:rsid w:val="00E41C93"/>
    <w:rsid w:val="00E41D43"/>
    <w:rsid w:val="00E43278"/>
    <w:rsid w:val="00E4355A"/>
    <w:rsid w:val="00E43B3B"/>
    <w:rsid w:val="00E43F71"/>
    <w:rsid w:val="00E4594B"/>
    <w:rsid w:val="00E478A4"/>
    <w:rsid w:val="00E47E6E"/>
    <w:rsid w:val="00E518A6"/>
    <w:rsid w:val="00E52858"/>
    <w:rsid w:val="00E5318A"/>
    <w:rsid w:val="00E53539"/>
    <w:rsid w:val="00E5369D"/>
    <w:rsid w:val="00E54834"/>
    <w:rsid w:val="00E54C37"/>
    <w:rsid w:val="00E55A8C"/>
    <w:rsid w:val="00E55E1B"/>
    <w:rsid w:val="00E6007C"/>
    <w:rsid w:val="00E612D4"/>
    <w:rsid w:val="00E616F5"/>
    <w:rsid w:val="00E6448B"/>
    <w:rsid w:val="00E6514C"/>
    <w:rsid w:val="00E67748"/>
    <w:rsid w:val="00E708E9"/>
    <w:rsid w:val="00E70E56"/>
    <w:rsid w:val="00E72878"/>
    <w:rsid w:val="00E72DFC"/>
    <w:rsid w:val="00E74FEA"/>
    <w:rsid w:val="00E7530F"/>
    <w:rsid w:val="00E76A9A"/>
    <w:rsid w:val="00E77A70"/>
    <w:rsid w:val="00E8049E"/>
    <w:rsid w:val="00E82089"/>
    <w:rsid w:val="00E8415D"/>
    <w:rsid w:val="00E85B9C"/>
    <w:rsid w:val="00E860D1"/>
    <w:rsid w:val="00E87227"/>
    <w:rsid w:val="00E90C7C"/>
    <w:rsid w:val="00E94217"/>
    <w:rsid w:val="00E94684"/>
    <w:rsid w:val="00E96538"/>
    <w:rsid w:val="00EA21C5"/>
    <w:rsid w:val="00EA447D"/>
    <w:rsid w:val="00EA4785"/>
    <w:rsid w:val="00EA5069"/>
    <w:rsid w:val="00EA5EF7"/>
    <w:rsid w:val="00EA606F"/>
    <w:rsid w:val="00EA6F9E"/>
    <w:rsid w:val="00EB0F75"/>
    <w:rsid w:val="00EB182D"/>
    <w:rsid w:val="00EB4764"/>
    <w:rsid w:val="00EC4EC6"/>
    <w:rsid w:val="00EC57DF"/>
    <w:rsid w:val="00ED0325"/>
    <w:rsid w:val="00ED2403"/>
    <w:rsid w:val="00ED25B8"/>
    <w:rsid w:val="00ED3796"/>
    <w:rsid w:val="00ED393A"/>
    <w:rsid w:val="00ED4C1B"/>
    <w:rsid w:val="00ED5F66"/>
    <w:rsid w:val="00ED66A0"/>
    <w:rsid w:val="00ED6B26"/>
    <w:rsid w:val="00EE0B8B"/>
    <w:rsid w:val="00EE2355"/>
    <w:rsid w:val="00EE28B9"/>
    <w:rsid w:val="00EE3E16"/>
    <w:rsid w:val="00EE7C1A"/>
    <w:rsid w:val="00EF07AD"/>
    <w:rsid w:val="00EF0F4B"/>
    <w:rsid w:val="00EF1EF1"/>
    <w:rsid w:val="00EF2EF1"/>
    <w:rsid w:val="00EF55D9"/>
    <w:rsid w:val="00EF700E"/>
    <w:rsid w:val="00EF7334"/>
    <w:rsid w:val="00EF747D"/>
    <w:rsid w:val="00F0185D"/>
    <w:rsid w:val="00F019F1"/>
    <w:rsid w:val="00F01E8C"/>
    <w:rsid w:val="00F04754"/>
    <w:rsid w:val="00F0495F"/>
    <w:rsid w:val="00F04EB2"/>
    <w:rsid w:val="00F06043"/>
    <w:rsid w:val="00F075D0"/>
    <w:rsid w:val="00F07C56"/>
    <w:rsid w:val="00F10E2B"/>
    <w:rsid w:val="00F120D0"/>
    <w:rsid w:val="00F126B5"/>
    <w:rsid w:val="00F13747"/>
    <w:rsid w:val="00F13E83"/>
    <w:rsid w:val="00F14CC1"/>
    <w:rsid w:val="00F14CCA"/>
    <w:rsid w:val="00F21CF1"/>
    <w:rsid w:val="00F228F3"/>
    <w:rsid w:val="00F2579A"/>
    <w:rsid w:val="00F258A5"/>
    <w:rsid w:val="00F33395"/>
    <w:rsid w:val="00F33BB5"/>
    <w:rsid w:val="00F33E3B"/>
    <w:rsid w:val="00F34B66"/>
    <w:rsid w:val="00F35132"/>
    <w:rsid w:val="00F42C27"/>
    <w:rsid w:val="00F45A60"/>
    <w:rsid w:val="00F4621D"/>
    <w:rsid w:val="00F47567"/>
    <w:rsid w:val="00F478A5"/>
    <w:rsid w:val="00F54931"/>
    <w:rsid w:val="00F54CC2"/>
    <w:rsid w:val="00F55025"/>
    <w:rsid w:val="00F62081"/>
    <w:rsid w:val="00F63CBC"/>
    <w:rsid w:val="00F6454D"/>
    <w:rsid w:val="00F65C2A"/>
    <w:rsid w:val="00F669C8"/>
    <w:rsid w:val="00F7004F"/>
    <w:rsid w:val="00F7230C"/>
    <w:rsid w:val="00F7430F"/>
    <w:rsid w:val="00F74844"/>
    <w:rsid w:val="00F7678F"/>
    <w:rsid w:val="00F76FDE"/>
    <w:rsid w:val="00F80438"/>
    <w:rsid w:val="00F84B67"/>
    <w:rsid w:val="00F85C78"/>
    <w:rsid w:val="00F913F0"/>
    <w:rsid w:val="00F92495"/>
    <w:rsid w:val="00F93240"/>
    <w:rsid w:val="00F941A6"/>
    <w:rsid w:val="00F95F64"/>
    <w:rsid w:val="00FA0CF0"/>
    <w:rsid w:val="00FA2986"/>
    <w:rsid w:val="00FB033A"/>
    <w:rsid w:val="00FB227F"/>
    <w:rsid w:val="00FB4B6C"/>
    <w:rsid w:val="00FB55B9"/>
    <w:rsid w:val="00FB6191"/>
    <w:rsid w:val="00FB6368"/>
    <w:rsid w:val="00FB6E6A"/>
    <w:rsid w:val="00FB7875"/>
    <w:rsid w:val="00FC08B1"/>
    <w:rsid w:val="00FC2775"/>
    <w:rsid w:val="00FC2894"/>
    <w:rsid w:val="00FC391F"/>
    <w:rsid w:val="00FC3E4A"/>
    <w:rsid w:val="00FC5160"/>
    <w:rsid w:val="00FC6BFF"/>
    <w:rsid w:val="00FD0D18"/>
    <w:rsid w:val="00FD5ABD"/>
    <w:rsid w:val="00FD7DA8"/>
    <w:rsid w:val="00FE23FE"/>
    <w:rsid w:val="00FE434B"/>
    <w:rsid w:val="00FE4CE3"/>
    <w:rsid w:val="00FE5E20"/>
    <w:rsid w:val="00FE78EB"/>
    <w:rsid w:val="00FF10D9"/>
    <w:rsid w:val="00FF3B5A"/>
    <w:rsid w:val="00FF3D8A"/>
    <w:rsid w:val="00FF672B"/>
    <w:rsid w:val="00FF7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984A6"/>
  <w15:docId w15:val="{AA4F091F-9E2D-4BD0-8059-2D7F1A5B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0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0D3834"/>
    <w:pPr>
      <w:keepNext/>
      <w:spacing w:before="240" w:after="60" w:line="276" w:lineRule="auto"/>
      <w:outlineLvl w:val="1"/>
    </w:pPr>
    <w:rPr>
      <w:rFonts w:ascii="Calibri" w:hAnsi="Calibri"/>
      <w:b/>
      <w:bCs/>
      <w:iCs/>
      <w:sz w:val="22"/>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D3834"/>
    <w:rPr>
      <w:rFonts w:ascii="Calibri" w:eastAsia="Times New Roman" w:hAnsi="Calibri" w:cs="Times New Roman"/>
      <w:b/>
      <w:bCs/>
      <w:iCs/>
      <w:szCs w:val="28"/>
      <w:lang w:val="es-ES"/>
    </w:rPr>
  </w:style>
  <w:style w:type="paragraph" w:styleId="Encabezado">
    <w:name w:val="header"/>
    <w:basedOn w:val="Normal"/>
    <w:link w:val="EncabezadoCar"/>
    <w:uiPriority w:val="99"/>
    <w:unhideWhenUsed/>
    <w:rsid w:val="00B129B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B129BC"/>
  </w:style>
  <w:style w:type="paragraph" w:styleId="Piedepgina">
    <w:name w:val="footer"/>
    <w:basedOn w:val="Normal"/>
    <w:link w:val="PiedepginaCar"/>
    <w:uiPriority w:val="99"/>
    <w:unhideWhenUsed/>
    <w:rsid w:val="00B129B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B129BC"/>
  </w:style>
  <w:style w:type="paragraph" w:styleId="Textodeglobo">
    <w:name w:val="Balloon Text"/>
    <w:basedOn w:val="Normal"/>
    <w:link w:val="TextodegloboCar"/>
    <w:uiPriority w:val="99"/>
    <w:semiHidden/>
    <w:unhideWhenUsed/>
    <w:rsid w:val="00B129BC"/>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B129BC"/>
    <w:rPr>
      <w:rFonts w:ascii="Tahoma" w:hAnsi="Tahoma" w:cs="Tahoma"/>
      <w:sz w:val="16"/>
      <w:szCs w:val="16"/>
    </w:rPr>
  </w:style>
  <w:style w:type="table" w:styleId="Tablaconcuadrcula">
    <w:name w:val="Table Grid"/>
    <w:basedOn w:val="Tablanormal"/>
    <w:uiPriority w:val="59"/>
    <w:rsid w:val="00D21E8E"/>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21E8E"/>
    <w:pPr>
      <w:ind w:left="720"/>
      <w:contextualSpacing/>
    </w:pPr>
  </w:style>
  <w:style w:type="character" w:customStyle="1" w:styleId="PrrafodelistaCar">
    <w:name w:val="Párrafo de lista Car"/>
    <w:basedOn w:val="Fuentedeprrafopredeter"/>
    <w:link w:val="Prrafodelista"/>
    <w:uiPriority w:val="34"/>
    <w:locked/>
    <w:rsid w:val="000D3834"/>
    <w:rPr>
      <w:rFonts w:ascii="Times New Roman" w:eastAsia="Times New Roman" w:hAnsi="Times New Roman" w:cs="Times New Roman"/>
      <w:sz w:val="24"/>
      <w:szCs w:val="24"/>
      <w:lang w:val="es-ES" w:eastAsia="es-ES"/>
    </w:rPr>
  </w:style>
  <w:style w:type="paragraph" w:styleId="Sinespaciado">
    <w:name w:val="No Spacing"/>
    <w:uiPriority w:val="1"/>
    <w:qFormat/>
    <w:rsid w:val="00D21E8E"/>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0D3834"/>
    <w:rPr>
      <w:rFonts w:cs="Times New Roman"/>
      <w:color w:val="0000FF"/>
      <w:u w:val="single"/>
    </w:rPr>
  </w:style>
  <w:style w:type="paragraph" w:customStyle="1" w:styleId="Default">
    <w:name w:val="Default"/>
    <w:rsid w:val="000D3834"/>
    <w:pPr>
      <w:autoSpaceDE w:val="0"/>
      <w:autoSpaceDN w:val="0"/>
      <w:adjustRightInd w:val="0"/>
      <w:spacing w:after="0" w:line="240" w:lineRule="auto"/>
    </w:pPr>
    <w:rPr>
      <w:rFonts w:ascii="Arial" w:eastAsiaTheme="minorEastAsia" w:hAnsi="Arial" w:cs="Arial"/>
      <w:color w:val="000000"/>
      <w:sz w:val="24"/>
      <w:szCs w:val="24"/>
      <w:lang w:val="es-ES" w:eastAsia="es-MX"/>
    </w:rPr>
  </w:style>
  <w:style w:type="paragraph" w:customStyle="1" w:styleId="Texto">
    <w:name w:val="Texto"/>
    <w:basedOn w:val="Normal"/>
    <w:rsid w:val="000D3834"/>
    <w:pPr>
      <w:spacing w:after="101" w:line="216" w:lineRule="exact"/>
      <w:ind w:firstLine="288"/>
      <w:jc w:val="both"/>
    </w:pPr>
    <w:rPr>
      <w:rFonts w:ascii="Arial" w:hAnsi="Arial" w:cs="Arial"/>
      <w:sz w:val="18"/>
      <w:szCs w:val="18"/>
      <w:lang w:val="es-MX"/>
    </w:rPr>
  </w:style>
  <w:style w:type="character" w:customStyle="1" w:styleId="TextoindependienteCar">
    <w:name w:val="Texto independiente Car"/>
    <w:basedOn w:val="Fuentedeprrafopredeter"/>
    <w:link w:val="Textoindependiente"/>
    <w:rsid w:val="000D383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0D3834"/>
    <w:pPr>
      <w:spacing w:after="120"/>
    </w:pPr>
    <w:rPr>
      <w:lang w:val="es-MX"/>
    </w:rPr>
  </w:style>
  <w:style w:type="character" w:customStyle="1" w:styleId="TextoindependienteCar1">
    <w:name w:val="Texto independiente Car1"/>
    <w:basedOn w:val="Fuentedeprrafopredeter"/>
    <w:uiPriority w:val="99"/>
    <w:semiHidden/>
    <w:rsid w:val="000D3834"/>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uiPriority w:val="59"/>
    <w:rsid w:val="004F6C39"/>
    <w:pPr>
      <w:spacing w:after="0" w:line="240" w:lineRule="auto"/>
    </w:pPr>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61681"/>
  </w:style>
  <w:style w:type="character" w:styleId="Hipervnculovisitado">
    <w:name w:val="FollowedHyperlink"/>
    <w:basedOn w:val="Fuentedeprrafopredeter"/>
    <w:uiPriority w:val="99"/>
    <w:semiHidden/>
    <w:unhideWhenUsed/>
    <w:rsid w:val="00761681"/>
    <w:rPr>
      <w:color w:val="800080" w:themeColor="followedHyperlink"/>
      <w:u w:val="single"/>
    </w:rPr>
  </w:style>
  <w:style w:type="character" w:styleId="Refdecomentario">
    <w:name w:val="annotation reference"/>
    <w:basedOn w:val="Fuentedeprrafopredeter"/>
    <w:uiPriority w:val="99"/>
    <w:semiHidden/>
    <w:unhideWhenUsed/>
    <w:rsid w:val="0082662C"/>
    <w:rPr>
      <w:sz w:val="16"/>
      <w:szCs w:val="16"/>
    </w:rPr>
  </w:style>
  <w:style w:type="paragraph" w:styleId="Textocomentario">
    <w:name w:val="annotation text"/>
    <w:basedOn w:val="Normal"/>
    <w:link w:val="TextocomentarioCar"/>
    <w:uiPriority w:val="99"/>
    <w:semiHidden/>
    <w:unhideWhenUsed/>
    <w:rsid w:val="0082662C"/>
    <w:pPr>
      <w:spacing w:after="200"/>
    </w:pPr>
    <w:rPr>
      <w:rFonts w:asciiTheme="minorHAnsi" w:eastAsiaTheme="minorEastAsia" w:hAnsiTheme="minorHAnsi" w:cstheme="minorBidi"/>
      <w:sz w:val="20"/>
      <w:szCs w:val="20"/>
      <w:lang w:val="es-MX" w:eastAsia="es-MX"/>
    </w:rPr>
  </w:style>
  <w:style w:type="character" w:customStyle="1" w:styleId="TextocomentarioCar">
    <w:name w:val="Texto comentario Car"/>
    <w:basedOn w:val="Fuentedeprrafopredeter"/>
    <w:link w:val="Textocomentario"/>
    <w:uiPriority w:val="99"/>
    <w:semiHidden/>
    <w:rsid w:val="0082662C"/>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662C"/>
    <w:rPr>
      <w:b/>
      <w:bCs/>
    </w:rPr>
  </w:style>
  <w:style w:type="character" w:customStyle="1" w:styleId="AsuntodelcomentarioCar">
    <w:name w:val="Asunto del comentario Car"/>
    <w:basedOn w:val="TextocomentarioCar"/>
    <w:link w:val="Asuntodelcomentario"/>
    <w:uiPriority w:val="99"/>
    <w:semiHidden/>
    <w:rsid w:val="0082662C"/>
    <w:rPr>
      <w:rFonts w:eastAsiaTheme="minorEastAsia"/>
      <w:b/>
      <w:bCs/>
      <w:sz w:val="20"/>
      <w:szCs w:val="20"/>
      <w:lang w:eastAsia="es-MX"/>
    </w:rPr>
  </w:style>
  <w:style w:type="paragraph" w:styleId="Ttulo">
    <w:name w:val="Title"/>
    <w:basedOn w:val="Normal"/>
    <w:next w:val="Normal"/>
    <w:link w:val="TtuloCar"/>
    <w:uiPriority w:val="10"/>
    <w:qFormat/>
    <w:rsid w:val="0029010B"/>
    <w:pPr>
      <w:spacing w:before="240" w:after="60" w:line="276" w:lineRule="auto"/>
      <w:jc w:val="center"/>
      <w:outlineLvl w:val="0"/>
    </w:pPr>
    <w:rPr>
      <w:rFonts w:ascii="Cambria" w:hAnsi="Cambria"/>
      <w:b/>
      <w:bCs/>
      <w:kern w:val="28"/>
      <w:sz w:val="32"/>
      <w:szCs w:val="32"/>
      <w:lang w:val="es-MX" w:eastAsia="en-US"/>
    </w:rPr>
  </w:style>
  <w:style w:type="character" w:customStyle="1" w:styleId="TtuloCar">
    <w:name w:val="Título Car"/>
    <w:basedOn w:val="Fuentedeprrafopredeter"/>
    <w:link w:val="Ttulo"/>
    <w:uiPriority w:val="10"/>
    <w:rsid w:val="0029010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33">
      <w:bodyDiv w:val="1"/>
      <w:marLeft w:val="0"/>
      <w:marRight w:val="0"/>
      <w:marTop w:val="0"/>
      <w:marBottom w:val="0"/>
      <w:divBdr>
        <w:top w:val="none" w:sz="0" w:space="0" w:color="auto"/>
        <w:left w:val="none" w:sz="0" w:space="0" w:color="auto"/>
        <w:bottom w:val="none" w:sz="0" w:space="0" w:color="auto"/>
        <w:right w:val="none" w:sz="0" w:space="0" w:color="auto"/>
      </w:divBdr>
    </w:div>
    <w:div w:id="8869479">
      <w:bodyDiv w:val="1"/>
      <w:marLeft w:val="0"/>
      <w:marRight w:val="0"/>
      <w:marTop w:val="0"/>
      <w:marBottom w:val="0"/>
      <w:divBdr>
        <w:top w:val="none" w:sz="0" w:space="0" w:color="auto"/>
        <w:left w:val="none" w:sz="0" w:space="0" w:color="auto"/>
        <w:bottom w:val="none" w:sz="0" w:space="0" w:color="auto"/>
        <w:right w:val="none" w:sz="0" w:space="0" w:color="auto"/>
      </w:divBdr>
    </w:div>
    <w:div w:id="16662170">
      <w:bodyDiv w:val="1"/>
      <w:marLeft w:val="0"/>
      <w:marRight w:val="0"/>
      <w:marTop w:val="0"/>
      <w:marBottom w:val="0"/>
      <w:divBdr>
        <w:top w:val="none" w:sz="0" w:space="0" w:color="auto"/>
        <w:left w:val="none" w:sz="0" w:space="0" w:color="auto"/>
        <w:bottom w:val="none" w:sz="0" w:space="0" w:color="auto"/>
        <w:right w:val="none" w:sz="0" w:space="0" w:color="auto"/>
      </w:divBdr>
    </w:div>
    <w:div w:id="32269029">
      <w:bodyDiv w:val="1"/>
      <w:marLeft w:val="0"/>
      <w:marRight w:val="0"/>
      <w:marTop w:val="0"/>
      <w:marBottom w:val="0"/>
      <w:divBdr>
        <w:top w:val="none" w:sz="0" w:space="0" w:color="auto"/>
        <w:left w:val="none" w:sz="0" w:space="0" w:color="auto"/>
        <w:bottom w:val="none" w:sz="0" w:space="0" w:color="auto"/>
        <w:right w:val="none" w:sz="0" w:space="0" w:color="auto"/>
      </w:divBdr>
    </w:div>
    <w:div w:id="42486328">
      <w:bodyDiv w:val="1"/>
      <w:marLeft w:val="0"/>
      <w:marRight w:val="0"/>
      <w:marTop w:val="0"/>
      <w:marBottom w:val="0"/>
      <w:divBdr>
        <w:top w:val="none" w:sz="0" w:space="0" w:color="auto"/>
        <w:left w:val="none" w:sz="0" w:space="0" w:color="auto"/>
        <w:bottom w:val="none" w:sz="0" w:space="0" w:color="auto"/>
        <w:right w:val="none" w:sz="0" w:space="0" w:color="auto"/>
      </w:divBdr>
    </w:div>
    <w:div w:id="61293242">
      <w:bodyDiv w:val="1"/>
      <w:marLeft w:val="0"/>
      <w:marRight w:val="0"/>
      <w:marTop w:val="0"/>
      <w:marBottom w:val="0"/>
      <w:divBdr>
        <w:top w:val="none" w:sz="0" w:space="0" w:color="auto"/>
        <w:left w:val="none" w:sz="0" w:space="0" w:color="auto"/>
        <w:bottom w:val="none" w:sz="0" w:space="0" w:color="auto"/>
        <w:right w:val="none" w:sz="0" w:space="0" w:color="auto"/>
      </w:divBdr>
    </w:div>
    <w:div w:id="70586197">
      <w:bodyDiv w:val="1"/>
      <w:marLeft w:val="0"/>
      <w:marRight w:val="0"/>
      <w:marTop w:val="0"/>
      <w:marBottom w:val="0"/>
      <w:divBdr>
        <w:top w:val="none" w:sz="0" w:space="0" w:color="auto"/>
        <w:left w:val="none" w:sz="0" w:space="0" w:color="auto"/>
        <w:bottom w:val="none" w:sz="0" w:space="0" w:color="auto"/>
        <w:right w:val="none" w:sz="0" w:space="0" w:color="auto"/>
      </w:divBdr>
    </w:div>
    <w:div w:id="79914699">
      <w:bodyDiv w:val="1"/>
      <w:marLeft w:val="0"/>
      <w:marRight w:val="0"/>
      <w:marTop w:val="0"/>
      <w:marBottom w:val="0"/>
      <w:divBdr>
        <w:top w:val="none" w:sz="0" w:space="0" w:color="auto"/>
        <w:left w:val="none" w:sz="0" w:space="0" w:color="auto"/>
        <w:bottom w:val="none" w:sz="0" w:space="0" w:color="auto"/>
        <w:right w:val="none" w:sz="0" w:space="0" w:color="auto"/>
      </w:divBdr>
    </w:div>
    <w:div w:id="83847783">
      <w:bodyDiv w:val="1"/>
      <w:marLeft w:val="0"/>
      <w:marRight w:val="0"/>
      <w:marTop w:val="0"/>
      <w:marBottom w:val="0"/>
      <w:divBdr>
        <w:top w:val="none" w:sz="0" w:space="0" w:color="auto"/>
        <w:left w:val="none" w:sz="0" w:space="0" w:color="auto"/>
        <w:bottom w:val="none" w:sz="0" w:space="0" w:color="auto"/>
        <w:right w:val="none" w:sz="0" w:space="0" w:color="auto"/>
      </w:divBdr>
    </w:div>
    <w:div w:id="90779652">
      <w:bodyDiv w:val="1"/>
      <w:marLeft w:val="0"/>
      <w:marRight w:val="0"/>
      <w:marTop w:val="0"/>
      <w:marBottom w:val="0"/>
      <w:divBdr>
        <w:top w:val="none" w:sz="0" w:space="0" w:color="auto"/>
        <w:left w:val="none" w:sz="0" w:space="0" w:color="auto"/>
        <w:bottom w:val="none" w:sz="0" w:space="0" w:color="auto"/>
        <w:right w:val="none" w:sz="0" w:space="0" w:color="auto"/>
      </w:divBdr>
    </w:div>
    <w:div w:id="126433713">
      <w:bodyDiv w:val="1"/>
      <w:marLeft w:val="0"/>
      <w:marRight w:val="0"/>
      <w:marTop w:val="0"/>
      <w:marBottom w:val="0"/>
      <w:divBdr>
        <w:top w:val="none" w:sz="0" w:space="0" w:color="auto"/>
        <w:left w:val="none" w:sz="0" w:space="0" w:color="auto"/>
        <w:bottom w:val="none" w:sz="0" w:space="0" w:color="auto"/>
        <w:right w:val="none" w:sz="0" w:space="0" w:color="auto"/>
      </w:divBdr>
    </w:div>
    <w:div w:id="134643655">
      <w:bodyDiv w:val="1"/>
      <w:marLeft w:val="0"/>
      <w:marRight w:val="0"/>
      <w:marTop w:val="0"/>
      <w:marBottom w:val="0"/>
      <w:divBdr>
        <w:top w:val="none" w:sz="0" w:space="0" w:color="auto"/>
        <w:left w:val="none" w:sz="0" w:space="0" w:color="auto"/>
        <w:bottom w:val="none" w:sz="0" w:space="0" w:color="auto"/>
        <w:right w:val="none" w:sz="0" w:space="0" w:color="auto"/>
      </w:divBdr>
    </w:div>
    <w:div w:id="149563947">
      <w:bodyDiv w:val="1"/>
      <w:marLeft w:val="0"/>
      <w:marRight w:val="0"/>
      <w:marTop w:val="0"/>
      <w:marBottom w:val="0"/>
      <w:divBdr>
        <w:top w:val="none" w:sz="0" w:space="0" w:color="auto"/>
        <w:left w:val="none" w:sz="0" w:space="0" w:color="auto"/>
        <w:bottom w:val="none" w:sz="0" w:space="0" w:color="auto"/>
        <w:right w:val="none" w:sz="0" w:space="0" w:color="auto"/>
      </w:divBdr>
    </w:div>
    <w:div w:id="200173271">
      <w:bodyDiv w:val="1"/>
      <w:marLeft w:val="0"/>
      <w:marRight w:val="0"/>
      <w:marTop w:val="0"/>
      <w:marBottom w:val="0"/>
      <w:divBdr>
        <w:top w:val="none" w:sz="0" w:space="0" w:color="auto"/>
        <w:left w:val="none" w:sz="0" w:space="0" w:color="auto"/>
        <w:bottom w:val="none" w:sz="0" w:space="0" w:color="auto"/>
        <w:right w:val="none" w:sz="0" w:space="0" w:color="auto"/>
      </w:divBdr>
    </w:div>
    <w:div w:id="200289237">
      <w:bodyDiv w:val="1"/>
      <w:marLeft w:val="0"/>
      <w:marRight w:val="0"/>
      <w:marTop w:val="0"/>
      <w:marBottom w:val="0"/>
      <w:divBdr>
        <w:top w:val="none" w:sz="0" w:space="0" w:color="auto"/>
        <w:left w:val="none" w:sz="0" w:space="0" w:color="auto"/>
        <w:bottom w:val="none" w:sz="0" w:space="0" w:color="auto"/>
        <w:right w:val="none" w:sz="0" w:space="0" w:color="auto"/>
      </w:divBdr>
    </w:div>
    <w:div w:id="201555463">
      <w:bodyDiv w:val="1"/>
      <w:marLeft w:val="0"/>
      <w:marRight w:val="0"/>
      <w:marTop w:val="0"/>
      <w:marBottom w:val="0"/>
      <w:divBdr>
        <w:top w:val="none" w:sz="0" w:space="0" w:color="auto"/>
        <w:left w:val="none" w:sz="0" w:space="0" w:color="auto"/>
        <w:bottom w:val="none" w:sz="0" w:space="0" w:color="auto"/>
        <w:right w:val="none" w:sz="0" w:space="0" w:color="auto"/>
      </w:divBdr>
    </w:div>
    <w:div w:id="208028631">
      <w:bodyDiv w:val="1"/>
      <w:marLeft w:val="0"/>
      <w:marRight w:val="0"/>
      <w:marTop w:val="0"/>
      <w:marBottom w:val="0"/>
      <w:divBdr>
        <w:top w:val="none" w:sz="0" w:space="0" w:color="auto"/>
        <w:left w:val="none" w:sz="0" w:space="0" w:color="auto"/>
        <w:bottom w:val="none" w:sz="0" w:space="0" w:color="auto"/>
        <w:right w:val="none" w:sz="0" w:space="0" w:color="auto"/>
      </w:divBdr>
    </w:div>
    <w:div w:id="213007969">
      <w:bodyDiv w:val="1"/>
      <w:marLeft w:val="0"/>
      <w:marRight w:val="0"/>
      <w:marTop w:val="0"/>
      <w:marBottom w:val="0"/>
      <w:divBdr>
        <w:top w:val="none" w:sz="0" w:space="0" w:color="auto"/>
        <w:left w:val="none" w:sz="0" w:space="0" w:color="auto"/>
        <w:bottom w:val="none" w:sz="0" w:space="0" w:color="auto"/>
        <w:right w:val="none" w:sz="0" w:space="0" w:color="auto"/>
      </w:divBdr>
    </w:div>
    <w:div w:id="216360716">
      <w:bodyDiv w:val="1"/>
      <w:marLeft w:val="0"/>
      <w:marRight w:val="0"/>
      <w:marTop w:val="0"/>
      <w:marBottom w:val="0"/>
      <w:divBdr>
        <w:top w:val="none" w:sz="0" w:space="0" w:color="auto"/>
        <w:left w:val="none" w:sz="0" w:space="0" w:color="auto"/>
        <w:bottom w:val="none" w:sz="0" w:space="0" w:color="auto"/>
        <w:right w:val="none" w:sz="0" w:space="0" w:color="auto"/>
      </w:divBdr>
    </w:div>
    <w:div w:id="225341018">
      <w:bodyDiv w:val="1"/>
      <w:marLeft w:val="0"/>
      <w:marRight w:val="0"/>
      <w:marTop w:val="0"/>
      <w:marBottom w:val="0"/>
      <w:divBdr>
        <w:top w:val="none" w:sz="0" w:space="0" w:color="auto"/>
        <w:left w:val="none" w:sz="0" w:space="0" w:color="auto"/>
        <w:bottom w:val="none" w:sz="0" w:space="0" w:color="auto"/>
        <w:right w:val="none" w:sz="0" w:space="0" w:color="auto"/>
      </w:divBdr>
    </w:div>
    <w:div w:id="235405991">
      <w:bodyDiv w:val="1"/>
      <w:marLeft w:val="0"/>
      <w:marRight w:val="0"/>
      <w:marTop w:val="0"/>
      <w:marBottom w:val="0"/>
      <w:divBdr>
        <w:top w:val="none" w:sz="0" w:space="0" w:color="auto"/>
        <w:left w:val="none" w:sz="0" w:space="0" w:color="auto"/>
        <w:bottom w:val="none" w:sz="0" w:space="0" w:color="auto"/>
        <w:right w:val="none" w:sz="0" w:space="0" w:color="auto"/>
      </w:divBdr>
    </w:div>
    <w:div w:id="237982895">
      <w:bodyDiv w:val="1"/>
      <w:marLeft w:val="0"/>
      <w:marRight w:val="0"/>
      <w:marTop w:val="0"/>
      <w:marBottom w:val="0"/>
      <w:divBdr>
        <w:top w:val="none" w:sz="0" w:space="0" w:color="auto"/>
        <w:left w:val="none" w:sz="0" w:space="0" w:color="auto"/>
        <w:bottom w:val="none" w:sz="0" w:space="0" w:color="auto"/>
        <w:right w:val="none" w:sz="0" w:space="0" w:color="auto"/>
      </w:divBdr>
    </w:div>
    <w:div w:id="243994020">
      <w:bodyDiv w:val="1"/>
      <w:marLeft w:val="0"/>
      <w:marRight w:val="0"/>
      <w:marTop w:val="0"/>
      <w:marBottom w:val="0"/>
      <w:divBdr>
        <w:top w:val="none" w:sz="0" w:space="0" w:color="auto"/>
        <w:left w:val="none" w:sz="0" w:space="0" w:color="auto"/>
        <w:bottom w:val="none" w:sz="0" w:space="0" w:color="auto"/>
        <w:right w:val="none" w:sz="0" w:space="0" w:color="auto"/>
      </w:divBdr>
    </w:div>
    <w:div w:id="252859889">
      <w:bodyDiv w:val="1"/>
      <w:marLeft w:val="0"/>
      <w:marRight w:val="0"/>
      <w:marTop w:val="0"/>
      <w:marBottom w:val="0"/>
      <w:divBdr>
        <w:top w:val="none" w:sz="0" w:space="0" w:color="auto"/>
        <w:left w:val="none" w:sz="0" w:space="0" w:color="auto"/>
        <w:bottom w:val="none" w:sz="0" w:space="0" w:color="auto"/>
        <w:right w:val="none" w:sz="0" w:space="0" w:color="auto"/>
      </w:divBdr>
    </w:div>
    <w:div w:id="256256473">
      <w:bodyDiv w:val="1"/>
      <w:marLeft w:val="0"/>
      <w:marRight w:val="0"/>
      <w:marTop w:val="0"/>
      <w:marBottom w:val="0"/>
      <w:divBdr>
        <w:top w:val="none" w:sz="0" w:space="0" w:color="auto"/>
        <w:left w:val="none" w:sz="0" w:space="0" w:color="auto"/>
        <w:bottom w:val="none" w:sz="0" w:space="0" w:color="auto"/>
        <w:right w:val="none" w:sz="0" w:space="0" w:color="auto"/>
      </w:divBdr>
    </w:div>
    <w:div w:id="281349195">
      <w:bodyDiv w:val="1"/>
      <w:marLeft w:val="0"/>
      <w:marRight w:val="0"/>
      <w:marTop w:val="0"/>
      <w:marBottom w:val="0"/>
      <w:divBdr>
        <w:top w:val="none" w:sz="0" w:space="0" w:color="auto"/>
        <w:left w:val="none" w:sz="0" w:space="0" w:color="auto"/>
        <w:bottom w:val="none" w:sz="0" w:space="0" w:color="auto"/>
        <w:right w:val="none" w:sz="0" w:space="0" w:color="auto"/>
      </w:divBdr>
    </w:div>
    <w:div w:id="312297757">
      <w:bodyDiv w:val="1"/>
      <w:marLeft w:val="0"/>
      <w:marRight w:val="0"/>
      <w:marTop w:val="0"/>
      <w:marBottom w:val="0"/>
      <w:divBdr>
        <w:top w:val="none" w:sz="0" w:space="0" w:color="auto"/>
        <w:left w:val="none" w:sz="0" w:space="0" w:color="auto"/>
        <w:bottom w:val="none" w:sz="0" w:space="0" w:color="auto"/>
        <w:right w:val="none" w:sz="0" w:space="0" w:color="auto"/>
      </w:divBdr>
    </w:div>
    <w:div w:id="338431356">
      <w:bodyDiv w:val="1"/>
      <w:marLeft w:val="0"/>
      <w:marRight w:val="0"/>
      <w:marTop w:val="0"/>
      <w:marBottom w:val="0"/>
      <w:divBdr>
        <w:top w:val="none" w:sz="0" w:space="0" w:color="auto"/>
        <w:left w:val="none" w:sz="0" w:space="0" w:color="auto"/>
        <w:bottom w:val="none" w:sz="0" w:space="0" w:color="auto"/>
        <w:right w:val="none" w:sz="0" w:space="0" w:color="auto"/>
      </w:divBdr>
    </w:div>
    <w:div w:id="352147817">
      <w:bodyDiv w:val="1"/>
      <w:marLeft w:val="0"/>
      <w:marRight w:val="0"/>
      <w:marTop w:val="0"/>
      <w:marBottom w:val="0"/>
      <w:divBdr>
        <w:top w:val="none" w:sz="0" w:space="0" w:color="auto"/>
        <w:left w:val="none" w:sz="0" w:space="0" w:color="auto"/>
        <w:bottom w:val="none" w:sz="0" w:space="0" w:color="auto"/>
        <w:right w:val="none" w:sz="0" w:space="0" w:color="auto"/>
      </w:divBdr>
    </w:div>
    <w:div w:id="356010428">
      <w:bodyDiv w:val="1"/>
      <w:marLeft w:val="0"/>
      <w:marRight w:val="0"/>
      <w:marTop w:val="0"/>
      <w:marBottom w:val="0"/>
      <w:divBdr>
        <w:top w:val="none" w:sz="0" w:space="0" w:color="auto"/>
        <w:left w:val="none" w:sz="0" w:space="0" w:color="auto"/>
        <w:bottom w:val="none" w:sz="0" w:space="0" w:color="auto"/>
        <w:right w:val="none" w:sz="0" w:space="0" w:color="auto"/>
      </w:divBdr>
    </w:div>
    <w:div w:id="361520170">
      <w:bodyDiv w:val="1"/>
      <w:marLeft w:val="0"/>
      <w:marRight w:val="0"/>
      <w:marTop w:val="0"/>
      <w:marBottom w:val="0"/>
      <w:divBdr>
        <w:top w:val="none" w:sz="0" w:space="0" w:color="auto"/>
        <w:left w:val="none" w:sz="0" w:space="0" w:color="auto"/>
        <w:bottom w:val="none" w:sz="0" w:space="0" w:color="auto"/>
        <w:right w:val="none" w:sz="0" w:space="0" w:color="auto"/>
      </w:divBdr>
    </w:div>
    <w:div w:id="364717353">
      <w:bodyDiv w:val="1"/>
      <w:marLeft w:val="0"/>
      <w:marRight w:val="0"/>
      <w:marTop w:val="0"/>
      <w:marBottom w:val="0"/>
      <w:divBdr>
        <w:top w:val="none" w:sz="0" w:space="0" w:color="auto"/>
        <w:left w:val="none" w:sz="0" w:space="0" w:color="auto"/>
        <w:bottom w:val="none" w:sz="0" w:space="0" w:color="auto"/>
        <w:right w:val="none" w:sz="0" w:space="0" w:color="auto"/>
      </w:divBdr>
    </w:div>
    <w:div w:id="369039013">
      <w:bodyDiv w:val="1"/>
      <w:marLeft w:val="0"/>
      <w:marRight w:val="0"/>
      <w:marTop w:val="0"/>
      <w:marBottom w:val="0"/>
      <w:divBdr>
        <w:top w:val="none" w:sz="0" w:space="0" w:color="auto"/>
        <w:left w:val="none" w:sz="0" w:space="0" w:color="auto"/>
        <w:bottom w:val="none" w:sz="0" w:space="0" w:color="auto"/>
        <w:right w:val="none" w:sz="0" w:space="0" w:color="auto"/>
      </w:divBdr>
    </w:div>
    <w:div w:id="373044198">
      <w:bodyDiv w:val="1"/>
      <w:marLeft w:val="0"/>
      <w:marRight w:val="0"/>
      <w:marTop w:val="0"/>
      <w:marBottom w:val="0"/>
      <w:divBdr>
        <w:top w:val="none" w:sz="0" w:space="0" w:color="auto"/>
        <w:left w:val="none" w:sz="0" w:space="0" w:color="auto"/>
        <w:bottom w:val="none" w:sz="0" w:space="0" w:color="auto"/>
        <w:right w:val="none" w:sz="0" w:space="0" w:color="auto"/>
      </w:divBdr>
    </w:div>
    <w:div w:id="381247520">
      <w:bodyDiv w:val="1"/>
      <w:marLeft w:val="0"/>
      <w:marRight w:val="0"/>
      <w:marTop w:val="0"/>
      <w:marBottom w:val="0"/>
      <w:divBdr>
        <w:top w:val="none" w:sz="0" w:space="0" w:color="auto"/>
        <w:left w:val="none" w:sz="0" w:space="0" w:color="auto"/>
        <w:bottom w:val="none" w:sz="0" w:space="0" w:color="auto"/>
        <w:right w:val="none" w:sz="0" w:space="0" w:color="auto"/>
      </w:divBdr>
    </w:div>
    <w:div w:id="395978537">
      <w:bodyDiv w:val="1"/>
      <w:marLeft w:val="0"/>
      <w:marRight w:val="0"/>
      <w:marTop w:val="0"/>
      <w:marBottom w:val="0"/>
      <w:divBdr>
        <w:top w:val="none" w:sz="0" w:space="0" w:color="auto"/>
        <w:left w:val="none" w:sz="0" w:space="0" w:color="auto"/>
        <w:bottom w:val="none" w:sz="0" w:space="0" w:color="auto"/>
        <w:right w:val="none" w:sz="0" w:space="0" w:color="auto"/>
      </w:divBdr>
    </w:div>
    <w:div w:id="398555798">
      <w:bodyDiv w:val="1"/>
      <w:marLeft w:val="0"/>
      <w:marRight w:val="0"/>
      <w:marTop w:val="0"/>
      <w:marBottom w:val="0"/>
      <w:divBdr>
        <w:top w:val="none" w:sz="0" w:space="0" w:color="auto"/>
        <w:left w:val="none" w:sz="0" w:space="0" w:color="auto"/>
        <w:bottom w:val="none" w:sz="0" w:space="0" w:color="auto"/>
        <w:right w:val="none" w:sz="0" w:space="0" w:color="auto"/>
      </w:divBdr>
    </w:div>
    <w:div w:id="412357941">
      <w:bodyDiv w:val="1"/>
      <w:marLeft w:val="0"/>
      <w:marRight w:val="0"/>
      <w:marTop w:val="0"/>
      <w:marBottom w:val="0"/>
      <w:divBdr>
        <w:top w:val="none" w:sz="0" w:space="0" w:color="auto"/>
        <w:left w:val="none" w:sz="0" w:space="0" w:color="auto"/>
        <w:bottom w:val="none" w:sz="0" w:space="0" w:color="auto"/>
        <w:right w:val="none" w:sz="0" w:space="0" w:color="auto"/>
      </w:divBdr>
    </w:div>
    <w:div w:id="427896128">
      <w:bodyDiv w:val="1"/>
      <w:marLeft w:val="0"/>
      <w:marRight w:val="0"/>
      <w:marTop w:val="0"/>
      <w:marBottom w:val="0"/>
      <w:divBdr>
        <w:top w:val="none" w:sz="0" w:space="0" w:color="auto"/>
        <w:left w:val="none" w:sz="0" w:space="0" w:color="auto"/>
        <w:bottom w:val="none" w:sz="0" w:space="0" w:color="auto"/>
        <w:right w:val="none" w:sz="0" w:space="0" w:color="auto"/>
      </w:divBdr>
    </w:div>
    <w:div w:id="461189944">
      <w:bodyDiv w:val="1"/>
      <w:marLeft w:val="0"/>
      <w:marRight w:val="0"/>
      <w:marTop w:val="0"/>
      <w:marBottom w:val="0"/>
      <w:divBdr>
        <w:top w:val="none" w:sz="0" w:space="0" w:color="auto"/>
        <w:left w:val="none" w:sz="0" w:space="0" w:color="auto"/>
        <w:bottom w:val="none" w:sz="0" w:space="0" w:color="auto"/>
        <w:right w:val="none" w:sz="0" w:space="0" w:color="auto"/>
      </w:divBdr>
    </w:div>
    <w:div w:id="462696722">
      <w:bodyDiv w:val="1"/>
      <w:marLeft w:val="0"/>
      <w:marRight w:val="0"/>
      <w:marTop w:val="0"/>
      <w:marBottom w:val="0"/>
      <w:divBdr>
        <w:top w:val="none" w:sz="0" w:space="0" w:color="auto"/>
        <w:left w:val="none" w:sz="0" w:space="0" w:color="auto"/>
        <w:bottom w:val="none" w:sz="0" w:space="0" w:color="auto"/>
        <w:right w:val="none" w:sz="0" w:space="0" w:color="auto"/>
      </w:divBdr>
    </w:div>
    <w:div w:id="484393173">
      <w:bodyDiv w:val="1"/>
      <w:marLeft w:val="0"/>
      <w:marRight w:val="0"/>
      <w:marTop w:val="0"/>
      <w:marBottom w:val="0"/>
      <w:divBdr>
        <w:top w:val="none" w:sz="0" w:space="0" w:color="auto"/>
        <w:left w:val="none" w:sz="0" w:space="0" w:color="auto"/>
        <w:bottom w:val="none" w:sz="0" w:space="0" w:color="auto"/>
        <w:right w:val="none" w:sz="0" w:space="0" w:color="auto"/>
      </w:divBdr>
    </w:div>
    <w:div w:id="492455187">
      <w:bodyDiv w:val="1"/>
      <w:marLeft w:val="0"/>
      <w:marRight w:val="0"/>
      <w:marTop w:val="0"/>
      <w:marBottom w:val="0"/>
      <w:divBdr>
        <w:top w:val="none" w:sz="0" w:space="0" w:color="auto"/>
        <w:left w:val="none" w:sz="0" w:space="0" w:color="auto"/>
        <w:bottom w:val="none" w:sz="0" w:space="0" w:color="auto"/>
        <w:right w:val="none" w:sz="0" w:space="0" w:color="auto"/>
      </w:divBdr>
    </w:div>
    <w:div w:id="498691922">
      <w:bodyDiv w:val="1"/>
      <w:marLeft w:val="0"/>
      <w:marRight w:val="0"/>
      <w:marTop w:val="0"/>
      <w:marBottom w:val="0"/>
      <w:divBdr>
        <w:top w:val="none" w:sz="0" w:space="0" w:color="auto"/>
        <w:left w:val="none" w:sz="0" w:space="0" w:color="auto"/>
        <w:bottom w:val="none" w:sz="0" w:space="0" w:color="auto"/>
        <w:right w:val="none" w:sz="0" w:space="0" w:color="auto"/>
      </w:divBdr>
    </w:div>
    <w:div w:id="502549701">
      <w:bodyDiv w:val="1"/>
      <w:marLeft w:val="0"/>
      <w:marRight w:val="0"/>
      <w:marTop w:val="0"/>
      <w:marBottom w:val="0"/>
      <w:divBdr>
        <w:top w:val="none" w:sz="0" w:space="0" w:color="auto"/>
        <w:left w:val="none" w:sz="0" w:space="0" w:color="auto"/>
        <w:bottom w:val="none" w:sz="0" w:space="0" w:color="auto"/>
        <w:right w:val="none" w:sz="0" w:space="0" w:color="auto"/>
      </w:divBdr>
    </w:div>
    <w:div w:id="529756650">
      <w:bodyDiv w:val="1"/>
      <w:marLeft w:val="0"/>
      <w:marRight w:val="0"/>
      <w:marTop w:val="0"/>
      <w:marBottom w:val="0"/>
      <w:divBdr>
        <w:top w:val="none" w:sz="0" w:space="0" w:color="auto"/>
        <w:left w:val="none" w:sz="0" w:space="0" w:color="auto"/>
        <w:bottom w:val="none" w:sz="0" w:space="0" w:color="auto"/>
        <w:right w:val="none" w:sz="0" w:space="0" w:color="auto"/>
      </w:divBdr>
    </w:div>
    <w:div w:id="546840095">
      <w:bodyDiv w:val="1"/>
      <w:marLeft w:val="0"/>
      <w:marRight w:val="0"/>
      <w:marTop w:val="0"/>
      <w:marBottom w:val="0"/>
      <w:divBdr>
        <w:top w:val="none" w:sz="0" w:space="0" w:color="auto"/>
        <w:left w:val="none" w:sz="0" w:space="0" w:color="auto"/>
        <w:bottom w:val="none" w:sz="0" w:space="0" w:color="auto"/>
        <w:right w:val="none" w:sz="0" w:space="0" w:color="auto"/>
      </w:divBdr>
    </w:div>
    <w:div w:id="579947301">
      <w:bodyDiv w:val="1"/>
      <w:marLeft w:val="0"/>
      <w:marRight w:val="0"/>
      <w:marTop w:val="0"/>
      <w:marBottom w:val="0"/>
      <w:divBdr>
        <w:top w:val="none" w:sz="0" w:space="0" w:color="auto"/>
        <w:left w:val="none" w:sz="0" w:space="0" w:color="auto"/>
        <w:bottom w:val="none" w:sz="0" w:space="0" w:color="auto"/>
        <w:right w:val="none" w:sz="0" w:space="0" w:color="auto"/>
      </w:divBdr>
    </w:div>
    <w:div w:id="590243561">
      <w:bodyDiv w:val="1"/>
      <w:marLeft w:val="0"/>
      <w:marRight w:val="0"/>
      <w:marTop w:val="0"/>
      <w:marBottom w:val="0"/>
      <w:divBdr>
        <w:top w:val="none" w:sz="0" w:space="0" w:color="auto"/>
        <w:left w:val="none" w:sz="0" w:space="0" w:color="auto"/>
        <w:bottom w:val="none" w:sz="0" w:space="0" w:color="auto"/>
        <w:right w:val="none" w:sz="0" w:space="0" w:color="auto"/>
      </w:divBdr>
    </w:div>
    <w:div w:id="606079295">
      <w:bodyDiv w:val="1"/>
      <w:marLeft w:val="0"/>
      <w:marRight w:val="0"/>
      <w:marTop w:val="0"/>
      <w:marBottom w:val="0"/>
      <w:divBdr>
        <w:top w:val="none" w:sz="0" w:space="0" w:color="auto"/>
        <w:left w:val="none" w:sz="0" w:space="0" w:color="auto"/>
        <w:bottom w:val="none" w:sz="0" w:space="0" w:color="auto"/>
        <w:right w:val="none" w:sz="0" w:space="0" w:color="auto"/>
      </w:divBdr>
    </w:div>
    <w:div w:id="627052943">
      <w:bodyDiv w:val="1"/>
      <w:marLeft w:val="0"/>
      <w:marRight w:val="0"/>
      <w:marTop w:val="0"/>
      <w:marBottom w:val="0"/>
      <w:divBdr>
        <w:top w:val="none" w:sz="0" w:space="0" w:color="auto"/>
        <w:left w:val="none" w:sz="0" w:space="0" w:color="auto"/>
        <w:bottom w:val="none" w:sz="0" w:space="0" w:color="auto"/>
        <w:right w:val="none" w:sz="0" w:space="0" w:color="auto"/>
      </w:divBdr>
    </w:div>
    <w:div w:id="640698557">
      <w:bodyDiv w:val="1"/>
      <w:marLeft w:val="0"/>
      <w:marRight w:val="0"/>
      <w:marTop w:val="0"/>
      <w:marBottom w:val="0"/>
      <w:divBdr>
        <w:top w:val="none" w:sz="0" w:space="0" w:color="auto"/>
        <w:left w:val="none" w:sz="0" w:space="0" w:color="auto"/>
        <w:bottom w:val="none" w:sz="0" w:space="0" w:color="auto"/>
        <w:right w:val="none" w:sz="0" w:space="0" w:color="auto"/>
      </w:divBdr>
    </w:div>
    <w:div w:id="679696679">
      <w:bodyDiv w:val="1"/>
      <w:marLeft w:val="0"/>
      <w:marRight w:val="0"/>
      <w:marTop w:val="0"/>
      <w:marBottom w:val="0"/>
      <w:divBdr>
        <w:top w:val="none" w:sz="0" w:space="0" w:color="auto"/>
        <w:left w:val="none" w:sz="0" w:space="0" w:color="auto"/>
        <w:bottom w:val="none" w:sz="0" w:space="0" w:color="auto"/>
        <w:right w:val="none" w:sz="0" w:space="0" w:color="auto"/>
      </w:divBdr>
    </w:div>
    <w:div w:id="685792162">
      <w:bodyDiv w:val="1"/>
      <w:marLeft w:val="0"/>
      <w:marRight w:val="0"/>
      <w:marTop w:val="0"/>
      <w:marBottom w:val="0"/>
      <w:divBdr>
        <w:top w:val="none" w:sz="0" w:space="0" w:color="auto"/>
        <w:left w:val="none" w:sz="0" w:space="0" w:color="auto"/>
        <w:bottom w:val="none" w:sz="0" w:space="0" w:color="auto"/>
        <w:right w:val="none" w:sz="0" w:space="0" w:color="auto"/>
      </w:divBdr>
    </w:div>
    <w:div w:id="710037363">
      <w:bodyDiv w:val="1"/>
      <w:marLeft w:val="0"/>
      <w:marRight w:val="0"/>
      <w:marTop w:val="0"/>
      <w:marBottom w:val="0"/>
      <w:divBdr>
        <w:top w:val="none" w:sz="0" w:space="0" w:color="auto"/>
        <w:left w:val="none" w:sz="0" w:space="0" w:color="auto"/>
        <w:bottom w:val="none" w:sz="0" w:space="0" w:color="auto"/>
        <w:right w:val="none" w:sz="0" w:space="0" w:color="auto"/>
      </w:divBdr>
    </w:div>
    <w:div w:id="728654569">
      <w:bodyDiv w:val="1"/>
      <w:marLeft w:val="0"/>
      <w:marRight w:val="0"/>
      <w:marTop w:val="0"/>
      <w:marBottom w:val="0"/>
      <w:divBdr>
        <w:top w:val="none" w:sz="0" w:space="0" w:color="auto"/>
        <w:left w:val="none" w:sz="0" w:space="0" w:color="auto"/>
        <w:bottom w:val="none" w:sz="0" w:space="0" w:color="auto"/>
        <w:right w:val="none" w:sz="0" w:space="0" w:color="auto"/>
      </w:divBdr>
    </w:div>
    <w:div w:id="745541877">
      <w:bodyDiv w:val="1"/>
      <w:marLeft w:val="0"/>
      <w:marRight w:val="0"/>
      <w:marTop w:val="0"/>
      <w:marBottom w:val="0"/>
      <w:divBdr>
        <w:top w:val="none" w:sz="0" w:space="0" w:color="auto"/>
        <w:left w:val="none" w:sz="0" w:space="0" w:color="auto"/>
        <w:bottom w:val="none" w:sz="0" w:space="0" w:color="auto"/>
        <w:right w:val="none" w:sz="0" w:space="0" w:color="auto"/>
      </w:divBdr>
    </w:div>
    <w:div w:id="747075189">
      <w:bodyDiv w:val="1"/>
      <w:marLeft w:val="0"/>
      <w:marRight w:val="0"/>
      <w:marTop w:val="0"/>
      <w:marBottom w:val="0"/>
      <w:divBdr>
        <w:top w:val="none" w:sz="0" w:space="0" w:color="auto"/>
        <w:left w:val="none" w:sz="0" w:space="0" w:color="auto"/>
        <w:bottom w:val="none" w:sz="0" w:space="0" w:color="auto"/>
        <w:right w:val="none" w:sz="0" w:space="0" w:color="auto"/>
      </w:divBdr>
    </w:div>
    <w:div w:id="748888361">
      <w:bodyDiv w:val="1"/>
      <w:marLeft w:val="0"/>
      <w:marRight w:val="0"/>
      <w:marTop w:val="0"/>
      <w:marBottom w:val="0"/>
      <w:divBdr>
        <w:top w:val="none" w:sz="0" w:space="0" w:color="auto"/>
        <w:left w:val="none" w:sz="0" w:space="0" w:color="auto"/>
        <w:bottom w:val="none" w:sz="0" w:space="0" w:color="auto"/>
        <w:right w:val="none" w:sz="0" w:space="0" w:color="auto"/>
      </w:divBdr>
    </w:div>
    <w:div w:id="754134220">
      <w:bodyDiv w:val="1"/>
      <w:marLeft w:val="0"/>
      <w:marRight w:val="0"/>
      <w:marTop w:val="0"/>
      <w:marBottom w:val="0"/>
      <w:divBdr>
        <w:top w:val="none" w:sz="0" w:space="0" w:color="auto"/>
        <w:left w:val="none" w:sz="0" w:space="0" w:color="auto"/>
        <w:bottom w:val="none" w:sz="0" w:space="0" w:color="auto"/>
        <w:right w:val="none" w:sz="0" w:space="0" w:color="auto"/>
      </w:divBdr>
    </w:div>
    <w:div w:id="794912981">
      <w:bodyDiv w:val="1"/>
      <w:marLeft w:val="0"/>
      <w:marRight w:val="0"/>
      <w:marTop w:val="0"/>
      <w:marBottom w:val="0"/>
      <w:divBdr>
        <w:top w:val="none" w:sz="0" w:space="0" w:color="auto"/>
        <w:left w:val="none" w:sz="0" w:space="0" w:color="auto"/>
        <w:bottom w:val="none" w:sz="0" w:space="0" w:color="auto"/>
        <w:right w:val="none" w:sz="0" w:space="0" w:color="auto"/>
      </w:divBdr>
    </w:div>
    <w:div w:id="798838261">
      <w:bodyDiv w:val="1"/>
      <w:marLeft w:val="0"/>
      <w:marRight w:val="0"/>
      <w:marTop w:val="0"/>
      <w:marBottom w:val="0"/>
      <w:divBdr>
        <w:top w:val="none" w:sz="0" w:space="0" w:color="auto"/>
        <w:left w:val="none" w:sz="0" w:space="0" w:color="auto"/>
        <w:bottom w:val="none" w:sz="0" w:space="0" w:color="auto"/>
        <w:right w:val="none" w:sz="0" w:space="0" w:color="auto"/>
      </w:divBdr>
    </w:div>
    <w:div w:id="804809795">
      <w:bodyDiv w:val="1"/>
      <w:marLeft w:val="0"/>
      <w:marRight w:val="0"/>
      <w:marTop w:val="0"/>
      <w:marBottom w:val="0"/>
      <w:divBdr>
        <w:top w:val="none" w:sz="0" w:space="0" w:color="auto"/>
        <w:left w:val="none" w:sz="0" w:space="0" w:color="auto"/>
        <w:bottom w:val="none" w:sz="0" w:space="0" w:color="auto"/>
        <w:right w:val="none" w:sz="0" w:space="0" w:color="auto"/>
      </w:divBdr>
    </w:div>
    <w:div w:id="807435969">
      <w:bodyDiv w:val="1"/>
      <w:marLeft w:val="0"/>
      <w:marRight w:val="0"/>
      <w:marTop w:val="0"/>
      <w:marBottom w:val="0"/>
      <w:divBdr>
        <w:top w:val="none" w:sz="0" w:space="0" w:color="auto"/>
        <w:left w:val="none" w:sz="0" w:space="0" w:color="auto"/>
        <w:bottom w:val="none" w:sz="0" w:space="0" w:color="auto"/>
        <w:right w:val="none" w:sz="0" w:space="0" w:color="auto"/>
      </w:divBdr>
    </w:div>
    <w:div w:id="810635154">
      <w:bodyDiv w:val="1"/>
      <w:marLeft w:val="0"/>
      <w:marRight w:val="0"/>
      <w:marTop w:val="0"/>
      <w:marBottom w:val="0"/>
      <w:divBdr>
        <w:top w:val="none" w:sz="0" w:space="0" w:color="auto"/>
        <w:left w:val="none" w:sz="0" w:space="0" w:color="auto"/>
        <w:bottom w:val="none" w:sz="0" w:space="0" w:color="auto"/>
        <w:right w:val="none" w:sz="0" w:space="0" w:color="auto"/>
      </w:divBdr>
    </w:div>
    <w:div w:id="819924943">
      <w:bodyDiv w:val="1"/>
      <w:marLeft w:val="0"/>
      <w:marRight w:val="0"/>
      <w:marTop w:val="0"/>
      <w:marBottom w:val="0"/>
      <w:divBdr>
        <w:top w:val="none" w:sz="0" w:space="0" w:color="auto"/>
        <w:left w:val="none" w:sz="0" w:space="0" w:color="auto"/>
        <w:bottom w:val="none" w:sz="0" w:space="0" w:color="auto"/>
        <w:right w:val="none" w:sz="0" w:space="0" w:color="auto"/>
      </w:divBdr>
    </w:div>
    <w:div w:id="871963723">
      <w:bodyDiv w:val="1"/>
      <w:marLeft w:val="0"/>
      <w:marRight w:val="0"/>
      <w:marTop w:val="0"/>
      <w:marBottom w:val="0"/>
      <w:divBdr>
        <w:top w:val="none" w:sz="0" w:space="0" w:color="auto"/>
        <w:left w:val="none" w:sz="0" w:space="0" w:color="auto"/>
        <w:bottom w:val="none" w:sz="0" w:space="0" w:color="auto"/>
        <w:right w:val="none" w:sz="0" w:space="0" w:color="auto"/>
      </w:divBdr>
    </w:div>
    <w:div w:id="917324330">
      <w:bodyDiv w:val="1"/>
      <w:marLeft w:val="0"/>
      <w:marRight w:val="0"/>
      <w:marTop w:val="0"/>
      <w:marBottom w:val="0"/>
      <w:divBdr>
        <w:top w:val="none" w:sz="0" w:space="0" w:color="auto"/>
        <w:left w:val="none" w:sz="0" w:space="0" w:color="auto"/>
        <w:bottom w:val="none" w:sz="0" w:space="0" w:color="auto"/>
        <w:right w:val="none" w:sz="0" w:space="0" w:color="auto"/>
      </w:divBdr>
    </w:div>
    <w:div w:id="933636576">
      <w:bodyDiv w:val="1"/>
      <w:marLeft w:val="0"/>
      <w:marRight w:val="0"/>
      <w:marTop w:val="0"/>
      <w:marBottom w:val="0"/>
      <w:divBdr>
        <w:top w:val="none" w:sz="0" w:space="0" w:color="auto"/>
        <w:left w:val="none" w:sz="0" w:space="0" w:color="auto"/>
        <w:bottom w:val="none" w:sz="0" w:space="0" w:color="auto"/>
        <w:right w:val="none" w:sz="0" w:space="0" w:color="auto"/>
      </w:divBdr>
    </w:div>
    <w:div w:id="980967246">
      <w:bodyDiv w:val="1"/>
      <w:marLeft w:val="0"/>
      <w:marRight w:val="0"/>
      <w:marTop w:val="0"/>
      <w:marBottom w:val="0"/>
      <w:divBdr>
        <w:top w:val="none" w:sz="0" w:space="0" w:color="auto"/>
        <w:left w:val="none" w:sz="0" w:space="0" w:color="auto"/>
        <w:bottom w:val="none" w:sz="0" w:space="0" w:color="auto"/>
        <w:right w:val="none" w:sz="0" w:space="0" w:color="auto"/>
      </w:divBdr>
    </w:div>
    <w:div w:id="1013192365">
      <w:bodyDiv w:val="1"/>
      <w:marLeft w:val="0"/>
      <w:marRight w:val="0"/>
      <w:marTop w:val="0"/>
      <w:marBottom w:val="0"/>
      <w:divBdr>
        <w:top w:val="none" w:sz="0" w:space="0" w:color="auto"/>
        <w:left w:val="none" w:sz="0" w:space="0" w:color="auto"/>
        <w:bottom w:val="none" w:sz="0" w:space="0" w:color="auto"/>
        <w:right w:val="none" w:sz="0" w:space="0" w:color="auto"/>
      </w:divBdr>
    </w:div>
    <w:div w:id="1018390314">
      <w:bodyDiv w:val="1"/>
      <w:marLeft w:val="0"/>
      <w:marRight w:val="0"/>
      <w:marTop w:val="0"/>
      <w:marBottom w:val="0"/>
      <w:divBdr>
        <w:top w:val="none" w:sz="0" w:space="0" w:color="auto"/>
        <w:left w:val="none" w:sz="0" w:space="0" w:color="auto"/>
        <w:bottom w:val="none" w:sz="0" w:space="0" w:color="auto"/>
        <w:right w:val="none" w:sz="0" w:space="0" w:color="auto"/>
      </w:divBdr>
    </w:div>
    <w:div w:id="1019619209">
      <w:bodyDiv w:val="1"/>
      <w:marLeft w:val="0"/>
      <w:marRight w:val="0"/>
      <w:marTop w:val="0"/>
      <w:marBottom w:val="0"/>
      <w:divBdr>
        <w:top w:val="none" w:sz="0" w:space="0" w:color="auto"/>
        <w:left w:val="none" w:sz="0" w:space="0" w:color="auto"/>
        <w:bottom w:val="none" w:sz="0" w:space="0" w:color="auto"/>
        <w:right w:val="none" w:sz="0" w:space="0" w:color="auto"/>
      </w:divBdr>
    </w:div>
    <w:div w:id="1026717045">
      <w:bodyDiv w:val="1"/>
      <w:marLeft w:val="0"/>
      <w:marRight w:val="0"/>
      <w:marTop w:val="0"/>
      <w:marBottom w:val="0"/>
      <w:divBdr>
        <w:top w:val="none" w:sz="0" w:space="0" w:color="auto"/>
        <w:left w:val="none" w:sz="0" w:space="0" w:color="auto"/>
        <w:bottom w:val="none" w:sz="0" w:space="0" w:color="auto"/>
        <w:right w:val="none" w:sz="0" w:space="0" w:color="auto"/>
      </w:divBdr>
    </w:div>
    <w:div w:id="1118136949">
      <w:bodyDiv w:val="1"/>
      <w:marLeft w:val="0"/>
      <w:marRight w:val="0"/>
      <w:marTop w:val="0"/>
      <w:marBottom w:val="0"/>
      <w:divBdr>
        <w:top w:val="none" w:sz="0" w:space="0" w:color="auto"/>
        <w:left w:val="none" w:sz="0" w:space="0" w:color="auto"/>
        <w:bottom w:val="none" w:sz="0" w:space="0" w:color="auto"/>
        <w:right w:val="none" w:sz="0" w:space="0" w:color="auto"/>
      </w:divBdr>
    </w:div>
    <w:div w:id="1129785482">
      <w:bodyDiv w:val="1"/>
      <w:marLeft w:val="0"/>
      <w:marRight w:val="0"/>
      <w:marTop w:val="0"/>
      <w:marBottom w:val="0"/>
      <w:divBdr>
        <w:top w:val="none" w:sz="0" w:space="0" w:color="auto"/>
        <w:left w:val="none" w:sz="0" w:space="0" w:color="auto"/>
        <w:bottom w:val="none" w:sz="0" w:space="0" w:color="auto"/>
        <w:right w:val="none" w:sz="0" w:space="0" w:color="auto"/>
      </w:divBdr>
    </w:div>
    <w:div w:id="1157498479">
      <w:bodyDiv w:val="1"/>
      <w:marLeft w:val="0"/>
      <w:marRight w:val="0"/>
      <w:marTop w:val="0"/>
      <w:marBottom w:val="0"/>
      <w:divBdr>
        <w:top w:val="none" w:sz="0" w:space="0" w:color="auto"/>
        <w:left w:val="none" w:sz="0" w:space="0" w:color="auto"/>
        <w:bottom w:val="none" w:sz="0" w:space="0" w:color="auto"/>
        <w:right w:val="none" w:sz="0" w:space="0" w:color="auto"/>
      </w:divBdr>
    </w:div>
    <w:div w:id="1183130094">
      <w:bodyDiv w:val="1"/>
      <w:marLeft w:val="0"/>
      <w:marRight w:val="0"/>
      <w:marTop w:val="0"/>
      <w:marBottom w:val="0"/>
      <w:divBdr>
        <w:top w:val="none" w:sz="0" w:space="0" w:color="auto"/>
        <w:left w:val="none" w:sz="0" w:space="0" w:color="auto"/>
        <w:bottom w:val="none" w:sz="0" w:space="0" w:color="auto"/>
        <w:right w:val="none" w:sz="0" w:space="0" w:color="auto"/>
      </w:divBdr>
    </w:div>
    <w:div w:id="1190216119">
      <w:bodyDiv w:val="1"/>
      <w:marLeft w:val="0"/>
      <w:marRight w:val="0"/>
      <w:marTop w:val="0"/>
      <w:marBottom w:val="0"/>
      <w:divBdr>
        <w:top w:val="none" w:sz="0" w:space="0" w:color="auto"/>
        <w:left w:val="none" w:sz="0" w:space="0" w:color="auto"/>
        <w:bottom w:val="none" w:sz="0" w:space="0" w:color="auto"/>
        <w:right w:val="none" w:sz="0" w:space="0" w:color="auto"/>
      </w:divBdr>
    </w:div>
    <w:div w:id="1192649344">
      <w:bodyDiv w:val="1"/>
      <w:marLeft w:val="0"/>
      <w:marRight w:val="0"/>
      <w:marTop w:val="0"/>
      <w:marBottom w:val="0"/>
      <w:divBdr>
        <w:top w:val="none" w:sz="0" w:space="0" w:color="auto"/>
        <w:left w:val="none" w:sz="0" w:space="0" w:color="auto"/>
        <w:bottom w:val="none" w:sz="0" w:space="0" w:color="auto"/>
        <w:right w:val="none" w:sz="0" w:space="0" w:color="auto"/>
      </w:divBdr>
    </w:div>
    <w:div w:id="1216818481">
      <w:bodyDiv w:val="1"/>
      <w:marLeft w:val="0"/>
      <w:marRight w:val="0"/>
      <w:marTop w:val="0"/>
      <w:marBottom w:val="0"/>
      <w:divBdr>
        <w:top w:val="none" w:sz="0" w:space="0" w:color="auto"/>
        <w:left w:val="none" w:sz="0" w:space="0" w:color="auto"/>
        <w:bottom w:val="none" w:sz="0" w:space="0" w:color="auto"/>
        <w:right w:val="none" w:sz="0" w:space="0" w:color="auto"/>
      </w:divBdr>
    </w:div>
    <w:div w:id="1251626170">
      <w:bodyDiv w:val="1"/>
      <w:marLeft w:val="0"/>
      <w:marRight w:val="0"/>
      <w:marTop w:val="0"/>
      <w:marBottom w:val="0"/>
      <w:divBdr>
        <w:top w:val="none" w:sz="0" w:space="0" w:color="auto"/>
        <w:left w:val="none" w:sz="0" w:space="0" w:color="auto"/>
        <w:bottom w:val="none" w:sz="0" w:space="0" w:color="auto"/>
        <w:right w:val="none" w:sz="0" w:space="0" w:color="auto"/>
      </w:divBdr>
    </w:div>
    <w:div w:id="1271359367">
      <w:bodyDiv w:val="1"/>
      <w:marLeft w:val="0"/>
      <w:marRight w:val="0"/>
      <w:marTop w:val="0"/>
      <w:marBottom w:val="0"/>
      <w:divBdr>
        <w:top w:val="none" w:sz="0" w:space="0" w:color="auto"/>
        <w:left w:val="none" w:sz="0" w:space="0" w:color="auto"/>
        <w:bottom w:val="none" w:sz="0" w:space="0" w:color="auto"/>
        <w:right w:val="none" w:sz="0" w:space="0" w:color="auto"/>
      </w:divBdr>
    </w:div>
    <w:div w:id="1312295002">
      <w:bodyDiv w:val="1"/>
      <w:marLeft w:val="0"/>
      <w:marRight w:val="0"/>
      <w:marTop w:val="0"/>
      <w:marBottom w:val="0"/>
      <w:divBdr>
        <w:top w:val="none" w:sz="0" w:space="0" w:color="auto"/>
        <w:left w:val="none" w:sz="0" w:space="0" w:color="auto"/>
        <w:bottom w:val="none" w:sz="0" w:space="0" w:color="auto"/>
        <w:right w:val="none" w:sz="0" w:space="0" w:color="auto"/>
      </w:divBdr>
    </w:div>
    <w:div w:id="1313873720">
      <w:bodyDiv w:val="1"/>
      <w:marLeft w:val="0"/>
      <w:marRight w:val="0"/>
      <w:marTop w:val="0"/>
      <w:marBottom w:val="0"/>
      <w:divBdr>
        <w:top w:val="none" w:sz="0" w:space="0" w:color="auto"/>
        <w:left w:val="none" w:sz="0" w:space="0" w:color="auto"/>
        <w:bottom w:val="none" w:sz="0" w:space="0" w:color="auto"/>
        <w:right w:val="none" w:sz="0" w:space="0" w:color="auto"/>
      </w:divBdr>
    </w:div>
    <w:div w:id="1324163431">
      <w:bodyDiv w:val="1"/>
      <w:marLeft w:val="0"/>
      <w:marRight w:val="0"/>
      <w:marTop w:val="0"/>
      <w:marBottom w:val="0"/>
      <w:divBdr>
        <w:top w:val="none" w:sz="0" w:space="0" w:color="auto"/>
        <w:left w:val="none" w:sz="0" w:space="0" w:color="auto"/>
        <w:bottom w:val="none" w:sz="0" w:space="0" w:color="auto"/>
        <w:right w:val="none" w:sz="0" w:space="0" w:color="auto"/>
      </w:divBdr>
    </w:div>
    <w:div w:id="1362899853">
      <w:bodyDiv w:val="1"/>
      <w:marLeft w:val="0"/>
      <w:marRight w:val="0"/>
      <w:marTop w:val="0"/>
      <w:marBottom w:val="0"/>
      <w:divBdr>
        <w:top w:val="none" w:sz="0" w:space="0" w:color="auto"/>
        <w:left w:val="none" w:sz="0" w:space="0" w:color="auto"/>
        <w:bottom w:val="none" w:sz="0" w:space="0" w:color="auto"/>
        <w:right w:val="none" w:sz="0" w:space="0" w:color="auto"/>
      </w:divBdr>
    </w:div>
    <w:div w:id="1393119191">
      <w:bodyDiv w:val="1"/>
      <w:marLeft w:val="0"/>
      <w:marRight w:val="0"/>
      <w:marTop w:val="0"/>
      <w:marBottom w:val="0"/>
      <w:divBdr>
        <w:top w:val="none" w:sz="0" w:space="0" w:color="auto"/>
        <w:left w:val="none" w:sz="0" w:space="0" w:color="auto"/>
        <w:bottom w:val="none" w:sz="0" w:space="0" w:color="auto"/>
        <w:right w:val="none" w:sz="0" w:space="0" w:color="auto"/>
      </w:divBdr>
    </w:div>
    <w:div w:id="1397318369">
      <w:bodyDiv w:val="1"/>
      <w:marLeft w:val="0"/>
      <w:marRight w:val="0"/>
      <w:marTop w:val="0"/>
      <w:marBottom w:val="0"/>
      <w:divBdr>
        <w:top w:val="none" w:sz="0" w:space="0" w:color="auto"/>
        <w:left w:val="none" w:sz="0" w:space="0" w:color="auto"/>
        <w:bottom w:val="none" w:sz="0" w:space="0" w:color="auto"/>
        <w:right w:val="none" w:sz="0" w:space="0" w:color="auto"/>
      </w:divBdr>
    </w:div>
    <w:div w:id="1397506933">
      <w:bodyDiv w:val="1"/>
      <w:marLeft w:val="0"/>
      <w:marRight w:val="0"/>
      <w:marTop w:val="0"/>
      <w:marBottom w:val="0"/>
      <w:divBdr>
        <w:top w:val="none" w:sz="0" w:space="0" w:color="auto"/>
        <w:left w:val="none" w:sz="0" w:space="0" w:color="auto"/>
        <w:bottom w:val="none" w:sz="0" w:space="0" w:color="auto"/>
        <w:right w:val="none" w:sz="0" w:space="0" w:color="auto"/>
      </w:divBdr>
    </w:div>
    <w:div w:id="1410427202">
      <w:bodyDiv w:val="1"/>
      <w:marLeft w:val="0"/>
      <w:marRight w:val="0"/>
      <w:marTop w:val="0"/>
      <w:marBottom w:val="0"/>
      <w:divBdr>
        <w:top w:val="none" w:sz="0" w:space="0" w:color="auto"/>
        <w:left w:val="none" w:sz="0" w:space="0" w:color="auto"/>
        <w:bottom w:val="none" w:sz="0" w:space="0" w:color="auto"/>
        <w:right w:val="none" w:sz="0" w:space="0" w:color="auto"/>
      </w:divBdr>
    </w:div>
    <w:div w:id="1417435020">
      <w:bodyDiv w:val="1"/>
      <w:marLeft w:val="0"/>
      <w:marRight w:val="0"/>
      <w:marTop w:val="0"/>
      <w:marBottom w:val="0"/>
      <w:divBdr>
        <w:top w:val="none" w:sz="0" w:space="0" w:color="auto"/>
        <w:left w:val="none" w:sz="0" w:space="0" w:color="auto"/>
        <w:bottom w:val="none" w:sz="0" w:space="0" w:color="auto"/>
        <w:right w:val="none" w:sz="0" w:space="0" w:color="auto"/>
      </w:divBdr>
    </w:div>
    <w:div w:id="1426876492">
      <w:bodyDiv w:val="1"/>
      <w:marLeft w:val="0"/>
      <w:marRight w:val="0"/>
      <w:marTop w:val="0"/>
      <w:marBottom w:val="0"/>
      <w:divBdr>
        <w:top w:val="none" w:sz="0" w:space="0" w:color="auto"/>
        <w:left w:val="none" w:sz="0" w:space="0" w:color="auto"/>
        <w:bottom w:val="none" w:sz="0" w:space="0" w:color="auto"/>
        <w:right w:val="none" w:sz="0" w:space="0" w:color="auto"/>
      </w:divBdr>
    </w:div>
    <w:div w:id="1436948486">
      <w:bodyDiv w:val="1"/>
      <w:marLeft w:val="0"/>
      <w:marRight w:val="0"/>
      <w:marTop w:val="0"/>
      <w:marBottom w:val="0"/>
      <w:divBdr>
        <w:top w:val="none" w:sz="0" w:space="0" w:color="auto"/>
        <w:left w:val="none" w:sz="0" w:space="0" w:color="auto"/>
        <w:bottom w:val="none" w:sz="0" w:space="0" w:color="auto"/>
        <w:right w:val="none" w:sz="0" w:space="0" w:color="auto"/>
      </w:divBdr>
    </w:div>
    <w:div w:id="1442610385">
      <w:bodyDiv w:val="1"/>
      <w:marLeft w:val="0"/>
      <w:marRight w:val="0"/>
      <w:marTop w:val="0"/>
      <w:marBottom w:val="0"/>
      <w:divBdr>
        <w:top w:val="none" w:sz="0" w:space="0" w:color="auto"/>
        <w:left w:val="none" w:sz="0" w:space="0" w:color="auto"/>
        <w:bottom w:val="none" w:sz="0" w:space="0" w:color="auto"/>
        <w:right w:val="none" w:sz="0" w:space="0" w:color="auto"/>
      </w:divBdr>
    </w:div>
    <w:div w:id="1450317954">
      <w:bodyDiv w:val="1"/>
      <w:marLeft w:val="0"/>
      <w:marRight w:val="0"/>
      <w:marTop w:val="0"/>
      <w:marBottom w:val="0"/>
      <w:divBdr>
        <w:top w:val="none" w:sz="0" w:space="0" w:color="auto"/>
        <w:left w:val="none" w:sz="0" w:space="0" w:color="auto"/>
        <w:bottom w:val="none" w:sz="0" w:space="0" w:color="auto"/>
        <w:right w:val="none" w:sz="0" w:space="0" w:color="auto"/>
      </w:divBdr>
    </w:div>
    <w:div w:id="1452819412">
      <w:bodyDiv w:val="1"/>
      <w:marLeft w:val="0"/>
      <w:marRight w:val="0"/>
      <w:marTop w:val="0"/>
      <w:marBottom w:val="0"/>
      <w:divBdr>
        <w:top w:val="none" w:sz="0" w:space="0" w:color="auto"/>
        <w:left w:val="none" w:sz="0" w:space="0" w:color="auto"/>
        <w:bottom w:val="none" w:sz="0" w:space="0" w:color="auto"/>
        <w:right w:val="none" w:sz="0" w:space="0" w:color="auto"/>
      </w:divBdr>
    </w:div>
    <w:div w:id="1460076739">
      <w:bodyDiv w:val="1"/>
      <w:marLeft w:val="0"/>
      <w:marRight w:val="0"/>
      <w:marTop w:val="0"/>
      <w:marBottom w:val="0"/>
      <w:divBdr>
        <w:top w:val="none" w:sz="0" w:space="0" w:color="auto"/>
        <w:left w:val="none" w:sz="0" w:space="0" w:color="auto"/>
        <w:bottom w:val="none" w:sz="0" w:space="0" w:color="auto"/>
        <w:right w:val="none" w:sz="0" w:space="0" w:color="auto"/>
      </w:divBdr>
    </w:div>
    <w:div w:id="1523402238">
      <w:bodyDiv w:val="1"/>
      <w:marLeft w:val="0"/>
      <w:marRight w:val="0"/>
      <w:marTop w:val="0"/>
      <w:marBottom w:val="0"/>
      <w:divBdr>
        <w:top w:val="none" w:sz="0" w:space="0" w:color="auto"/>
        <w:left w:val="none" w:sz="0" w:space="0" w:color="auto"/>
        <w:bottom w:val="none" w:sz="0" w:space="0" w:color="auto"/>
        <w:right w:val="none" w:sz="0" w:space="0" w:color="auto"/>
      </w:divBdr>
    </w:div>
    <w:div w:id="1524175708">
      <w:bodyDiv w:val="1"/>
      <w:marLeft w:val="0"/>
      <w:marRight w:val="0"/>
      <w:marTop w:val="0"/>
      <w:marBottom w:val="0"/>
      <w:divBdr>
        <w:top w:val="none" w:sz="0" w:space="0" w:color="auto"/>
        <w:left w:val="none" w:sz="0" w:space="0" w:color="auto"/>
        <w:bottom w:val="none" w:sz="0" w:space="0" w:color="auto"/>
        <w:right w:val="none" w:sz="0" w:space="0" w:color="auto"/>
      </w:divBdr>
    </w:div>
    <w:div w:id="1540774185">
      <w:bodyDiv w:val="1"/>
      <w:marLeft w:val="0"/>
      <w:marRight w:val="0"/>
      <w:marTop w:val="0"/>
      <w:marBottom w:val="0"/>
      <w:divBdr>
        <w:top w:val="none" w:sz="0" w:space="0" w:color="auto"/>
        <w:left w:val="none" w:sz="0" w:space="0" w:color="auto"/>
        <w:bottom w:val="none" w:sz="0" w:space="0" w:color="auto"/>
        <w:right w:val="none" w:sz="0" w:space="0" w:color="auto"/>
      </w:divBdr>
    </w:div>
    <w:div w:id="1548419433">
      <w:bodyDiv w:val="1"/>
      <w:marLeft w:val="0"/>
      <w:marRight w:val="0"/>
      <w:marTop w:val="0"/>
      <w:marBottom w:val="0"/>
      <w:divBdr>
        <w:top w:val="none" w:sz="0" w:space="0" w:color="auto"/>
        <w:left w:val="none" w:sz="0" w:space="0" w:color="auto"/>
        <w:bottom w:val="none" w:sz="0" w:space="0" w:color="auto"/>
        <w:right w:val="none" w:sz="0" w:space="0" w:color="auto"/>
      </w:divBdr>
    </w:div>
    <w:div w:id="1555434311">
      <w:bodyDiv w:val="1"/>
      <w:marLeft w:val="0"/>
      <w:marRight w:val="0"/>
      <w:marTop w:val="0"/>
      <w:marBottom w:val="0"/>
      <w:divBdr>
        <w:top w:val="none" w:sz="0" w:space="0" w:color="auto"/>
        <w:left w:val="none" w:sz="0" w:space="0" w:color="auto"/>
        <w:bottom w:val="none" w:sz="0" w:space="0" w:color="auto"/>
        <w:right w:val="none" w:sz="0" w:space="0" w:color="auto"/>
      </w:divBdr>
    </w:div>
    <w:div w:id="1557160435">
      <w:bodyDiv w:val="1"/>
      <w:marLeft w:val="0"/>
      <w:marRight w:val="0"/>
      <w:marTop w:val="0"/>
      <w:marBottom w:val="0"/>
      <w:divBdr>
        <w:top w:val="none" w:sz="0" w:space="0" w:color="auto"/>
        <w:left w:val="none" w:sz="0" w:space="0" w:color="auto"/>
        <w:bottom w:val="none" w:sz="0" w:space="0" w:color="auto"/>
        <w:right w:val="none" w:sz="0" w:space="0" w:color="auto"/>
      </w:divBdr>
    </w:div>
    <w:div w:id="1567255363">
      <w:bodyDiv w:val="1"/>
      <w:marLeft w:val="0"/>
      <w:marRight w:val="0"/>
      <w:marTop w:val="0"/>
      <w:marBottom w:val="0"/>
      <w:divBdr>
        <w:top w:val="none" w:sz="0" w:space="0" w:color="auto"/>
        <w:left w:val="none" w:sz="0" w:space="0" w:color="auto"/>
        <w:bottom w:val="none" w:sz="0" w:space="0" w:color="auto"/>
        <w:right w:val="none" w:sz="0" w:space="0" w:color="auto"/>
      </w:divBdr>
    </w:div>
    <w:div w:id="1568612263">
      <w:bodyDiv w:val="1"/>
      <w:marLeft w:val="0"/>
      <w:marRight w:val="0"/>
      <w:marTop w:val="0"/>
      <w:marBottom w:val="0"/>
      <w:divBdr>
        <w:top w:val="none" w:sz="0" w:space="0" w:color="auto"/>
        <w:left w:val="none" w:sz="0" w:space="0" w:color="auto"/>
        <w:bottom w:val="none" w:sz="0" w:space="0" w:color="auto"/>
        <w:right w:val="none" w:sz="0" w:space="0" w:color="auto"/>
      </w:divBdr>
    </w:div>
    <w:div w:id="1582137197">
      <w:bodyDiv w:val="1"/>
      <w:marLeft w:val="0"/>
      <w:marRight w:val="0"/>
      <w:marTop w:val="0"/>
      <w:marBottom w:val="0"/>
      <w:divBdr>
        <w:top w:val="none" w:sz="0" w:space="0" w:color="auto"/>
        <w:left w:val="none" w:sz="0" w:space="0" w:color="auto"/>
        <w:bottom w:val="none" w:sz="0" w:space="0" w:color="auto"/>
        <w:right w:val="none" w:sz="0" w:space="0" w:color="auto"/>
      </w:divBdr>
    </w:div>
    <w:div w:id="1585796003">
      <w:bodyDiv w:val="1"/>
      <w:marLeft w:val="0"/>
      <w:marRight w:val="0"/>
      <w:marTop w:val="0"/>
      <w:marBottom w:val="0"/>
      <w:divBdr>
        <w:top w:val="none" w:sz="0" w:space="0" w:color="auto"/>
        <w:left w:val="none" w:sz="0" w:space="0" w:color="auto"/>
        <w:bottom w:val="none" w:sz="0" w:space="0" w:color="auto"/>
        <w:right w:val="none" w:sz="0" w:space="0" w:color="auto"/>
      </w:divBdr>
    </w:div>
    <w:div w:id="1586258846">
      <w:bodyDiv w:val="1"/>
      <w:marLeft w:val="0"/>
      <w:marRight w:val="0"/>
      <w:marTop w:val="0"/>
      <w:marBottom w:val="0"/>
      <w:divBdr>
        <w:top w:val="none" w:sz="0" w:space="0" w:color="auto"/>
        <w:left w:val="none" w:sz="0" w:space="0" w:color="auto"/>
        <w:bottom w:val="none" w:sz="0" w:space="0" w:color="auto"/>
        <w:right w:val="none" w:sz="0" w:space="0" w:color="auto"/>
      </w:divBdr>
    </w:div>
    <w:div w:id="1602909538">
      <w:bodyDiv w:val="1"/>
      <w:marLeft w:val="0"/>
      <w:marRight w:val="0"/>
      <w:marTop w:val="0"/>
      <w:marBottom w:val="0"/>
      <w:divBdr>
        <w:top w:val="none" w:sz="0" w:space="0" w:color="auto"/>
        <w:left w:val="none" w:sz="0" w:space="0" w:color="auto"/>
        <w:bottom w:val="none" w:sz="0" w:space="0" w:color="auto"/>
        <w:right w:val="none" w:sz="0" w:space="0" w:color="auto"/>
      </w:divBdr>
    </w:div>
    <w:div w:id="1626812333">
      <w:bodyDiv w:val="1"/>
      <w:marLeft w:val="0"/>
      <w:marRight w:val="0"/>
      <w:marTop w:val="0"/>
      <w:marBottom w:val="0"/>
      <w:divBdr>
        <w:top w:val="none" w:sz="0" w:space="0" w:color="auto"/>
        <w:left w:val="none" w:sz="0" w:space="0" w:color="auto"/>
        <w:bottom w:val="none" w:sz="0" w:space="0" w:color="auto"/>
        <w:right w:val="none" w:sz="0" w:space="0" w:color="auto"/>
      </w:divBdr>
    </w:div>
    <w:div w:id="1631858591">
      <w:bodyDiv w:val="1"/>
      <w:marLeft w:val="0"/>
      <w:marRight w:val="0"/>
      <w:marTop w:val="0"/>
      <w:marBottom w:val="0"/>
      <w:divBdr>
        <w:top w:val="none" w:sz="0" w:space="0" w:color="auto"/>
        <w:left w:val="none" w:sz="0" w:space="0" w:color="auto"/>
        <w:bottom w:val="none" w:sz="0" w:space="0" w:color="auto"/>
        <w:right w:val="none" w:sz="0" w:space="0" w:color="auto"/>
      </w:divBdr>
    </w:div>
    <w:div w:id="1662807622">
      <w:bodyDiv w:val="1"/>
      <w:marLeft w:val="0"/>
      <w:marRight w:val="0"/>
      <w:marTop w:val="0"/>
      <w:marBottom w:val="0"/>
      <w:divBdr>
        <w:top w:val="none" w:sz="0" w:space="0" w:color="auto"/>
        <w:left w:val="none" w:sz="0" w:space="0" w:color="auto"/>
        <w:bottom w:val="none" w:sz="0" w:space="0" w:color="auto"/>
        <w:right w:val="none" w:sz="0" w:space="0" w:color="auto"/>
      </w:divBdr>
    </w:div>
    <w:div w:id="1668243524">
      <w:bodyDiv w:val="1"/>
      <w:marLeft w:val="0"/>
      <w:marRight w:val="0"/>
      <w:marTop w:val="0"/>
      <w:marBottom w:val="0"/>
      <w:divBdr>
        <w:top w:val="none" w:sz="0" w:space="0" w:color="auto"/>
        <w:left w:val="none" w:sz="0" w:space="0" w:color="auto"/>
        <w:bottom w:val="none" w:sz="0" w:space="0" w:color="auto"/>
        <w:right w:val="none" w:sz="0" w:space="0" w:color="auto"/>
      </w:divBdr>
    </w:div>
    <w:div w:id="1678265399">
      <w:bodyDiv w:val="1"/>
      <w:marLeft w:val="0"/>
      <w:marRight w:val="0"/>
      <w:marTop w:val="0"/>
      <w:marBottom w:val="0"/>
      <w:divBdr>
        <w:top w:val="none" w:sz="0" w:space="0" w:color="auto"/>
        <w:left w:val="none" w:sz="0" w:space="0" w:color="auto"/>
        <w:bottom w:val="none" w:sz="0" w:space="0" w:color="auto"/>
        <w:right w:val="none" w:sz="0" w:space="0" w:color="auto"/>
      </w:divBdr>
    </w:div>
    <w:div w:id="1696538596">
      <w:bodyDiv w:val="1"/>
      <w:marLeft w:val="0"/>
      <w:marRight w:val="0"/>
      <w:marTop w:val="0"/>
      <w:marBottom w:val="0"/>
      <w:divBdr>
        <w:top w:val="none" w:sz="0" w:space="0" w:color="auto"/>
        <w:left w:val="none" w:sz="0" w:space="0" w:color="auto"/>
        <w:bottom w:val="none" w:sz="0" w:space="0" w:color="auto"/>
        <w:right w:val="none" w:sz="0" w:space="0" w:color="auto"/>
      </w:divBdr>
    </w:div>
    <w:div w:id="1707096454">
      <w:bodyDiv w:val="1"/>
      <w:marLeft w:val="0"/>
      <w:marRight w:val="0"/>
      <w:marTop w:val="0"/>
      <w:marBottom w:val="0"/>
      <w:divBdr>
        <w:top w:val="none" w:sz="0" w:space="0" w:color="auto"/>
        <w:left w:val="none" w:sz="0" w:space="0" w:color="auto"/>
        <w:bottom w:val="none" w:sz="0" w:space="0" w:color="auto"/>
        <w:right w:val="none" w:sz="0" w:space="0" w:color="auto"/>
      </w:divBdr>
    </w:div>
    <w:div w:id="1707099733">
      <w:bodyDiv w:val="1"/>
      <w:marLeft w:val="0"/>
      <w:marRight w:val="0"/>
      <w:marTop w:val="0"/>
      <w:marBottom w:val="0"/>
      <w:divBdr>
        <w:top w:val="none" w:sz="0" w:space="0" w:color="auto"/>
        <w:left w:val="none" w:sz="0" w:space="0" w:color="auto"/>
        <w:bottom w:val="none" w:sz="0" w:space="0" w:color="auto"/>
        <w:right w:val="none" w:sz="0" w:space="0" w:color="auto"/>
      </w:divBdr>
    </w:div>
    <w:div w:id="1711344744">
      <w:bodyDiv w:val="1"/>
      <w:marLeft w:val="0"/>
      <w:marRight w:val="0"/>
      <w:marTop w:val="0"/>
      <w:marBottom w:val="0"/>
      <w:divBdr>
        <w:top w:val="none" w:sz="0" w:space="0" w:color="auto"/>
        <w:left w:val="none" w:sz="0" w:space="0" w:color="auto"/>
        <w:bottom w:val="none" w:sz="0" w:space="0" w:color="auto"/>
        <w:right w:val="none" w:sz="0" w:space="0" w:color="auto"/>
      </w:divBdr>
    </w:div>
    <w:div w:id="1712653318">
      <w:bodyDiv w:val="1"/>
      <w:marLeft w:val="0"/>
      <w:marRight w:val="0"/>
      <w:marTop w:val="0"/>
      <w:marBottom w:val="0"/>
      <w:divBdr>
        <w:top w:val="none" w:sz="0" w:space="0" w:color="auto"/>
        <w:left w:val="none" w:sz="0" w:space="0" w:color="auto"/>
        <w:bottom w:val="none" w:sz="0" w:space="0" w:color="auto"/>
        <w:right w:val="none" w:sz="0" w:space="0" w:color="auto"/>
      </w:divBdr>
    </w:div>
    <w:div w:id="1719279355">
      <w:bodyDiv w:val="1"/>
      <w:marLeft w:val="0"/>
      <w:marRight w:val="0"/>
      <w:marTop w:val="0"/>
      <w:marBottom w:val="0"/>
      <w:divBdr>
        <w:top w:val="none" w:sz="0" w:space="0" w:color="auto"/>
        <w:left w:val="none" w:sz="0" w:space="0" w:color="auto"/>
        <w:bottom w:val="none" w:sz="0" w:space="0" w:color="auto"/>
        <w:right w:val="none" w:sz="0" w:space="0" w:color="auto"/>
      </w:divBdr>
    </w:div>
    <w:div w:id="1731731414">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1771392729">
      <w:bodyDiv w:val="1"/>
      <w:marLeft w:val="0"/>
      <w:marRight w:val="0"/>
      <w:marTop w:val="0"/>
      <w:marBottom w:val="0"/>
      <w:divBdr>
        <w:top w:val="none" w:sz="0" w:space="0" w:color="auto"/>
        <w:left w:val="none" w:sz="0" w:space="0" w:color="auto"/>
        <w:bottom w:val="none" w:sz="0" w:space="0" w:color="auto"/>
        <w:right w:val="none" w:sz="0" w:space="0" w:color="auto"/>
      </w:divBdr>
    </w:div>
    <w:div w:id="1775052137">
      <w:bodyDiv w:val="1"/>
      <w:marLeft w:val="0"/>
      <w:marRight w:val="0"/>
      <w:marTop w:val="0"/>
      <w:marBottom w:val="0"/>
      <w:divBdr>
        <w:top w:val="none" w:sz="0" w:space="0" w:color="auto"/>
        <w:left w:val="none" w:sz="0" w:space="0" w:color="auto"/>
        <w:bottom w:val="none" w:sz="0" w:space="0" w:color="auto"/>
        <w:right w:val="none" w:sz="0" w:space="0" w:color="auto"/>
      </w:divBdr>
    </w:div>
    <w:div w:id="1777095618">
      <w:bodyDiv w:val="1"/>
      <w:marLeft w:val="0"/>
      <w:marRight w:val="0"/>
      <w:marTop w:val="0"/>
      <w:marBottom w:val="0"/>
      <w:divBdr>
        <w:top w:val="none" w:sz="0" w:space="0" w:color="auto"/>
        <w:left w:val="none" w:sz="0" w:space="0" w:color="auto"/>
        <w:bottom w:val="none" w:sz="0" w:space="0" w:color="auto"/>
        <w:right w:val="none" w:sz="0" w:space="0" w:color="auto"/>
      </w:divBdr>
    </w:div>
    <w:div w:id="1793286621">
      <w:bodyDiv w:val="1"/>
      <w:marLeft w:val="0"/>
      <w:marRight w:val="0"/>
      <w:marTop w:val="0"/>
      <w:marBottom w:val="0"/>
      <w:divBdr>
        <w:top w:val="none" w:sz="0" w:space="0" w:color="auto"/>
        <w:left w:val="none" w:sz="0" w:space="0" w:color="auto"/>
        <w:bottom w:val="none" w:sz="0" w:space="0" w:color="auto"/>
        <w:right w:val="none" w:sz="0" w:space="0" w:color="auto"/>
      </w:divBdr>
    </w:div>
    <w:div w:id="1794712284">
      <w:bodyDiv w:val="1"/>
      <w:marLeft w:val="0"/>
      <w:marRight w:val="0"/>
      <w:marTop w:val="0"/>
      <w:marBottom w:val="0"/>
      <w:divBdr>
        <w:top w:val="none" w:sz="0" w:space="0" w:color="auto"/>
        <w:left w:val="none" w:sz="0" w:space="0" w:color="auto"/>
        <w:bottom w:val="none" w:sz="0" w:space="0" w:color="auto"/>
        <w:right w:val="none" w:sz="0" w:space="0" w:color="auto"/>
      </w:divBdr>
    </w:div>
    <w:div w:id="1819371437">
      <w:bodyDiv w:val="1"/>
      <w:marLeft w:val="0"/>
      <w:marRight w:val="0"/>
      <w:marTop w:val="0"/>
      <w:marBottom w:val="0"/>
      <w:divBdr>
        <w:top w:val="none" w:sz="0" w:space="0" w:color="auto"/>
        <w:left w:val="none" w:sz="0" w:space="0" w:color="auto"/>
        <w:bottom w:val="none" w:sz="0" w:space="0" w:color="auto"/>
        <w:right w:val="none" w:sz="0" w:space="0" w:color="auto"/>
      </w:divBdr>
    </w:div>
    <w:div w:id="1824199420">
      <w:bodyDiv w:val="1"/>
      <w:marLeft w:val="0"/>
      <w:marRight w:val="0"/>
      <w:marTop w:val="0"/>
      <w:marBottom w:val="0"/>
      <w:divBdr>
        <w:top w:val="none" w:sz="0" w:space="0" w:color="auto"/>
        <w:left w:val="none" w:sz="0" w:space="0" w:color="auto"/>
        <w:bottom w:val="none" w:sz="0" w:space="0" w:color="auto"/>
        <w:right w:val="none" w:sz="0" w:space="0" w:color="auto"/>
      </w:divBdr>
    </w:div>
    <w:div w:id="1828207267">
      <w:bodyDiv w:val="1"/>
      <w:marLeft w:val="0"/>
      <w:marRight w:val="0"/>
      <w:marTop w:val="0"/>
      <w:marBottom w:val="0"/>
      <w:divBdr>
        <w:top w:val="none" w:sz="0" w:space="0" w:color="auto"/>
        <w:left w:val="none" w:sz="0" w:space="0" w:color="auto"/>
        <w:bottom w:val="none" w:sz="0" w:space="0" w:color="auto"/>
        <w:right w:val="none" w:sz="0" w:space="0" w:color="auto"/>
      </w:divBdr>
    </w:div>
    <w:div w:id="1844661522">
      <w:bodyDiv w:val="1"/>
      <w:marLeft w:val="0"/>
      <w:marRight w:val="0"/>
      <w:marTop w:val="0"/>
      <w:marBottom w:val="0"/>
      <w:divBdr>
        <w:top w:val="none" w:sz="0" w:space="0" w:color="auto"/>
        <w:left w:val="none" w:sz="0" w:space="0" w:color="auto"/>
        <w:bottom w:val="none" w:sz="0" w:space="0" w:color="auto"/>
        <w:right w:val="none" w:sz="0" w:space="0" w:color="auto"/>
      </w:divBdr>
    </w:div>
    <w:div w:id="1849057680">
      <w:bodyDiv w:val="1"/>
      <w:marLeft w:val="0"/>
      <w:marRight w:val="0"/>
      <w:marTop w:val="0"/>
      <w:marBottom w:val="0"/>
      <w:divBdr>
        <w:top w:val="none" w:sz="0" w:space="0" w:color="auto"/>
        <w:left w:val="none" w:sz="0" w:space="0" w:color="auto"/>
        <w:bottom w:val="none" w:sz="0" w:space="0" w:color="auto"/>
        <w:right w:val="none" w:sz="0" w:space="0" w:color="auto"/>
      </w:divBdr>
    </w:div>
    <w:div w:id="1851598176">
      <w:bodyDiv w:val="1"/>
      <w:marLeft w:val="0"/>
      <w:marRight w:val="0"/>
      <w:marTop w:val="0"/>
      <w:marBottom w:val="0"/>
      <w:divBdr>
        <w:top w:val="none" w:sz="0" w:space="0" w:color="auto"/>
        <w:left w:val="none" w:sz="0" w:space="0" w:color="auto"/>
        <w:bottom w:val="none" w:sz="0" w:space="0" w:color="auto"/>
        <w:right w:val="none" w:sz="0" w:space="0" w:color="auto"/>
      </w:divBdr>
    </w:div>
    <w:div w:id="1851680947">
      <w:bodyDiv w:val="1"/>
      <w:marLeft w:val="0"/>
      <w:marRight w:val="0"/>
      <w:marTop w:val="0"/>
      <w:marBottom w:val="0"/>
      <w:divBdr>
        <w:top w:val="none" w:sz="0" w:space="0" w:color="auto"/>
        <w:left w:val="none" w:sz="0" w:space="0" w:color="auto"/>
        <w:bottom w:val="none" w:sz="0" w:space="0" w:color="auto"/>
        <w:right w:val="none" w:sz="0" w:space="0" w:color="auto"/>
      </w:divBdr>
    </w:div>
    <w:div w:id="1855461397">
      <w:bodyDiv w:val="1"/>
      <w:marLeft w:val="0"/>
      <w:marRight w:val="0"/>
      <w:marTop w:val="0"/>
      <w:marBottom w:val="0"/>
      <w:divBdr>
        <w:top w:val="none" w:sz="0" w:space="0" w:color="auto"/>
        <w:left w:val="none" w:sz="0" w:space="0" w:color="auto"/>
        <w:bottom w:val="none" w:sz="0" w:space="0" w:color="auto"/>
        <w:right w:val="none" w:sz="0" w:space="0" w:color="auto"/>
      </w:divBdr>
    </w:div>
    <w:div w:id="1857109936">
      <w:bodyDiv w:val="1"/>
      <w:marLeft w:val="0"/>
      <w:marRight w:val="0"/>
      <w:marTop w:val="0"/>
      <w:marBottom w:val="0"/>
      <w:divBdr>
        <w:top w:val="none" w:sz="0" w:space="0" w:color="auto"/>
        <w:left w:val="none" w:sz="0" w:space="0" w:color="auto"/>
        <w:bottom w:val="none" w:sz="0" w:space="0" w:color="auto"/>
        <w:right w:val="none" w:sz="0" w:space="0" w:color="auto"/>
      </w:divBdr>
    </w:div>
    <w:div w:id="1868248797">
      <w:bodyDiv w:val="1"/>
      <w:marLeft w:val="0"/>
      <w:marRight w:val="0"/>
      <w:marTop w:val="0"/>
      <w:marBottom w:val="0"/>
      <w:divBdr>
        <w:top w:val="none" w:sz="0" w:space="0" w:color="auto"/>
        <w:left w:val="none" w:sz="0" w:space="0" w:color="auto"/>
        <w:bottom w:val="none" w:sz="0" w:space="0" w:color="auto"/>
        <w:right w:val="none" w:sz="0" w:space="0" w:color="auto"/>
      </w:divBdr>
    </w:div>
    <w:div w:id="1912495834">
      <w:bodyDiv w:val="1"/>
      <w:marLeft w:val="0"/>
      <w:marRight w:val="0"/>
      <w:marTop w:val="0"/>
      <w:marBottom w:val="0"/>
      <w:divBdr>
        <w:top w:val="none" w:sz="0" w:space="0" w:color="auto"/>
        <w:left w:val="none" w:sz="0" w:space="0" w:color="auto"/>
        <w:bottom w:val="none" w:sz="0" w:space="0" w:color="auto"/>
        <w:right w:val="none" w:sz="0" w:space="0" w:color="auto"/>
      </w:divBdr>
    </w:div>
    <w:div w:id="1934589942">
      <w:bodyDiv w:val="1"/>
      <w:marLeft w:val="0"/>
      <w:marRight w:val="0"/>
      <w:marTop w:val="0"/>
      <w:marBottom w:val="0"/>
      <w:divBdr>
        <w:top w:val="none" w:sz="0" w:space="0" w:color="auto"/>
        <w:left w:val="none" w:sz="0" w:space="0" w:color="auto"/>
        <w:bottom w:val="none" w:sz="0" w:space="0" w:color="auto"/>
        <w:right w:val="none" w:sz="0" w:space="0" w:color="auto"/>
      </w:divBdr>
    </w:div>
    <w:div w:id="1952517246">
      <w:bodyDiv w:val="1"/>
      <w:marLeft w:val="0"/>
      <w:marRight w:val="0"/>
      <w:marTop w:val="0"/>
      <w:marBottom w:val="0"/>
      <w:divBdr>
        <w:top w:val="none" w:sz="0" w:space="0" w:color="auto"/>
        <w:left w:val="none" w:sz="0" w:space="0" w:color="auto"/>
        <w:bottom w:val="none" w:sz="0" w:space="0" w:color="auto"/>
        <w:right w:val="none" w:sz="0" w:space="0" w:color="auto"/>
      </w:divBdr>
    </w:div>
    <w:div w:id="1953047484">
      <w:bodyDiv w:val="1"/>
      <w:marLeft w:val="0"/>
      <w:marRight w:val="0"/>
      <w:marTop w:val="0"/>
      <w:marBottom w:val="0"/>
      <w:divBdr>
        <w:top w:val="none" w:sz="0" w:space="0" w:color="auto"/>
        <w:left w:val="none" w:sz="0" w:space="0" w:color="auto"/>
        <w:bottom w:val="none" w:sz="0" w:space="0" w:color="auto"/>
        <w:right w:val="none" w:sz="0" w:space="0" w:color="auto"/>
      </w:divBdr>
    </w:div>
    <w:div w:id="1960522777">
      <w:bodyDiv w:val="1"/>
      <w:marLeft w:val="0"/>
      <w:marRight w:val="0"/>
      <w:marTop w:val="0"/>
      <w:marBottom w:val="0"/>
      <w:divBdr>
        <w:top w:val="none" w:sz="0" w:space="0" w:color="auto"/>
        <w:left w:val="none" w:sz="0" w:space="0" w:color="auto"/>
        <w:bottom w:val="none" w:sz="0" w:space="0" w:color="auto"/>
        <w:right w:val="none" w:sz="0" w:space="0" w:color="auto"/>
      </w:divBdr>
    </w:div>
    <w:div w:id="1985767807">
      <w:bodyDiv w:val="1"/>
      <w:marLeft w:val="0"/>
      <w:marRight w:val="0"/>
      <w:marTop w:val="0"/>
      <w:marBottom w:val="0"/>
      <w:divBdr>
        <w:top w:val="none" w:sz="0" w:space="0" w:color="auto"/>
        <w:left w:val="none" w:sz="0" w:space="0" w:color="auto"/>
        <w:bottom w:val="none" w:sz="0" w:space="0" w:color="auto"/>
        <w:right w:val="none" w:sz="0" w:space="0" w:color="auto"/>
      </w:divBdr>
    </w:div>
    <w:div w:id="1996520552">
      <w:bodyDiv w:val="1"/>
      <w:marLeft w:val="0"/>
      <w:marRight w:val="0"/>
      <w:marTop w:val="0"/>
      <w:marBottom w:val="0"/>
      <w:divBdr>
        <w:top w:val="none" w:sz="0" w:space="0" w:color="auto"/>
        <w:left w:val="none" w:sz="0" w:space="0" w:color="auto"/>
        <w:bottom w:val="none" w:sz="0" w:space="0" w:color="auto"/>
        <w:right w:val="none" w:sz="0" w:space="0" w:color="auto"/>
      </w:divBdr>
    </w:div>
    <w:div w:id="1999721733">
      <w:bodyDiv w:val="1"/>
      <w:marLeft w:val="0"/>
      <w:marRight w:val="0"/>
      <w:marTop w:val="0"/>
      <w:marBottom w:val="0"/>
      <w:divBdr>
        <w:top w:val="none" w:sz="0" w:space="0" w:color="auto"/>
        <w:left w:val="none" w:sz="0" w:space="0" w:color="auto"/>
        <w:bottom w:val="none" w:sz="0" w:space="0" w:color="auto"/>
        <w:right w:val="none" w:sz="0" w:space="0" w:color="auto"/>
      </w:divBdr>
    </w:div>
    <w:div w:id="1999918401">
      <w:bodyDiv w:val="1"/>
      <w:marLeft w:val="0"/>
      <w:marRight w:val="0"/>
      <w:marTop w:val="0"/>
      <w:marBottom w:val="0"/>
      <w:divBdr>
        <w:top w:val="none" w:sz="0" w:space="0" w:color="auto"/>
        <w:left w:val="none" w:sz="0" w:space="0" w:color="auto"/>
        <w:bottom w:val="none" w:sz="0" w:space="0" w:color="auto"/>
        <w:right w:val="none" w:sz="0" w:space="0" w:color="auto"/>
      </w:divBdr>
    </w:div>
    <w:div w:id="2001035210">
      <w:bodyDiv w:val="1"/>
      <w:marLeft w:val="0"/>
      <w:marRight w:val="0"/>
      <w:marTop w:val="0"/>
      <w:marBottom w:val="0"/>
      <w:divBdr>
        <w:top w:val="none" w:sz="0" w:space="0" w:color="auto"/>
        <w:left w:val="none" w:sz="0" w:space="0" w:color="auto"/>
        <w:bottom w:val="none" w:sz="0" w:space="0" w:color="auto"/>
        <w:right w:val="none" w:sz="0" w:space="0" w:color="auto"/>
      </w:divBdr>
    </w:div>
    <w:div w:id="2004778260">
      <w:bodyDiv w:val="1"/>
      <w:marLeft w:val="0"/>
      <w:marRight w:val="0"/>
      <w:marTop w:val="0"/>
      <w:marBottom w:val="0"/>
      <w:divBdr>
        <w:top w:val="none" w:sz="0" w:space="0" w:color="auto"/>
        <w:left w:val="none" w:sz="0" w:space="0" w:color="auto"/>
        <w:bottom w:val="none" w:sz="0" w:space="0" w:color="auto"/>
        <w:right w:val="none" w:sz="0" w:space="0" w:color="auto"/>
      </w:divBdr>
    </w:div>
    <w:div w:id="2010789468">
      <w:bodyDiv w:val="1"/>
      <w:marLeft w:val="0"/>
      <w:marRight w:val="0"/>
      <w:marTop w:val="0"/>
      <w:marBottom w:val="0"/>
      <w:divBdr>
        <w:top w:val="none" w:sz="0" w:space="0" w:color="auto"/>
        <w:left w:val="none" w:sz="0" w:space="0" w:color="auto"/>
        <w:bottom w:val="none" w:sz="0" w:space="0" w:color="auto"/>
        <w:right w:val="none" w:sz="0" w:space="0" w:color="auto"/>
      </w:divBdr>
    </w:div>
    <w:div w:id="2019042827">
      <w:bodyDiv w:val="1"/>
      <w:marLeft w:val="0"/>
      <w:marRight w:val="0"/>
      <w:marTop w:val="0"/>
      <w:marBottom w:val="0"/>
      <w:divBdr>
        <w:top w:val="none" w:sz="0" w:space="0" w:color="auto"/>
        <w:left w:val="none" w:sz="0" w:space="0" w:color="auto"/>
        <w:bottom w:val="none" w:sz="0" w:space="0" w:color="auto"/>
        <w:right w:val="none" w:sz="0" w:space="0" w:color="auto"/>
      </w:divBdr>
    </w:div>
    <w:div w:id="2037999548">
      <w:bodyDiv w:val="1"/>
      <w:marLeft w:val="0"/>
      <w:marRight w:val="0"/>
      <w:marTop w:val="0"/>
      <w:marBottom w:val="0"/>
      <w:divBdr>
        <w:top w:val="none" w:sz="0" w:space="0" w:color="auto"/>
        <w:left w:val="none" w:sz="0" w:space="0" w:color="auto"/>
        <w:bottom w:val="none" w:sz="0" w:space="0" w:color="auto"/>
        <w:right w:val="none" w:sz="0" w:space="0" w:color="auto"/>
      </w:divBdr>
    </w:div>
    <w:div w:id="2040163018">
      <w:bodyDiv w:val="1"/>
      <w:marLeft w:val="0"/>
      <w:marRight w:val="0"/>
      <w:marTop w:val="0"/>
      <w:marBottom w:val="0"/>
      <w:divBdr>
        <w:top w:val="none" w:sz="0" w:space="0" w:color="auto"/>
        <w:left w:val="none" w:sz="0" w:space="0" w:color="auto"/>
        <w:bottom w:val="none" w:sz="0" w:space="0" w:color="auto"/>
        <w:right w:val="none" w:sz="0" w:space="0" w:color="auto"/>
      </w:divBdr>
    </w:div>
    <w:div w:id="2043313864">
      <w:bodyDiv w:val="1"/>
      <w:marLeft w:val="0"/>
      <w:marRight w:val="0"/>
      <w:marTop w:val="0"/>
      <w:marBottom w:val="0"/>
      <w:divBdr>
        <w:top w:val="none" w:sz="0" w:space="0" w:color="auto"/>
        <w:left w:val="none" w:sz="0" w:space="0" w:color="auto"/>
        <w:bottom w:val="none" w:sz="0" w:space="0" w:color="auto"/>
        <w:right w:val="none" w:sz="0" w:space="0" w:color="auto"/>
      </w:divBdr>
    </w:div>
    <w:div w:id="2079131164">
      <w:bodyDiv w:val="1"/>
      <w:marLeft w:val="0"/>
      <w:marRight w:val="0"/>
      <w:marTop w:val="0"/>
      <w:marBottom w:val="0"/>
      <w:divBdr>
        <w:top w:val="none" w:sz="0" w:space="0" w:color="auto"/>
        <w:left w:val="none" w:sz="0" w:space="0" w:color="auto"/>
        <w:bottom w:val="none" w:sz="0" w:space="0" w:color="auto"/>
        <w:right w:val="none" w:sz="0" w:space="0" w:color="auto"/>
      </w:divBdr>
    </w:div>
    <w:div w:id="2079284886">
      <w:bodyDiv w:val="1"/>
      <w:marLeft w:val="0"/>
      <w:marRight w:val="0"/>
      <w:marTop w:val="0"/>
      <w:marBottom w:val="0"/>
      <w:divBdr>
        <w:top w:val="none" w:sz="0" w:space="0" w:color="auto"/>
        <w:left w:val="none" w:sz="0" w:space="0" w:color="auto"/>
        <w:bottom w:val="none" w:sz="0" w:space="0" w:color="auto"/>
        <w:right w:val="none" w:sz="0" w:space="0" w:color="auto"/>
      </w:divBdr>
    </w:div>
    <w:div w:id="2100980594">
      <w:bodyDiv w:val="1"/>
      <w:marLeft w:val="0"/>
      <w:marRight w:val="0"/>
      <w:marTop w:val="0"/>
      <w:marBottom w:val="0"/>
      <w:divBdr>
        <w:top w:val="none" w:sz="0" w:space="0" w:color="auto"/>
        <w:left w:val="none" w:sz="0" w:space="0" w:color="auto"/>
        <w:bottom w:val="none" w:sz="0" w:space="0" w:color="auto"/>
        <w:right w:val="none" w:sz="0" w:space="0" w:color="auto"/>
      </w:divBdr>
    </w:div>
    <w:div w:id="2112120446">
      <w:bodyDiv w:val="1"/>
      <w:marLeft w:val="0"/>
      <w:marRight w:val="0"/>
      <w:marTop w:val="0"/>
      <w:marBottom w:val="0"/>
      <w:divBdr>
        <w:top w:val="none" w:sz="0" w:space="0" w:color="auto"/>
        <w:left w:val="none" w:sz="0" w:space="0" w:color="auto"/>
        <w:bottom w:val="none" w:sz="0" w:space="0" w:color="auto"/>
        <w:right w:val="none" w:sz="0" w:space="0" w:color="auto"/>
      </w:divBdr>
    </w:div>
    <w:div w:id="2112774632">
      <w:bodyDiv w:val="1"/>
      <w:marLeft w:val="0"/>
      <w:marRight w:val="0"/>
      <w:marTop w:val="0"/>
      <w:marBottom w:val="0"/>
      <w:divBdr>
        <w:top w:val="none" w:sz="0" w:space="0" w:color="auto"/>
        <w:left w:val="none" w:sz="0" w:space="0" w:color="auto"/>
        <w:bottom w:val="none" w:sz="0" w:space="0" w:color="auto"/>
        <w:right w:val="none" w:sz="0" w:space="0" w:color="auto"/>
      </w:divBdr>
    </w:div>
    <w:div w:id="2121492101">
      <w:bodyDiv w:val="1"/>
      <w:marLeft w:val="0"/>
      <w:marRight w:val="0"/>
      <w:marTop w:val="0"/>
      <w:marBottom w:val="0"/>
      <w:divBdr>
        <w:top w:val="none" w:sz="0" w:space="0" w:color="auto"/>
        <w:left w:val="none" w:sz="0" w:space="0" w:color="auto"/>
        <w:bottom w:val="none" w:sz="0" w:space="0" w:color="auto"/>
        <w:right w:val="none" w:sz="0" w:space="0" w:color="auto"/>
      </w:divBdr>
    </w:div>
    <w:div w:id="21294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9BAA787-BE8C-4D80-8621-57450317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7415</TotalTime>
  <Pages>43</Pages>
  <Words>32156</Words>
  <Characters>176861</Characters>
  <Application>Microsoft Office Word</Application>
  <DocSecurity>0</DocSecurity>
  <Lines>1473</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dc:description/>
  <cp:lastModifiedBy>Delta Ruz</cp:lastModifiedBy>
  <cp:revision>114</cp:revision>
  <cp:lastPrinted>2019-04-08T23:42:00Z</cp:lastPrinted>
  <dcterms:created xsi:type="dcterms:W3CDTF">2018-08-08T18:43:00Z</dcterms:created>
  <dcterms:modified xsi:type="dcterms:W3CDTF">2019-07-04T19:11:00Z</dcterms:modified>
</cp:coreProperties>
</file>